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6FD1" w14:textId="77777777" w:rsidR="00217BB5" w:rsidRDefault="00217BB5" w:rsidP="00217BB5">
      <w:pPr>
        <w:spacing w:before="140" w:after="60" w:line="276" w:lineRule="auto"/>
        <w:rPr>
          <w:rFonts w:ascii="Calibri" w:eastAsia="Calibri" w:hAnsi="Calibri" w:cs="Calibri"/>
          <w:b/>
          <w:color w:val="501549"/>
          <w:sz w:val="32"/>
          <w:szCs w:val="32"/>
        </w:rPr>
      </w:pPr>
    </w:p>
    <w:p w14:paraId="4C8BF34F" w14:textId="79BCC775" w:rsidR="00546891" w:rsidRPr="00217BB5" w:rsidRDefault="007A3F54" w:rsidP="00217BB5">
      <w:pPr>
        <w:spacing w:before="140" w:after="60" w:line="276" w:lineRule="auto"/>
        <w:jc w:val="center"/>
        <w:rPr>
          <w:rFonts w:ascii="Calibri" w:eastAsia="Calibri" w:hAnsi="Calibri" w:cs="Calibri"/>
          <w:b/>
          <w:color w:val="501549"/>
          <w:sz w:val="32"/>
          <w:szCs w:val="32"/>
        </w:rPr>
      </w:pPr>
      <w:r w:rsidRPr="00FE46AF">
        <w:rPr>
          <w:rFonts w:ascii="Calibri" w:eastAsia="Calibri" w:hAnsi="Calibri" w:cs="Calibri"/>
          <w:b/>
          <w:color w:val="501549"/>
          <w:sz w:val="48"/>
          <w:szCs w:val="48"/>
        </w:rPr>
        <w:t>I</w:t>
      </w:r>
      <w:r w:rsidRPr="00FE46AF">
        <w:rPr>
          <w:rFonts w:ascii="Calibri" w:eastAsia="Calibri" w:hAnsi="Calibri" w:cs="Calibri"/>
          <w:b/>
          <w:color w:val="501549"/>
          <w:sz w:val="40"/>
          <w:szCs w:val="40"/>
        </w:rPr>
        <w:t>ZJAVA AUTORA</w:t>
      </w:r>
      <w:r>
        <w:rPr>
          <w:rFonts w:ascii="Calibri" w:eastAsia="Calibri" w:hAnsi="Calibri" w:cs="Calibri"/>
          <w:b/>
          <w:color w:val="501549"/>
          <w:sz w:val="32"/>
          <w:szCs w:val="32"/>
          <w:vertAlign w:val="superscript"/>
        </w:rPr>
        <w:footnoteReference w:id="1"/>
      </w:r>
    </w:p>
    <w:tbl>
      <w:tblPr>
        <w:tblStyle w:val="a"/>
        <w:tblW w:w="9150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0"/>
        <w:gridCol w:w="6840"/>
      </w:tblGrid>
      <w:tr w:rsidR="00546891" w14:paraId="703ACFF8" w14:textId="77777777">
        <w:tc>
          <w:tcPr>
            <w:tcW w:w="2310" w:type="dxa"/>
          </w:tcPr>
          <w:p w14:paraId="30020DA5" w14:textId="77777777" w:rsidR="00546891" w:rsidRDefault="007A3F54">
            <w:pPr>
              <w:spacing w:before="140" w:after="60" w:line="360" w:lineRule="auto"/>
              <w:jc w:val="center"/>
              <w:rPr>
                <w:rFonts w:ascii="Calibri" w:eastAsia="Calibri" w:hAnsi="Calibri" w:cs="Calibri"/>
                <w:b/>
                <w:color w:val="501549"/>
              </w:rPr>
            </w:pPr>
            <w:r>
              <w:rPr>
                <w:rFonts w:ascii="Calibri" w:eastAsia="Calibri" w:hAnsi="Calibri" w:cs="Calibri"/>
                <w:b/>
                <w:color w:val="501549"/>
              </w:rPr>
              <w:t>Ime i prezime autora</w:t>
            </w:r>
          </w:p>
        </w:tc>
        <w:tc>
          <w:tcPr>
            <w:tcW w:w="6840" w:type="dxa"/>
          </w:tcPr>
          <w:p w14:paraId="59D234A7" w14:textId="77777777" w:rsidR="00546891" w:rsidRDefault="00546891">
            <w:pPr>
              <w:spacing w:before="140" w:after="60" w:line="360" w:lineRule="auto"/>
              <w:jc w:val="center"/>
              <w:rPr>
                <w:rFonts w:ascii="Calibri" w:eastAsia="Calibri" w:hAnsi="Calibri" w:cs="Calibri"/>
                <w:b/>
                <w:color w:val="501549"/>
              </w:rPr>
            </w:pPr>
          </w:p>
        </w:tc>
      </w:tr>
      <w:tr w:rsidR="00546891" w14:paraId="789D7108" w14:textId="77777777">
        <w:tc>
          <w:tcPr>
            <w:tcW w:w="2310" w:type="dxa"/>
          </w:tcPr>
          <w:p w14:paraId="1B494D1D" w14:textId="77777777" w:rsidR="00546891" w:rsidRDefault="007A3F54">
            <w:pPr>
              <w:spacing w:before="140" w:after="60" w:line="360" w:lineRule="auto"/>
              <w:jc w:val="center"/>
              <w:rPr>
                <w:rFonts w:ascii="Calibri" w:eastAsia="Calibri" w:hAnsi="Calibri" w:cs="Calibri"/>
                <w:b/>
                <w:color w:val="501549"/>
              </w:rPr>
            </w:pPr>
            <w:r>
              <w:rPr>
                <w:rFonts w:ascii="Calibri" w:eastAsia="Calibri" w:hAnsi="Calibri" w:cs="Calibri"/>
                <w:b/>
                <w:color w:val="501549"/>
              </w:rPr>
              <w:t>Naslov članka</w:t>
            </w:r>
          </w:p>
        </w:tc>
        <w:tc>
          <w:tcPr>
            <w:tcW w:w="6840" w:type="dxa"/>
          </w:tcPr>
          <w:p w14:paraId="66201A4A" w14:textId="77777777" w:rsidR="00546891" w:rsidRDefault="00546891">
            <w:pPr>
              <w:spacing w:before="140" w:after="60" w:line="360" w:lineRule="auto"/>
              <w:jc w:val="center"/>
              <w:rPr>
                <w:rFonts w:ascii="Calibri" w:eastAsia="Calibri" w:hAnsi="Calibri" w:cs="Calibri"/>
                <w:b/>
                <w:color w:val="501549"/>
              </w:rPr>
            </w:pPr>
          </w:p>
        </w:tc>
      </w:tr>
    </w:tbl>
    <w:p w14:paraId="4B062C2D" w14:textId="77777777" w:rsidR="00546891" w:rsidRDefault="00546891">
      <w:pPr>
        <w:jc w:val="both"/>
        <w:rPr>
          <w:rFonts w:ascii="Calibri" w:eastAsia="Calibri" w:hAnsi="Calibri" w:cs="Calibri"/>
          <w:color w:val="501549"/>
          <w:sz w:val="22"/>
          <w:szCs w:val="22"/>
        </w:rPr>
      </w:pPr>
    </w:p>
    <w:p w14:paraId="46D9A652" w14:textId="77777777" w:rsidR="00546891" w:rsidRDefault="007A3F54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Predajom članka potvrđujem da rad nije istodobno predan drugdje na procjenu s ciljem   </w:t>
      </w:r>
    </w:p>
    <w:p w14:paraId="26CE67D0" w14:textId="77777777" w:rsidR="00546891" w:rsidRDefault="007A3F54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objavljivanja.</w:t>
      </w:r>
    </w:p>
    <w:p w14:paraId="455B3A20" w14:textId="77777777" w:rsidR="00217BB5" w:rsidRDefault="00217BB5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5771701A" w14:textId="77777777" w:rsidR="00546891" w:rsidRDefault="007A3F54" w:rsidP="00217BB5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Predani članak</w:t>
      </w:r>
      <w:r>
        <w:rPr>
          <w:rFonts w:ascii="Calibri" w:eastAsia="Calibri" w:hAnsi="Calibri" w:cs="Calibri"/>
          <w:color w:val="C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501549"/>
          <w:sz w:val="22"/>
          <w:szCs w:val="22"/>
        </w:rPr>
        <w:t>(molimo podcrtati)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14:paraId="35E6719C" w14:textId="77777777" w:rsidR="00546891" w:rsidRDefault="007A3F54">
      <w:pPr>
        <w:ind w:left="720" w:firstLine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nije prethodno objavljen</w:t>
      </w:r>
    </w:p>
    <w:p w14:paraId="64A1312E" w14:textId="77777777" w:rsidR="00546891" w:rsidRDefault="007A3F54">
      <w:pPr>
        <w:ind w:left="720" w:firstLine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objavljen je na drugom jeziku </w:t>
      </w:r>
    </w:p>
    <w:p w14:paraId="16E8A4CE" w14:textId="77777777" w:rsidR="00546891" w:rsidRDefault="007A3F54">
      <w:pPr>
        <w:ind w:left="720" w:firstLine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c) djelomično je objavljen</w:t>
      </w:r>
    </w:p>
    <w:p w14:paraId="7607264F" w14:textId="77777777" w:rsidR="00546891" w:rsidRDefault="007A3F54">
      <w:pPr>
        <w:ind w:left="1004"/>
        <w:jc w:val="both"/>
        <w:rPr>
          <w:rFonts w:ascii="Calibri" w:eastAsia="Calibri" w:hAnsi="Calibri" w:cs="Calibri"/>
          <w:color w:val="501549"/>
          <w:sz w:val="22"/>
          <w:szCs w:val="22"/>
        </w:rPr>
      </w:pPr>
      <w:r>
        <w:rPr>
          <w:rFonts w:ascii="Calibri" w:eastAsia="Calibri" w:hAnsi="Calibri" w:cs="Calibri"/>
          <w:color w:val="501549"/>
          <w:sz w:val="22"/>
          <w:szCs w:val="22"/>
        </w:rPr>
        <w:t>Uz točke b) i c) navesti potpun bibliografski podatak o prethodnoj objavi i dodatno objašnjenje.</w:t>
      </w:r>
    </w:p>
    <w:p w14:paraId="0B559CBD" w14:textId="77777777" w:rsidR="00546891" w:rsidRDefault="0054689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E6AB1D5" w14:textId="77777777" w:rsidR="00546891" w:rsidRDefault="007A3F54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Predajom članka potvrđujem da su pri istraživanju, kao i pri prezentiranju rezultata istraživanja u članku poštovane etičke norme kako ih definira struka u odnosu na članove istraživane zajednice i u odnosu na akademske norme rada.</w:t>
      </w:r>
    </w:p>
    <w:p w14:paraId="2297EBFE" w14:textId="77777777" w:rsidR="00217BB5" w:rsidRDefault="00217BB5" w:rsidP="00217BB5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0E353AE8" w14:textId="77777777" w:rsidR="00546891" w:rsidRDefault="007A3F54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Predajom članka potvrđujem da sam za reprodukciju ili prilagodbu autorski zaštićenih priloga (fotografije, tablice i sl.) dobio/la dozvolu vlasnika autorskih prava.</w:t>
      </w:r>
    </w:p>
    <w:p w14:paraId="2E6F591C" w14:textId="77777777" w:rsidR="00217BB5" w:rsidRDefault="00217BB5" w:rsidP="00217BB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B2199F1" w14:textId="77777777" w:rsidR="00546891" w:rsidRDefault="007A3F54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Slanjem članka u uredništvo pristajem na pravila uredničkoga rada u cilju objavljivanja članka.</w:t>
      </w:r>
    </w:p>
    <w:p w14:paraId="431B8D37" w14:textId="77777777" w:rsidR="00546891" w:rsidRDefault="007A3F54">
      <w:pPr>
        <w:ind w:left="720"/>
        <w:jc w:val="both"/>
        <w:rPr>
          <w:rFonts w:ascii="Calibri" w:eastAsia="Calibri" w:hAnsi="Calibri" w:cs="Calibri"/>
          <w:color w:val="501549"/>
          <w:sz w:val="22"/>
          <w:szCs w:val="22"/>
        </w:rPr>
      </w:pPr>
      <w:r>
        <w:rPr>
          <w:rFonts w:ascii="Calibri" w:eastAsia="Calibri" w:hAnsi="Calibri" w:cs="Calibri"/>
          <w:color w:val="501549"/>
          <w:sz w:val="22"/>
          <w:szCs w:val="22"/>
        </w:rPr>
        <w:t>Prije prihvaćanja članci prolaze uredničku redakciju, a zatim i anoniman recenzijski postupak. Autor/i članka koji su recenzenti ocijenili pozitivno dužan je razmotriti komentare i sugestije recenzenata te, ako je potrebno, doraditi tekst ili pismeno obrazložiti neslaganje s recenzentom. Konačnu odluku o objavljivanju i ocjenu rada uredništvo donosi prema recenzijama i inačici rada nakon autorske obrade recenzentskih komentara. Autor prihvaća konačnu odluku uredništva, a uredništvo se obvezuje objaviti rad.</w:t>
      </w:r>
    </w:p>
    <w:p w14:paraId="6285C625" w14:textId="77777777" w:rsidR="00217BB5" w:rsidRDefault="00217BB5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13054895" w14:textId="77777777" w:rsidR="00546891" w:rsidRDefault="007A3F54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Ako navedeni članak odlučim publicirati na drugome mjestu nakon što je prihvaćen za objavu ili je već objavljen u časopisu </w:t>
      </w:r>
      <w:r>
        <w:rPr>
          <w:rFonts w:ascii="Calibri" w:eastAsia="Calibri" w:hAnsi="Calibri" w:cs="Calibri"/>
          <w:i/>
          <w:sz w:val="22"/>
          <w:szCs w:val="22"/>
        </w:rPr>
        <w:t xml:space="preserve">Etnološka tribina, </w:t>
      </w:r>
      <w:r>
        <w:rPr>
          <w:rFonts w:ascii="Calibri" w:eastAsia="Calibri" w:hAnsi="Calibri" w:cs="Calibri"/>
          <w:sz w:val="22"/>
          <w:szCs w:val="22"/>
        </w:rPr>
        <w:t xml:space="preserve">obvezujem se naznačiti da je članak zaprimljen ili objavljen u časopisu </w:t>
      </w:r>
      <w:r>
        <w:rPr>
          <w:rFonts w:ascii="Calibri" w:eastAsia="Calibri" w:hAnsi="Calibri" w:cs="Calibri"/>
          <w:i/>
          <w:sz w:val="22"/>
          <w:szCs w:val="22"/>
        </w:rPr>
        <w:t xml:space="preserve">Etnološka tribina </w:t>
      </w:r>
      <w:r>
        <w:rPr>
          <w:rFonts w:ascii="Calibri" w:eastAsia="Calibri" w:hAnsi="Calibri" w:cs="Calibri"/>
          <w:sz w:val="22"/>
          <w:szCs w:val="22"/>
        </w:rPr>
        <w:t>sa svim potrebnim bibliografskim podacima.</w:t>
      </w:r>
    </w:p>
    <w:p w14:paraId="66B76965" w14:textId="77777777" w:rsidR="00546891" w:rsidRDefault="0054689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76319EF" w14:textId="77777777" w:rsidR="00217BB5" w:rsidRDefault="00217BB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5533D8E" w14:textId="77777777" w:rsidR="00546891" w:rsidRDefault="0054689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56D3FB7" w14:textId="5B121756" w:rsidR="00546891" w:rsidRDefault="007A3F54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DATUM:_________________________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POTPIS:__________________________</w:t>
      </w:r>
    </w:p>
    <w:p w14:paraId="4B31FBC3" w14:textId="77777777" w:rsidR="00546891" w:rsidRDefault="00546891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182F6D80" w14:textId="6E888E4E" w:rsidR="007E532C" w:rsidRDefault="007E532C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167BC518" w14:textId="77777777" w:rsidR="00217BB5" w:rsidRDefault="00217BB5" w:rsidP="007E532C">
      <w:pPr>
        <w:jc w:val="center"/>
        <w:rPr>
          <w:rFonts w:ascii="Calibri" w:eastAsia="Calibri" w:hAnsi="Calibri" w:cs="Calibri"/>
          <w:b/>
          <w:color w:val="501549" w:themeColor="accent5" w:themeShade="80"/>
          <w:szCs w:val="18"/>
        </w:rPr>
      </w:pPr>
    </w:p>
    <w:p w14:paraId="5926C65F" w14:textId="3832F8B3" w:rsidR="007E532C" w:rsidRDefault="007E532C" w:rsidP="007E532C">
      <w:pPr>
        <w:jc w:val="center"/>
        <w:rPr>
          <w:rFonts w:ascii="Calibri" w:eastAsia="Calibri" w:hAnsi="Calibri" w:cs="Calibri"/>
          <w:b/>
          <w:color w:val="501549" w:themeColor="accent5" w:themeShade="80"/>
          <w:szCs w:val="18"/>
        </w:rPr>
      </w:pPr>
      <w:r w:rsidRPr="007E532C">
        <w:rPr>
          <w:rFonts w:ascii="Calibri" w:eastAsia="Calibri" w:hAnsi="Calibri" w:cs="Calibri"/>
          <w:b/>
          <w:color w:val="501549" w:themeColor="accent5" w:themeShade="80"/>
          <w:szCs w:val="18"/>
        </w:rPr>
        <w:t>***Kategorije radova u časopisu***</w:t>
      </w:r>
    </w:p>
    <w:p w14:paraId="0B5F273A" w14:textId="5C708F05" w:rsidR="007E532C" w:rsidRPr="007E532C" w:rsidRDefault="007E532C" w:rsidP="007E532C">
      <w:pPr>
        <w:jc w:val="center"/>
        <w:rPr>
          <w:rFonts w:ascii="Calibri" w:eastAsia="Calibri" w:hAnsi="Calibri" w:cs="Calibri"/>
          <w:b/>
          <w:color w:val="501549" w:themeColor="accent5" w:themeShade="80"/>
          <w:sz w:val="22"/>
          <w:szCs w:val="22"/>
        </w:rPr>
      </w:pPr>
    </w:p>
    <w:p w14:paraId="652BA06F" w14:textId="64DE911D" w:rsidR="007E532C" w:rsidRPr="00217BB5" w:rsidRDefault="007E532C" w:rsidP="00217BB5">
      <w:pPr>
        <w:jc w:val="both"/>
        <w:rPr>
          <w:rStyle w:val="dig-theme"/>
          <w:rFonts w:ascii="Calibri" w:hAnsi="Calibri" w:cs="Calibri"/>
        </w:rPr>
      </w:pPr>
      <w:bookmarkStart w:id="0" w:name="_Hlk160551108"/>
      <w:bookmarkStart w:id="1" w:name="_Hlk160550448"/>
      <w:r w:rsidRPr="00217BB5">
        <w:rPr>
          <w:rStyle w:val="dig-theme"/>
          <w:rFonts w:ascii="Calibri" w:hAnsi="Calibri" w:cs="Calibri"/>
          <w:b/>
          <w:color w:val="501549" w:themeColor="accent5" w:themeShade="80"/>
        </w:rPr>
        <w:t>Izvorni znanstveni rad</w:t>
      </w:r>
      <w:r w:rsidRPr="00217BB5">
        <w:rPr>
          <w:rStyle w:val="dig-theme"/>
          <w:rFonts w:ascii="Calibri" w:hAnsi="Calibri" w:cs="Calibri"/>
          <w:color w:val="501549" w:themeColor="accent5" w:themeShade="80"/>
        </w:rPr>
        <w:t xml:space="preserve"> </w:t>
      </w:r>
      <w:r w:rsidRPr="00217BB5">
        <w:rPr>
          <w:rStyle w:val="dig-theme"/>
          <w:rFonts w:ascii="Calibri" w:hAnsi="Calibri" w:cs="Calibri"/>
        </w:rPr>
        <w:t>je članak čiji znanstveni doprinos može biti istraživačke i/ili teorijske naravi. Prvi sadrži neobjavljene rezultate izvornih znanstvenih istraživanja u cjelovitom obliku odnosno uključuje metodološku, analitičku i interpretativnu razinu teksta te znanstvenu argumentiranost i vjerodostojnost. Drugi sadrži sustavne kritičke preglede i meta-analize pri čemu se izvornost doprinosa određuje s obzirom na fokus, širinu, argumentiranost rasprave i odnos prema suvremenim teorijskim prilozima.</w:t>
      </w:r>
    </w:p>
    <w:bookmarkEnd w:id="0"/>
    <w:p w14:paraId="4971FB2C" w14:textId="1E436A0C" w:rsidR="007E532C" w:rsidRPr="00217BB5" w:rsidRDefault="007E532C" w:rsidP="00217BB5">
      <w:pPr>
        <w:jc w:val="both"/>
        <w:rPr>
          <w:rFonts w:ascii="Calibri" w:eastAsia="Calibri" w:hAnsi="Calibri" w:cs="Calibri"/>
          <w:b/>
          <w:color w:val="501549" w:themeColor="accent5" w:themeShade="80"/>
        </w:rPr>
      </w:pPr>
    </w:p>
    <w:p w14:paraId="3DB0F90D" w14:textId="7B858D62" w:rsidR="007E532C" w:rsidRPr="00217BB5" w:rsidRDefault="007E532C" w:rsidP="00217BB5">
      <w:pPr>
        <w:jc w:val="both"/>
        <w:rPr>
          <w:rFonts w:ascii="Calibri" w:eastAsia="Calibri" w:hAnsi="Calibri" w:cs="Calibri"/>
          <w:b/>
          <w:color w:val="501549" w:themeColor="accent5" w:themeShade="80"/>
        </w:rPr>
      </w:pPr>
      <w:bookmarkStart w:id="2" w:name="_Hlk160550583"/>
      <w:bookmarkStart w:id="3" w:name="_Hlk160551091"/>
      <w:r w:rsidRPr="00217BB5">
        <w:rPr>
          <w:rStyle w:val="dig-theme"/>
          <w:rFonts w:ascii="Calibri" w:hAnsi="Calibri" w:cs="Calibri"/>
          <w:b/>
          <w:color w:val="501549" w:themeColor="accent5" w:themeShade="80"/>
        </w:rPr>
        <w:t>Prethodno priopćenje</w:t>
      </w:r>
      <w:r w:rsidRPr="00217BB5">
        <w:rPr>
          <w:rStyle w:val="dig-theme"/>
          <w:rFonts w:ascii="Calibri" w:hAnsi="Calibri" w:cs="Calibri"/>
        </w:rPr>
        <w:t xml:space="preserve"> - sadrži neobjavljene preliminarne rezultate znanstvenog istraživanja koje je u tijeku ili teorijski postavljen problem i okosnice argumentacije, ali bez cjelovite razrade.</w:t>
      </w:r>
      <w:bookmarkEnd w:id="1"/>
      <w:bookmarkEnd w:id="2"/>
    </w:p>
    <w:bookmarkEnd w:id="3"/>
    <w:p w14:paraId="7E3A3E03" w14:textId="77777777" w:rsidR="007E532C" w:rsidRPr="00217BB5" w:rsidRDefault="007E532C" w:rsidP="00217BB5">
      <w:pPr>
        <w:jc w:val="both"/>
        <w:rPr>
          <w:rFonts w:ascii="Calibri" w:eastAsia="Calibri" w:hAnsi="Calibri" w:cs="Calibri"/>
          <w:b/>
          <w:color w:val="501549" w:themeColor="accent5" w:themeShade="80"/>
        </w:rPr>
      </w:pPr>
    </w:p>
    <w:p w14:paraId="65BB3221" w14:textId="2BA31053" w:rsidR="007E532C" w:rsidRPr="00217BB5" w:rsidRDefault="007E532C" w:rsidP="00217BB5">
      <w:pPr>
        <w:jc w:val="both"/>
        <w:rPr>
          <w:rStyle w:val="dig-theme"/>
          <w:rFonts w:ascii="Calibri" w:hAnsi="Calibri" w:cs="Calibri"/>
        </w:rPr>
      </w:pPr>
      <w:bookmarkStart w:id="4" w:name="_Hlk160551075"/>
      <w:r w:rsidRPr="00217BB5">
        <w:rPr>
          <w:rFonts w:ascii="Calibri" w:eastAsia="Calibri" w:hAnsi="Calibri" w:cs="Calibri"/>
          <w:b/>
          <w:color w:val="501549" w:themeColor="accent5" w:themeShade="80"/>
        </w:rPr>
        <w:t xml:space="preserve">Pregledni rad </w:t>
      </w:r>
      <w:r w:rsidRPr="00217BB5">
        <w:rPr>
          <w:rFonts w:ascii="Calibri" w:eastAsia="Calibri" w:hAnsi="Calibri" w:cs="Calibri"/>
        </w:rPr>
        <w:t>-</w:t>
      </w:r>
      <w:r w:rsidRPr="00217BB5">
        <w:rPr>
          <w:rFonts w:ascii="Calibri" w:eastAsia="Calibri" w:hAnsi="Calibri" w:cs="Calibri"/>
          <w:b/>
        </w:rPr>
        <w:t xml:space="preserve"> </w:t>
      </w:r>
      <w:r w:rsidRPr="00217BB5">
        <w:rPr>
          <w:rStyle w:val="dig-theme"/>
          <w:rFonts w:ascii="Calibri" w:hAnsi="Calibri" w:cs="Calibri"/>
        </w:rPr>
        <w:t>sadrži sažet prikaz stanja i tendencija razvoja jednog znanstvenog područja, teorijskog problema ili istraživačke teme.</w:t>
      </w:r>
    </w:p>
    <w:bookmarkEnd w:id="4"/>
    <w:p w14:paraId="0E66946D" w14:textId="7AA64781" w:rsidR="007E532C" w:rsidRPr="00217BB5" w:rsidRDefault="007E532C" w:rsidP="00217BB5">
      <w:pPr>
        <w:jc w:val="both"/>
        <w:rPr>
          <w:rFonts w:ascii="Calibri" w:eastAsia="Calibri" w:hAnsi="Calibri" w:cs="Calibri"/>
        </w:rPr>
      </w:pPr>
    </w:p>
    <w:p w14:paraId="5812143A" w14:textId="0C949E0E" w:rsidR="007E532C" w:rsidRPr="00217BB5" w:rsidRDefault="007E532C" w:rsidP="00217BB5">
      <w:pPr>
        <w:jc w:val="both"/>
        <w:rPr>
          <w:rFonts w:ascii="Calibri" w:eastAsia="Calibri" w:hAnsi="Calibri" w:cs="Calibri"/>
        </w:rPr>
      </w:pPr>
      <w:bookmarkStart w:id="5" w:name="_Hlk160551061"/>
      <w:r w:rsidRPr="00217BB5">
        <w:rPr>
          <w:rFonts w:ascii="Calibri" w:eastAsia="Calibri" w:hAnsi="Calibri" w:cs="Calibri"/>
          <w:b/>
          <w:color w:val="501549"/>
        </w:rPr>
        <w:t>Stručni rad</w:t>
      </w:r>
      <w:r w:rsidRPr="00217BB5">
        <w:rPr>
          <w:rFonts w:ascii="Calibri" w:eastAsia="Calibri" w:hAnsi="Calibri" w:cs="Calibri"/>
        </w:rPr>
        <w:t xml:space="preserve">  </w:t>
      </w:r>
      <w:r w:rsidRPr="00217BB5">
        <w:rPr>
          <w:rStyle w:val="dig-theme"/>
          <w:rFonts w:ascii="Calibri" w:hAnsi="Calibri" w:cs="Calibri"/>
        </w:rPr>
        <w:t>- donosi korisne priloge iz područja struke kao što je dokumentacija građe (bez teorijske, metodološke i analitičke obrade), korištenje već objavljenih rezultata znanstvenoga istraživanja s fokusom na primjenu u praksi ili na njihovo širenje (obrazovna svrha) ili sažet i kritičan pregled odabrane aktualne teme. Stručni radovi svojom razumljivošću moraju biti dostupni širokom, ne usko specijaliziranom, čitateljskom profilu.</w:t>
      </w:r>
    </w:p>
    <w:bookmarkEnd w:id="5"/>
    <w:p w14:paraId="5ED43A2B" w14:textId="77777777" w:rsidR="007E532C" w:rsidRDefault="007E532C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5A7E22BE" w14:textId="77777777" w:rsidR="007E532C" w:rsidRDefault="007E532C">
      <w:pPr>
        <w:jc w:val="both"/>
        <w:rPr>
          <w:rFonts w:ascii="Calibri" w:eastAsia="Calibri" w:hAnsi="Calibri" w:cs="Calibri"/>
          <w:sz w:val="18"/>
          <w:szCs w:val="18"/>
        </w:rPr>
      </w:pPr>
    </w:p>
    <w:sectPr w:rsidR="007E532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18" w:bottom="72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0D93" w14:textId="77777777" w:rsidR="00D369FB" w:rsidRDefault="00D369FB">
      <w:r>
        <w:separator/>
      </w:r>
    </w:p>
  </w:endnote>
  <w:endnote w:type="continuationSeparator" w:id="0">
    <w:p w14:paraId="5EA89B20" w14:textId="77777777" w:rsidR="00D369FB" w:rsidRDefault="00D3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3A5C" w14:textId="77777777" w:rsidR="00546891" w:rsidRDefault="00546891">
    <w:pPr>
      <w:rPr>
        <w:rFonts w:ascii="Calibri" w:eastAsia="Calibri" w:hAnsi="Calibri" w:cs="Calibri"/>
        <w:color w:val="501549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6D36" w14:textId="77777777" w:rsidR="00546891" w:rsidRDefault="007A3F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>[upišite ovdje]</w:t>
    </w:r>
  </w:p>
  <w:p w14:paraId="5C3B6A89" w14:textId="77777777" w:rsidR="00546891" w:rsidRDefault="00546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26C4" w14:textId="77777777" w:rsidR="00D369FB" w:rsidRDefault="00D369FB">
      <w:r>
        <w:separator/>
      </w:r>
    </w:p>
  </w:footnote>
  <w:footnote w:type="continuationSeparator" w:id="0">
    <w:p w14:paraId="7A7BCDAD" w14:textId="77777777" w:rsidR="00D369FB" w:rsidRDefault="00D369FB">
      <w:r>
        <w:continuationSeparator/>
      </w:r>
    </w:p>
  </w:footnote>
  <w:footnote w:id="1">
    <w:p w14:paraId="6097BA21" w14:textId="77777777" w:rsidR="00546891" w:rsidRDefault="007A3F54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Ovaj obrazac, kao i neki drugi elementi u pripremi časopisa, oblikovan je prema preporučenom postupku u </w:t>
      </w:r>
      <w:r>
        <w:rPr>
          <w:rFonts w:ascii="Calibri" w:eastAsia="Calibri" w:hAnsi="Calibri" w:cs="Calibri"/>
          <w:i/>
          <w:sz w:val="18"/>
          <w:szCs w:val="18"/>
        </w:rPr>
        <w:t>Standard uredničkog rada: uredničke odgovornosti i prava</w:t>
      </w:r>
    </w:p>
    <w:p w14:paraId="37CC6D1D" w14:textId="77777777" w:rsidR="00546891" w:rsidRDefault="007A3F54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</w:t>
      </w:r>
      <w:hyperlink r:id="rId1">
        <w:r w:rsidRPr="00FE46AF">
          <w:rPr>
            <w:rFonts w:ascii="Calibri" w:eastAsia="Calibri" w:hAnsi="Calibri" w:cs="Calibri"/>
            <w:color w:val="501549" w:themeColor="accent5" w:themeShade="80"/>
            <w:sz w:val="18"/>
            <w:szCs w:val="18"/>
            <w:u w:val="single"/>
          </w:rPr>
          <w:t>https://mzo.gov.hr/UserDocsImages/dokumenti/Znanost/ZnanstvenaInfrastruktura/Standard%20uredni%C4%8Dkog%20rada,%20uredni%C4%8Dke%20odgovornosti%20i%20prava.pdf</w:t>
        </w:r>
      </w:hyperlink>
      <w:r>
        <w:rPr>
          <w:rFonts w:ascii="Calibri" w:eastAsia="Calibri" w:hAnsi="Calibri" w:cs="Calibri"/>
          <w:sz w:val="18"/>
          <w:szCs w:val="18"/>
        </w:rPr>
        <w:t>).</w:t>
      </w:r>
    </w:p>
    <w:p w14:paraId="3882C54E" w14:textId="77777777" w:rsidR="00546891" w:rsidRDefault="00546891">
      <w:pPr>
        <w:jc w:val="both"/>
        <w:rPr>
          <w:rFonts w:ascii="Calibri" w:eastAsia="Calibri" w:hAnsi="Calibri" w:cs="Calibri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9DAB" w14:textId="77777777" w:rsidR="00546891" w:rsidRDefault="007A3F54">
    <w:pPr>
      <w:ind w:left="1440"/>
      <w:rPr>
        <w:rFonts w:ascii="Calibri" w:eastAsia="Calibri" w:hAnsi="Calibri" w:cs="Calibri"/>
        <w:color w:val="501549"/>
        <w:sz w:val="16"/>
        <w:szCs w:val="16"/>
      </w:rPr>
    </w:pPr>
    <w:r>
      <w:rPr>
        <w:rFonts w:ascii="Calibri" w:eastAsia="Calibri" w:hAnsi="Calibri" w:cs="Calibri"/>
        <w:color w:val="501549"/>
        <w:sz w:val="16"/>
        <w:szCs w:val="16"/>
      </w:rPr>
      <w:t xml:space="preserve">⁞ Etnološka tribina: </w:t>
    </w:r>
    <w:r>
      <w:rPr>
        <w:rFonts w:ascii="Calibri" w:eastAsia="Calibri" w:hAnsi="Calibri" w:cs="Calibri"/>
        <w:i/>
        <w:color w:val="501549"/>
        <w:sz w:val="16"/>
        <w:szCs w:val="16"/>
      </w:rPr>
      <w:t>Godišnjak Hrvatskog etnološkog društva</w:t>
    </w:r>
    <w:r>
      <w:rPr>
        <w:rFonts w:ascii="Calibri" w:eastAsia="Calibri" w:hAnsi="Calibri" w:cs="Calibri"/>
        <w:color w:val="501549"/>
        <w:sz w:val="16"/>
        <w:szCs w:val="16"/>
      </w:rPr>
      <w:t xml:space="preserve">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44F3E195" wp14:editId="5B21E7E5">
          <wp:simplePos x="0" y="0"/>
          <wp:positionH relativeFrom="column">
            <wp:posOffset>142875</wp:posOffset>
          </wp:positionH>
          <wp:positionV relativeFrom="paragraph">
            <wp:posOffset>-166860</wp:posOffset>
          </wp:positionV>
          <wp:extent cx="658498" cy="835785"/>
          <wp:effectExtent l="0" t="0" r="0" b="0"/>
          <wp:wrapNone/>
          <wp:docPr id="763226970" name="image1.jpg" descr="Slika na kojoj se prikazuje tekst, Font, dizajn, grafik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lika na kojoj se prikazuje tekst, Font, dizajn, grafika&#10;&#10;Opis je automatski generira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8498" cy="835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666A9B" w14:textId="77777777" w:rsidR="00546891" w:rsidRDefault="007A3F54">
    <w:pPr>
      <w:ind w:left="1440"/>
      <w:rPr>
        <w:rFonts w:ascii="Calibri" w:eastAsia="Calibri" w:hAnsi="Calibri" w:cs="Calibri"/>
        <w:color w:val="501549"/>
        <w:sz w:val="16"/>
        <w:szCs w:val="16"/>
      </w:rPr>
    </w:pPr>
    <w:r>
      <w:rPr>
        <w:rFonts w:ascii="Calibri" w:eastAsia="Calibri" w:hAnsi="Calibri" w:cs="Calibri"/>
        <w:color w:val="501549"/>
        <w:sz w:val="16"/>
        <w:szCs w:val="16"/>
      </w:rPr>
      <w:t>⁞ Hrvatsko etnološko društvo / Odsjek za etnologiju i kulturnu antropologiju, Filozofski fakultet Sveučilišta u Zagrebu</w:t>
    </w:r>
  </w:p>
  <w:p w14:paraId="1714B313" w14:textId="77777777" w:rsidR="00546891" w:rsidRDefault="007A3F54">
    <w:pPr>
      <w:ind w:left="1440"/>
      <w:rPr>
        <w:rFonts w:ascii="Calibri" w:eastAsia="Calibri" w:hAnsi="Calibri" w:cs="Calibri"/>
        <w:color w:val="501549"/>
        <w:sz w:val="16"/>
        <w:szCs w:val="16"/>
      </w:rPr>
    </w:pPr>
    <w:r>
      <w:rPr>
        <w:rFonts w:ascii="Calibri" w:eastAsia="Calibri" w:hAnsi="Calibri" w:cs="Calibri"/>
        <w:color w:val="501549"/>
        <w:sz w:val="16"/>
        <w:szCs w:val="16"/>
      </w:rPr>
      <w:t xml:space="preserve">⁞ Ivana Lučića 3, 10000 Zagreb, Hrvatska; e-mail: </w:t>
    </w:r>
    <w:hyperlink r:id="rId2">
      <w:r>
        <w:rPr>
          <w:rFonts w:ascii="Calibri" w:eastAsia="Calibri" w:hAnsi="Calibri" w:cs="Calibri"/>
          <w:color w:val="501549"/>
          <w:sz w:val="16"/>
          <w:szCs w:val="16"/>
          <w:u w:val="single"/>
        </w:rPr>
        <w:t>etnološka.tribina@gmail.com</w:t>
      </w:r>
    </w:hyperlink>
  </w:p>
  <w:p w14:paraId="10268FA3" w14:textId="77777777" w:rsidR="00546891" w:rsidRDefault="007A3F54">
    <w:pPr>
      <w:ind w:left="1440"/>
      <w:rPr>
        <w:sz w:val="22"/>
        <w:szCs w:val="22"/>
      </w:rPr>
    </w:pPr>
    <w:r>
      <w:rPr>
        <w:rFonts w:ascii="Calibri" w:eastAsia="Calibri" w:hAnsi="Calibri" w:cs="Calibri"/>
        <w:color w:val="501549"/>
        <w:sz w:val="16"/>
        <w:szCs w:val="16"/>
      </w:rPr>
      <w:t xml:space="preserve">⁞ </w:t>
    </w:r>
    <w:hyperlink r:id="rId3">
      <w:r>
        <w:rPr>
          <w:rFonts w:ascii="Calibri" w:eastAsia="Calibri" w:hAnsi="Calibri" w:cs="Calibri"/>
          <w:color w:val="501549"/>
          <w:sz w:val="16"/>
          <w:szCs w:val="16"/>
          <w:u w:val="single"/>
        </w:rPr>
        <w:t>http://hrcak.srce.hr/ojs/index.php/etnoloska-tribina</w:t>
      </w:r>
    </w:hyperlink>
  </w:p>
  <w:p w14:paraId="32610861" w14:textId="77777777" w:rsidR="00546891" w:rsidRDefault="00546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907C" w14:textId="77777777" w:rsidR="00546891" w:rsidRDefault="007A3F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ECA2311" wp14:editId="6BB02C13">
          <wp:extent cx="990600" cy="1257300"/>
          <wp:effectExtent l="0" t="0" r="0" b="0"/>
          <wp:docPr id="763226971" name="image1.jpg" descr="Slika na kojoj se prikazuje tekst, Font, dizajn, grafik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lika na kojoj se prikazuje tekst, Font, dizajn, grafika&#10;&#10;Opis je automatski generira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343F7"/>
    <w:multiLevelType w:val="multilevel"/>
    <w:tmpl w:val="2B7C7B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4259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891"/>
    <w:rsid w:val="000C621A"/>
    <w:rsid w:val="001968C4"/>
    <w:rsid w:val="00217BB5"/>
    <w:rsid w:val="003566BD"/>
    <w:rsid w:val="003D63EC"/>
    <w:rsid w:val="004E037A"/>
    <w:rsid w:val="00546891"/>
    <w:rsid w:val="005A7FAE"/>
    <w:rsid w:val="00775D48"/>
    <w:rsid w:val="007A3F54"/>
    <w:rsid w:val="007E532C"/>
    <w:rsid w:val="00D369FB"/>
    <w:rsid w:val="00DC21FA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D40D"/>
  <w15:docId w15:val="{D9A6CA8E-628B-4330-B314-94342325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184"/>
  </w:style>
  <w:style w:type="paragraph" w:styleId="Naslov1">
    <w:name w:val="heading 1"/>
    <w:basedOn w:val="Normal"/>
    <w:next w:val="Normal"/>
    <w:link w:val="Naslov1Char"/>
    <w:uiPriority w:val="9"/>
    <w:qFormat/>
    <w:rsid w:val="007C160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C160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C160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C160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C160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C160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C160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C160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C160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link w:val="NaslovChar"/>
    <w:uiPriority w:val="10"/>
    <w:qFormat/>
    <w:rsid w:val="007C160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7C16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C16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C16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C160A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C160A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C160A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C160A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C160A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C160A"/>
    <w:rPr>
      <w:rFonts w:eastAsiaTheme="majorEastAsia" w:cstheme="majorBidi"/>
      <w:color w:val="272727" w:themeColor="text1" w:themeTint="D8"/>
    </w:rPr>
  </w:style>
  <w:style w:type="character" w:customStyle="1" w:styleId="NaslovChar">
    <w:name w:val="Naslov Char"/>
    <w:basedOn w:val="Zadanifontodlomka"/>
    <w:link w:val="Naslov"/>
    <w:uiPriority w:val="10"/>
    <w:rsid w:val="007C16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pPr>
      <w:spacing w:after="160" w:line="259" w:lineRule="auto"/>
    </w:pPr>
    <w:rPr>
      <w:rFonts w:ascii="Aptos" w:eastAsia="Aptos" w:hAnsi="Aptos" w:cs="Aptos"/>
      <w:color w:val="595959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7C16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C160A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</w:rPr>
  </w:style>
  <w:style w:type="character" w:customStyle="1" w:styleId="CitatChar">
    <w:name w:val="Citat Char"/>
    <w:basedOn w:val="Zadanifontodlomka"/>
    <w:link w:val="Citat"/>
    <w:uiPriority w:val="29"/>
    <w:rsid w:val="007C160A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7C16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styleId="Jakoisticanje">
    <w:name w:val="Intense Emphasis"/>
    <w:basedOn w:val="Zadanifontodlomka"/>
    <w:uiPriority w:val="21"/>
    <w:qFormat/>
    <w:rsid w:val="007C160A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C16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C160A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7C160A"/>
    <w:rPr>
      <w:b/>
      <w:bCs/>
      <w:smallCaps/>
      <w:color w:val="0F4761" w:themeColor="accent1" w:themeShade="BF"/>
      <w:spacing w:val="5"/>
    </w:rPr>
  </w:style>
  <w:style w:type="character" w:customStyle="1" w:styleId="dig-theme">
    <w:name w:val="dig-theme"/>
    <w:basedOn w:val="Zadanifontodlomka"/>
    <w:rsid w:val="007C160A"/>
  </w:style>
  <w:style w:type="character" w:styleId="Referencafusnote">
    <w:name w:val="footnote reference"/>
    <w:basedOn w:val="Zadanifontodlomka"/>
    <w:semiHidden/>
    <w:rsid w:val="009E4184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9E4184"/>
    <w:pPr>
      <w:spacing w:before="100" w:beforeAutospacing="1" w:after="100" w:afterAutospacing="1"/>
    </w:pPr>
  </w:style>
  <w:style w:type="character" w:customStyle="1" w:styleId="apple-tab-span">
    <w:name w:val="apple-tab-span"/>
    <w:basedOn w:val="Zadanifontodlomka"/>
    <w:rsid w:val="009E4184"/>
  </w:style>
  <w:style w:type="paragraph" w:styleId="Zaglavlje">
    <w:name w:val="header"/>
    <w:basedOn w:val="Normal"/>
    <w:link w:val="ZaglavljeChar"/>
    <w:uiPriority w:val="99"/>
    <w:unhideWhenUsed/>
    <w:rsid w:val="009E41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E4184"/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E41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4184"/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8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8B18BA"/>
    <w:rPr>
      <w:b/>
      <w:bCs/>
    </w:rPr>
  </w:style>
  <w:style w:type="character" w:styleId="Hiperveza">
    <w:name w:val="Hyperlink"/>
    <w:basedOn w:val="Zadanifontodlomka"/>
    <w:uiPriority w:val="99"/>
    <w:unhideWhenUsed/>
    <w:rsid w:val="008B18BA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B18BA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zo.gov.hr/UserDocsImages/dokumenti/Znanost/ZnanstvenaInfrastruktura/Standard%20uredni%C4%8Dkog%20rada,%20uredni%C4%8Dke%20odgovornosti%20i%20prava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hrcak.srce.hr/ojs/index.php/etnoloska-tribina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11bQmNZCxeJoqLm7YNVFk4YqUg==">CgMxLjA4AGoqChRzdWdnZXN0LnBmZjltajl4aGV4aRISS3Jpc3RpbmEgVnVnZGVsaWphaioKFHN1Z2dlc3QuMnAzY203NnVleTFyEhJLcmlzdGluYSBWdWdkZWxpamFqKgoUc3VnZ2VzdC5ld21sbzh6MHpoMGkSEktyaXN0aW5hIFZ1Z2RlbGlqYWoqChRzdWdnZXN0Lnk2MXBqYmdtaHlpNxISS3Jpc3RpbmEgVnVnZGVsaWphaioKFHN1Z2dlc3QubHo1dXZmNnlnNjVqEhJLcmlzdGluYSBWdWdkZWxpamFyITFRdzJRME0xa2s0NjFFMmZaYlFzazI1bFVUU1JHc2FY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Birt</dc:creator>
  <cp:lastModifiedBy>Danijela Birt</cp:lastModifiedBy>
  <cp:revision>2</cp:revision>
  <cp:lastPrinted>2024-03-05T14:57:00Z</cp:lastPrinted>
  <dcterms:created xsi:type="dcterms:W3CDTF">2024-03-09T11:36:00Z</dcterms:created>
  <dcterms:modified xsi:type="dcterms:W3CDTF">2024-03-09T11:36:00Z</dcterms:modified>
</cp:coreProperties>
</file>