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5E" w:rsidRPr="004A0E23" w:rsidRDefault="003A7B5E" w:rsidP="002A4E7D">
      <w:pPr>
        <w:autoSpaceDE w:val="0"/>
        <w:autoSpaceDN w:val="0"/>
        <w:adjustRightInd w:val="0"/>
        <w:spacing w:after="0" w:line="240" w:lineRule="auto"/>
        <w:jc w:val="center"/>
        <w:rPr>
          <w:rFonts w:ascii="Times New Roman" w:hAnsi="Times New Roman" w:cs="Times New Roman"/>
          <w:b/>
          <w:sz w:val="32"/>
          <w:szCs w:val="24"/>
          <w:lang w:val="en-US"/>
        </w:rPr>
      </w:pPr>
      <w:r w:rsidRPr="004A0E23">
        <w:rPr>
          <w:rFonts w:ascii="Times New Roman" w:hAnsi="Times New Roman" w:cs="Times New Roman"/>
          <w:b/>
          <w:sz w:val="32"/>
          <w:szCs w:val="24"/>
          <w:lang w:val="en-US"/>
        </w:rPr>
        <w:t>Publishing Policy</w:t>
      </w:r>
    </w:p>
    <w:tbl>
      <w:tblPr>
        <w:tblW w:w="9000" w:type="dxa"/>
        <w:tblCellSpacing w:w="15" w:type="dxa"/>
        <w:shd w:val="clear" w:color="auto" w:fill="FFFFFF"/>
        <w:tblCellMar>
          <w:left w:w="0" w:type="dxa"/>
          <w:right w:w="0" w:type="dxa"/>
        </w:tblCellMar>
        <w:tblLook w:val="04A0"/>
      </w:tblPr>
      <w:tblGrid>
        <w:gridCol w:w="8082"/>
        <w:gridCol w:w="300"/>
        <w:gridCol w:w="299"/>
        <w:gridCol w:w="319"/>
      </w:tblGrid>
      <w:tr w:rsidR="003A7B5E" w:rsidRPr="004A0E23" w:rsidTr="009864B9">
        <w:trPr>
          <w:tblCellSpacing w:w="15" w:type="dxa"/>
        </w:trPr>
        <w:tc>
          <w:tcPr>
            <w:tcW w:w="4466" w:type="pct"/>
            <w:shd w:val="clear" w:color="auto" w:fill="FFFFFF"/>
            <w:vAlign w:val="bottom"/>
            <w:hideMark/>
          </w:tcPr>
          <w:p w:rsidR="003A7B5E" w:rsidRPr="004A0E23" w:rsidRDefault="003A7B5E" w:rsidP="008E4F49">
            <w:pPr>
              <w:rPr>
                <w:rFonts w:ascii="Times New Roman" w:hAnsi="Times New Roman" w:cs="Times New Roman"/>
                <w:b/>
                <w:sz w:val="24"/>
                <w:szCs w:val="24"/>
                <w:lang w:val="en-US"/>
              </w:rPr>
            </w:pPr>
          </w:p>
        </w:tc>
        <w:tc>
          <w:tcPr>
            <w:tcW w:w="150" w:type="pct"/>
            <w:shd w:val="clear" w:color="auto" w:fill="FFFFFF"/>
            <w:vAlign w:val="center"/>
            <w:hideMark/>
          </w:tcPr>
          <w:p w:rsidR="003A7B5E" w:rsidRPr="004A0E23" w:rsidRDefault="003A7B5E" w:rsidP="008E4F49">
            <w:pPr>
              <w:rPr>
                <w:rFonts w:ascii="Times New Roman" w:hAnsi="Times New Roman" w:cs="Times New Roman"/>
                <w:sz w:val="24"/>
                <w:szCs w:val="24"/>
                <w:lang w:val="en-US"/>
              </w:rPr>
            </w:pPr>
          </w:p>
        </w:tc>
        <w:tc>
          <w:tcPr>
            <w:tcW w:w="149" w:type="pct"/>
            <w:shd w:val="clear" w:color="auto" w:fill="FFFFFF"/>
            <w:vAlign w:val="center"/>
            <w:hideMark/>
          </w:tcPr>
          <w:p w:rsidR="003A7B5E" w:rsidRPr="004A0E23" w:rsidRDefault="003A7B5E" w:rsidP="008E4F49">
            <w:pPr>
              <w:rPr>
                <w:rFonts w:ascii="Times New Roman" w:hAnsi="Times New Roman" w:cs="Times New Roman"/>
                <w:sz w:val="24"/>
                <w:szCs w:val="24"/>
                <w:lang w:val="en-US"/>
              </w:rPr>
            </w:pPr>
          </w:p>
        </w:tc>
        <w:tc>
          <w:tcPr>
            <w:tcW w:w="152" w:type="pct"/>
            <w:shd w:val="clear" w:color="auto" w:fill="FFFFFF"/>
            <w:vAlign w:val="center"/>
            <w:hideMark/>
          </w:tcPr>
          <w:p w:rsidR="003A7B5E" w:rsidRPr="004A0E23" w:rsidRDefault="003A7B5E" w:rsidP="008E4F49">
            <w:pPr>
              <w:rPr>
                <w:rFonts w:ascii="Times New Roman" w:hAnsi="Times New Roman" w:cs="Times New Roman"/>
                <w:sz w:val="24"/>
                <w:szCs w:val="24"/>
                <w:lang w:val="en-US"/>
              </w:rPr>
            </w:pPr>
          </w:p>
        </w:tc>
      </w:tr>
    </w:tbl>
    <w:p w:rsidR="003A7B5E" w:rsidRPr="004A0E23" w:rsidRDefault="003A7B5E" w:rsidP="003A7B5E">
      <w:pPr>
        <w:spacing w:after="0" w:line="240" w:lineRule="auto"/>
        <w:rPr>
          <w:rFonts w:ascii="Times New Roman" w:eastAsia="Times New Roman" w:hAnsi="Times New Roman" w:cs="Times New Roman"/>
          <w:vanish/>
          <w:sz w:val="24"/>
          <w:szCs w:val="24"/>
          <w:lang w:val="en-US" w:eastAsia="hr-HR"/>
        </w:rPr>
      </w:pPr>
    </w:p>
    <w:tbl>
      <w:tblPr>
        <w:tblW w:w="9000" w:type="dxa"/>
        <w:tblCellSpacing w:w="15" w:type="dxa"/>
        <w:shd w:val="clear" w:color="auto" w:fill="FFFFFF"/>
        <w:tblCellMar>
          <w:left w:w="0" w:type="dxa"/>
          <w:right w:w="0" w:type="dxa"/>
        </w:tblCellMar>
        <w:tblLook w:val="04A0"/>
      </w:tblPr>
      <w:tblGrid>
        <w:gridCol w:w="9000"/>
      </w:tblGrid>
      <w:tr w:rsidR="003A7B5E" w:rsidRPr="004A0E23" w:rsidTr="008E4F49">
        <w:trPr>
          <w:tblCellSpacing w:w="15" w:type="dxa"/>
        </w:trPr>
        <w:tc>
          <w:tcPr>
            <w:tcW w:w="0" w:type="auto"/>
            <w:shd w:val="clear" w:color="auto" w:fill="FFFFFF"/>
            <w:hideMark/>
          </w:tcPr>
          <w:p w:rsidR="003A7B5E" w:rsidRPr="004A0E23" w:rsidRDefault="003A7B5E" w:rsidP="008E4F49">
            <w:pPr>
              <w:spacing w:after="50" w:line="156" w:lineRule="atLeast"/>
              <w:rPr>
                <w:rFonts w:ascii="Times New Roman" w:eastAsia="Times New Roman" w:hAnsi="Times New Roman" w:cs="Times New Roman"/>
                <w:sz w:val="24"/>
                <w:szCs w:val="24"/>
                <w:lang w:val="en-US" w:eastAsia="hr-HR"/>
              </w:rPr>
            </w:pPr>
          </w:p>
        </w:tc>
      </w:tr>
    </w:tbl>
    <w:p w:rsidR="009864B9" w:rsidRDefault="009864B9" w:rsidP="00046333">
      <w:pPr>
        <w:spacing w:after="50" w:line="156" w:lineRule="atLeast"/>
        <w:rPr>
          <w:rFonts w:ascii="Times New Roman" w:hAnsi="Times New Roman" w:cs="Times New Roman"/>
          <w:sz w:val="24"/>
          <w:szCs w:val="24"/>
          <w:lang w:val="en-US"/>
        </w:rPr>
      </w:pPr>
    </w:p>
    <w:p w:rsidR="00046333" w:rsidRPr="004A0E23" w:rsidRDefault="005870F0" w:rsidP="00046333">
      <w:pPr>
        <w:spacing w:after="50" w:line="156" w:lineRule="atLeast"/>
        <w:rPr>
          <w:rFonts w:ascii="Times New Roman" w:eastAsia="Times New Roman" w:hAnsi="Times New Roman" w:cs="Times New Roman"/>
          <w:sz w:val="24"/>
          <w:szCs w:val="24"/>
          <w:lang w:val="en-US" w:eastAsia="hr-HR"/>
        </w:rPr>
      </w:pPr>
      <w:r w:rsidRPr="004A0E23">
        <w:rPr>
          <w:rFonts w:ascii="Times New Roman" w:hAnsi="Times New Roman" w:cs="Times New Roman"/>
          <w:sz w:val="24"/>
          <w:szCs w:val="24"/>
          <w:lang w:val="en-US"/>
        </w:rPr>
        <w:t xml:space="preserve">This policy was prepared partly according to </w:t>
      </w:r>
      <w:r w:rsidR="00C13386" w:rsidRPr="00C13386">
        <w:rPr>
          <w:rFonts w:ascii="Times New Roman" w:eastAsia="Times New Roman" w:hAnsi="Times New Roman" w:cs="Times New Roman"/>
          <w:i/>
          <w:sz w:val="24"/>
          <w:szCs w:val="24"/>
          <w:lang w:val="en-US" w:eastAsia="hr-HR"/>
        </w:rPr>
        <w:t>Committee on Publication Ethics</w:t>
      </w:r>
      <w:r w:rsidR="00C13386" w:rsidRPr="004A0E23">
        <w:rPr>
          <w:rFonts w:ascii="Times New Roman" w:eastAsia="Times New Roman" w:hAnsi="Times New Roman" w:cs="Times New Roman"/>
          <w:sz w:val="24"/>
          <w:szCs w:val="24"/>
          <w:lang w:val="en-US" w:eastAsia="hr-HR"/>
        </w:rPr>
        <w:t xml:space="preserve"> (COPE)</w:t>
      </w:r>
      <w:r>
        <w:rPr>
          <w:rFonts w:ascii="Times New Roman" w:hAnsi="Times New Roman" w:cs="Times New Roman"/>
          <w:i/>
          <w:sz w:val="24"/>
          <w:szCs w:val="24"/>
          <w:lang w:val="en-US"/>
        </w:rPr>
        <w:t xml:space="preserve"> </w:t>
      </w:r>
      <w:r w:rsidRPr="00F86252">
        <w:rPr>
          <w:rFonts w:ascii="Times New Roman" w:hAnsi="Times New Roman" w:cs="Times New Roman"/>
          <w:i/>
          <w:sz w:val="24"/>
          <w:szCs w:val="24"/>
          <w:lang w:val="en-US"/>
        </w:rPr>
        <w:t>guidelines and codes of conduct</w:t>
      </w:r>
      <w:r>
        <w:rPr>
          <w:rFonts w:ascii="Times New Roman" w:hAnsi="Times New Roman" w:cs="Times New Roman"/>
          <w:i/>
          <w:sz w:val="24"/>
          <w:szCs w:val="24"/>
          <w:lang w:val="en-US"/>
        </w:rPr>
        <w:t xml:space="preserve"> </w:t>
      </w:r>
      <w:r w:rsidRPr="004A0E23">
        <w:rPr>
          <w:rFonts w:ascii="Times New Roman" w:hAnsi="Times New Roman" w:cs="Times New Roman"/>
          <w:sz w:val="24"/>
          <w:szCs w:val="24"/>
          <w:lang w:val="en-US"/>
        </w:rPr>
        <w:t>(</w:t>
      </w:r>
      <w:proofErr w:type="spellStart"/>
      <w:r w:rsidR="00037DC3" w:rsidRPr="005870F0">
        <w:fldChar w:fldCharType="begin"/>
      </w:r>
      <w:r w:rsidRPr="005870F0">
        <w:instrText>HYPERLINK "http://www.publicationethics.org"</w:instrText>
      </w:r>
      <w:r w:rsidR="00037DC3" w:rsidRPr="005870F0">
        <w:fldChar w:fldCharType="separate"/>
      </w:r>
      <w:r w:rsidRPr="005870F0">
        <w:rPr>
          <w:rStyle w:val="Hiperveza"/>
          <w:rFonts w:ascii="Times New Roman" w:hAnsi="Times New Roman" w:cs="Times New Roman"/>
          <w:color w:val="auto"/>
          <w:sz w:val="24"/>
          <w:szCs w:val="24"/>
          <w:u w:val="none"/>
          <w:lang w:val="en-US"/>
        </w:rPr>
        <w:t>www.publicationethics.org</w:t>
      </w:r>
      <w:proofErr w:type="spellEnd"/>
      <w:r w:rsidR="00037DC3" w:rsidRPr="005870F0">
        <w:fldChar w:fldCharType="end"/>
      </w:r>
      <w:r w:rsidRPr="004A0E23">
        <w:rPr>
          <w:rFonts w:ascii="Times New Roman" w:hAnsi="Times New Roman" w:cs="Times New Roman"/>
          <w:sz w:val="24"/>
          <w:szCs w:val="24"/>
          <w:lang w:val="en-US"/>
        </w:rPr>
        <w:t>), and partly according to existing policies of other publishers and leading experts</w:t>
      </w:r>
      <w:r>
        <w:rPr>
          <w:rFonts w:ascii="Times New Roman" w:hAnsi="Times New Roman" w:cs="Times New Roman"/>
          <w:sz w:val="24"/>
          <w:szCs w:val="24"/>
          <w:lang w:val="en-US"/>
        </w:rPr>
        <w:t>.</w:t>
      </w:r>
    </w:p>
    <w:p w:rsidR="00046333" w:rsidRPr="004A0E23" w:rsidRDefault="00046333" w:rsidP="00046333">
      <w:pPr>
        <w:spacing w:after="50" w:line="156" w:lineRule="atLeast"/>
        <w:rPr>
          <w:rFonts w:ascii="Times New Roman" w:hAnsi="Times New Roman" w:cs="Times New Roman"/>
          <w:b/>
          <w:sz w:val="24"/>
          <w:szCs w:val="24"/>
          <w:lang w:val="en-US"/>
        </w:rPr>
      </w:pPr>
    </w:p>
    <w:p w:rsidR="00046333" w:rsidRPr="004A0E23" w:rsidRDefault="00046333" w:rsidP="00046333">
      <w:pPr>
        <w:spacing w:after="50" w:line="156" w:lineRule="atLeast"/>
        <w:rPr>
          <w:rFonts w:ascii="Times New Roman" w:eastAsia="Times New Roman" w:hAnsi="Times New Roman" w:cs="Times New Roman"/>
          <w:sz w:val="24"/>
          <w:szCs w:val="24"/>
          <w:lang w:val="en-US" w:eastAsia="hr-HR"/>
        </w:rPr>
      </w:pPr>
      <w:r w:rsidRPr="004A0E23">
        <w:rPr>
          <w:rFonts w:ascii="Times New Roman" w:hAnsi="Times New Roman" w:cs="Times New Roman"/>
          <w:b/>
          <w:sz w:val="24"/>
          <w:szCs w:val="24"/>
          <w:lang w:val="en-US"/>
        </w:rPr>
        <w:t>Privacy Policy</w:t>
      </w:r>
    </w:p>
    <w:p w:rsidR="00046333" w:rsidRPr="004A0E23" w:rsidRDefault="00046333" w:rsidP="00046333">
      <w:pPr>
        <w:spacing w:after="50" w:line="156" w:lineRule="atLeast"/>
        <w:rPr>
          <w:rFonts w:ascii="Times New Roman" w:eastAsia="Times New Roman" w:hAnsi="Times New Roman" w:cs="Times New Roman"/>
          <w:sz w:val="24"/>
          <w:szCs w:val="24"/>
          <w:lang w:val="en-US" w:eastAsia="hr-HR"/>
        </w:rPr>
      </w:pPr>
      <w:r w:rsidRPr="004A0E23">
        <w:rPr>
          <w:rFonts w:ascii="Times New Roman" w:eastAsia="Times New Roman" w:hAnsi="Times New Roman" w:cs="Times New Roman"/>
          <w:sz w:val="24"/>
          <w:szCs w:val="24"/>
          <w:lang w:val="en-US" w:eastAsia="hr-HR"/>
        </w:rPr>
        <w:t xml:space="preserve">The names and e-mail addresses entered in our functional journal websites will be used exclusively for the scholarly mission of </w:t>
      </w:r>
      <w:r w:rsidR="009864B9">
        <w:rPr>
          <w:rFonts w:ascii="Times New Roman" w:eastAsia="Times New Roman" w:hAnsi="Times New Roman" w:cs="Times New Roman"/>
          <w:sz w:val="24"/>
          <w:szCs w:val="24"/>
          <w:lang w:val="en-US" w:eastAsia="hr-HR"/>
        </w:rPr>
        <w:t xml:space="preserve">the </w:t>
      </w:r>
      <w:r w:rsidRPr="004A0E23">
        <w:rPr>
          <w:rFonts w:ascii="Times New Roman" w:eastAsia="Times New Roman" w:hAnsi="Times New Roman" w:cs="Times New Roman"/>
          <w:sz w:val="24"/>
          <w:szCs w:val="24"/>
          <w:lang w:val="en-US" w:eastAsia="hr-HR"/>
        </w:rPr>
        <w:t xml:space="preserve">journal and will not be made available for any other purpose or to any other party. These details are made available in this way </w:t>
      </w:r>
      <w:r w:rsidR="009864B9">
        <w:rPr>
          <w:rFonts w:ascii="Times New Roman" w:eastAsia="Times New Roman" w:hAnsi="Times New Roman" w:cs="Times New Roman"/>
          <w:sz w:val="24"/>
          <w:szCs w:val="24"/>
          <w:lang w:val="en-US" w:eastAsia="hr-HR"/>
        </w:rPr>
        <w:t>sol</w:t>
      </w:r>
      <w:r w:rsidRPr="004A0E23">
        <w:rPr>
          <w:rFonts w:ascii="Times New Roman" w:eastAsia="Times New Roman" w:hAnsi="Times New Roman" w:cs="Times New Roman"/>
          <w:sz w:val="24"/>
          <w:szCs w:val="24"/>
          <w:lang w:val="en-US" w:eastAsia="hr-HR"/>
        </w:rPr>
        <w:t>ely to facilitate communication. Collecting these email addresses for commercial use is not permitted.</w:t>
      </w:r>
    </w:p>
    <w:p w:rsidR="00046333" w:rsidRPr="004A0E23" w:rsidRDefault="00046333" w:rsidP="00046333">
      <w:pPr>
        <w:spacing w:after="50" w:line="156" w:lineRule="atLeast"/>
        <w:rPr>
          <w:rFonts w:ascii="Times New Roman" w:eastAsia="Times New Roman" w:hAnsi="Times New Roman" w:cs="Times New Roman"/>
          <w:sz w:val="24"/>
          <w:szCs w:val="24"/>
          <w:lang w:val="en-US" w:eastAsia="hr-HR"/>
        </w:rPr>
      </w:pPr>
    </w:p>
    <w:p w:rsidR="00046333" w:rsidRPr="004A0E23" w:rsidRDefault="00046333" w:rsidP="00046333">
      <w:pPr>
        <w:spacing w:after="50" w:line="156" w:lineRule="atLeast"/>
        <w:rPr>
          <w:rFonts w:ascii="Times New Roman" w:eastAsia="Times New Roman" w:hAnsi="Times New Roman" w:cs="Times New Roman"/>
          <w:sz w:val="24"/>
          <w:szCs w:val="24"/>
          <w:lang w:val="en-US" w:eastAsia="hr-HR"/>
        </w:rPr>
      </w:pPr>
      <w:r w:rsidRPr="004A0E23">
        <w:rPr>
          <w:rFonts w:ascii="Times New Roman" w:eastAsia="Times New Roman" w:hAnsi="Times New Roman" w:cs="Times New Roman"/>
          <w:b/>
          <w:sz w:val="24"/>
          <w:szCs w:val="24"/>
          <w:lang w:val="en-US" w:eastAsia="hr-HR"/>
        </w:rPr>
        <w:t>Peer Review Policy</w:t>
      </w:r>
    </w:p>
    <w:p w:rsidR="00046333" w:rsidRPr="004A0E23" w:rsidRDefault="00046333" w:rsidP="00046333">
      <w:pPr>
        <w:spacing w:after="50" w:line="156" w:lineRule="atLeast"/>
        <w:rPr>
          <w:rFonts w:ascii="Times New Roman" w:eastAsia="Times New Roman" w:hAnsi="Times New Roman" w:cs="Times New Roman"/>
          <w:sz w:val="24"/>
          <w:szCs w:val="24"/>
          <w:lang w:val="en-US" w:eastAsia="hr-HR"/>
        </w:rPr>
      </w:pPr>
      <w:r w:rsidRPr="004A0E23">
        <w:rPr>
          <w:rFonts w:ascii="Times New Roman" w:eastAsia="Times New Roman" w:hAnsi="Times New Roman" w:cs="Times New Roman"/>
          <w:sz w:val="24"/>
          <w:szCs w:val="24"/>
          <w:lang w:val="en-US" w:eastAsia="hr-HR"/>
        </w:rPr>
        <w:t xml:space="preserve">All submitted manuscripts are sent for review unless they are out of scope or below the threshold level of the journal. The manuscripts will be sent to two experts for an informed recommendation on whether </w:t>
      </w:r>
      <w:r w:rsidR="009864B9">
        <w:rPr>
          <w:rFonts w:ascii="Times New Roman" w:eastAsia="Times New Roman" w:hAnsi="Times New Roman" w:cs="Times New Roman"/>
          <w:sz w:val="24"/>
          <w:szCs w:val="24"/>
          <w:lang w:val="en-US" w:eastAsia="hr-HR"/>
        </w:rPr>
        <w:t xml:space="preserve">or not </w:t>
      </w:r>
      <w:r w:rsidRPr="004A0E23">
        <w:rPr>
          <w:rFonts w:ascii="Times New Roman" w:eastAsia="Times New Roman" w:hAnsi="Times New Roman" w:cs="Times New Roman"/>
          <w:sz w:val="24"/>
          <w:szCs w:val="24"/>
          <w:lang w:val="en-US" w:eastAsia="hr-HR"/>
        </w:rPr>
        <w:t xml:space="preserve">the articles should be accepted for publication. We employ a 'double-blind' reviewing system. Once the reviews have been received by the editor, a decision is made whether to accept the manuscript, ask for a revised version, or reject it. Ultimate responsibility for editorial decisions rests with the Editor-in-chief with </w:t>
      </w:r>
      <w:r w:rsidR="009864B9">
        <w:rPr>
          <w:rFonts w:ascii="Times New Roman" w:eastAsia="Times New Roman" w:hAnsi="Times New Roman" w:cs="Times New Roman"/>
          <w:sz w:val="24"/>
          <w:szCs w:val="24"/>
          <w:lang w:val="en-US" w:eastAsia="hr-HR"/>
        </w:rPr>
        <w:t>confirmation</w:t>
      </w:r>
      <w:r w:rsidRPr="004A0E23">
        <w:rPr>
          <w:rFonts w:ascii="Times New Roman" w:eastAsia="Times New Roman" w:hAnsi="Times New Roman" w:cs="Times New Roman"/>
          <w:sz w:val="24"/>
          <w:szCs w:val="24"/>
          <w:lang w:val="en-US" w:eastAsia="hr-HR"/>
        </w:rPr>
        <w:t xml:space="preserve"> of editorial board. Reviewers are asked to declare any competing interests.</w:t>
      </w:r>
    </w:p>
    <w:p w:rsidR="00046333" w:rsidRPr="004A0E23" w:rsidRDefault="00046333" w:rsidP="00046333">
      <w:pPr>
        <w:spacing w:after="50" w:line="156" w:lineRule="atLeast"/>
        <w:rPr>
          <w:rFonts w:ascii="Times New Roman" w:eastAsia="Times New Roman" w:hAnsi="Times New Roman" w:cs="Times New Roman"/>
          <w:sz w:val="24"/>
          <w:szCs w:val="24"/>
          <w:lang w:val="en-US" w:eastAsia="hr-HR"/>
        </w:rPr>
      </w:pPr>
    </w:p>
    <w:p w:rsidR="00046333" w:rsidRPr="004A0E23" w:rsidRDefault="00046333" w:rsidP="00046333">
      <w:pPr>
        <w:spacing w:after="50" w:line="156" w:lineRule="atLeast"/>
        <w:rPr>
          <w:rFonts w:ascii="Times New Roman" w:eastAsia="Times New Roman" w:hAnsi="Times New Roman" w:cs="Times New Roman"/>
          <w:b/>
          <w:sz w:val="24"/>
          <w:szCs w:val="24"/>
          <w:lang w:val="en-US" w:eastAsia="hr-HR"/>
        </w:rPr>
      </w:pPr>
      <w:r w:rsidRPr="004A0E23">
        <w:rPr>
          <w:rFonts w:ascii="Times New Roman" w:eastAsia="Times New Roman" w:hAnsi="Times New Roman" w:cs="Times New Roman"/>
          <w:b/>
          <w:sz w:val="24"/>
          <w:szCs w:val="24"/>
          <w:lang w:val="en-US" w:eastAsia="hr-HR"/>
        </w:rPr>
        <w:t>Copyright Agreement</w:t>
      </w:r>
    </w:p>
    <w:p w:rsidR="003A7B5E" w:rsidRPr="004A0E23" w:rsidRDefault="00046333" w:rsidP="00046333">
      <w:pPr>
        <w:autoSpaceDE w:val="0"/>
        <w:autoSpaceDN w:val="0"/>
        <w:adjustRightInd w:val="0"/>
        <w:spacing w:after="0" w:line="240" w:lineRule="auto"/>
        <w:rPr>
          <w:rFonts w:ascii="Times New Roman" w:hAnsi="Times New Roman" w:cs="Times New Roman"/>
          <w:sz w:val="24"/>
          <w:szCs w:val="24"/>
          <w:lang w:val="en-US"/>
        </w:rPr>
      </w:pPr>
      <w:r w:rsidRPr="004A0E23">
        <w:rPr>
          <w:rFonts w:ascii="Times New Roman" w:eastAsia="Times New Roman" w:hAnsi="Times New Roman" w:cs="Times New Roman"/>
          <w:sz w:val="24"/>
          <w:szCs w:val="24"/>
          <w:lang w:val="en-US" w:eastAsia="hr-HR"/>
        </w:rPr>
        <w:t xml:space="preserve">Submission of paper to the </w:t>
      </w:r>
      <w:proofErr w:type="spellStart"/>
      <w:r w:rsidRPr="004A0E23">
        <w:rPr>
          <w:rFonts w:ascii="Times New Roman" w:eastAsia="Times New Roman" w:hAnsi="Times New Roman" w:cs="Times New Roman"/>
          <w:i/>
          <w:sz w:val="24"/>
          <w:szCs w:val="24"/>
          <w:lang w:val="en-US" w:eastAsia="hr-HR"/>
        </w:rPr>
        <w:t>Kairos</w:t>
      </w:r>
      <w:proofErr w:type="spellEnd"/>
      <w:r w:rsidRPr="004A0E23">
        <w:rPr>
          <w:rFonts w:ascii="Times New Roman" w:eastAsia="Times New Roman" w:hAnsi="Times New Roman" w:cs="Times New Roman"/>
          <w:i/>
          <w:sz w:val="24"/>
          <w:szCs w:val="24"/>
          <w:lang w:val="en-US" w:eastAsia="hr-HR"/>
        </w:rPr>
        <w:t>: Evangelical Journal of Theology</w:t>
      </w:r>
      <w:r w:rsidRPr="004A0E23">
        <w:rPr>
          <w:rFonts w:ascii="Times New Roman" w:eastAsia="Times New Roman" w:hAnsi="Times New Roman" w:cs="Times New Roman"/>
          <w:sz w:val="24"/>
          <w:szCs w:val="24"/>
          <w:lang w:val="en-US" w:eastAsia="hr-HR"/>
        </w:rPr>
        <w:t xml:space="preserve"> implies that the paper is not under submission for publication elsewhere. Material, which has been previously copyrighted, published, or accepted for publication, will not be considered for publication in </w:t>
      </w:r>
      <w:proofErr w:type="spellStart"/>
      <w:r w:rsidRPr="004A0E23">
        <w:rPr>
          <w:rFonts w:ascii="Times New Roman" w:eastAsia="Times New Roman" w:hAnsi="Times New Roman" w:cs="Times New Roman"/>
          <w:i/>
          <w:sz w:val="24"/>
          <w:szCs w:val="24"/>
          <w:lang w:val="en-US" w:eastAsia="hr-HR"/>
        </w:rPr>
        <w:t>Kairos</w:t>
      </w:r>
      <w:proofErr w:type="spellEnd"/>
      <w:r w:rsidRPr="004A0E23">
        <w:rPr>
          <w:rFonts w:ascii="Times New Roman" w:eastAsia="Times New Roman" w:hAnsi="Times New Roman" w:cs="Times New Roman"/>
          <w:sz w:val="24"/>
          <w:szCs w:val="24"/>
          <w:lang w:val="en-US" w:eastAsia="hr-HR"/>
        </w:rPr>
        <w:t xml:space="preserve">. In time of submission of a manuscript author(s) </w:t>
      </w:r>
      <w:r w:rsidR="009864B9">
        <w:rPr>
          <w:rFonts w:ascii="Times New Roman" w:eastAsia="Times New Roman" w:hAnsi="Times New Roman" w:cs="Times New Roman"/>
          <w:sz w:val="24"/>
          <w:szCs w:val="24"/>
          <w:lang w:val="en-US" w:eastAsia="hr-HR"/>
        </w:rPr>
        <w:t>are required</w:t>
      </w:r>
      <w:r w:rsidRPr="004A0E23">
        <w:rPr>
          <w:rFonts w:ascii="Times New Roman" w:eastAsia="Times New Roman" w:hAnsi="Times New Roman" w:cs="Times New Roman"/>
          <w:sz w:val="24"/>
          <w:szCs w:val="24"/>
          <w:lang w:val="en-US" w:eastAsia="hr-HR"/>
        </w:rPr>
        <w:t xml:space="preserve"> to sign a statement of certification that no part of the manuscript is copyrighted by any other publisher nor is under review by any other formal publication. It is </w:t>
      </w:r>
      <w:r w:rsidR="009864B9">
        <w:rPr>
          <w:rFonts w:ascii="Times New Roman" w:eastAsia="Times New Roman" w:hAnsi="Times New Roman" w:cs="Times New Roman"/>
          <w:sz w:val="24"/>
          <w:szCs w:val="24"/>
          <w:lang w:val="en-US" w:eastAsia="hr-HR"/>
        </w:rPr>
        <w:t xml:space="preserve">the </w:t>
      </w:r>
      <w:r w:rsidRPr="004A0E23">
        <w:rPr>
          <w:rFonts w:ascii="Times New Roman" w:eastAsia="Times New Roman" w:hAnsi="Times New Roman" w:cs="Times New Roman"/>
          <w:sz w:val="24"/>
          <w:szCs w:val="24"/>
          <w:lang w:val="en-US" w:eastAsia="hr-HR"/>
        </w:rPr>
        <w:t xml:space="preserve">responsibility of </w:t>
      </w:r>
      <w:r w:rsidR="009864B9">
        <w:rPr>
          <w:rFonts w:ascii="Times New Roman" w:eastAsia="Times New Roman" w:hAnsi="Times New Roman" w:cs="Times New Roman"/>
          <w:sz w:val="24"/>
          <w:szCs w:val="24"/>
          <w:lang w:val="en-US" w:eastAsia="hr-HR"/>
        </w:rPr>
        <w:t xml:space="preserve">the </w:t>
      </w:r>
      <w:r w:rsidRPr="004A0E23">
        <w:rPr>
          <w:rFonts w:ascii="Times New Roman" w:eastAsia="Times New Roman" w:hAnsi="Times New Roman" w:cs="Times New Roman"/>
          <w:sz w:val="24"/>
          <w:szCs w:val="24"/>
          <w:lang w:val="en-US" w:eastAsia="hr-HR"/>
        </w:rPr>
        <w:t>author(s) to ensure that his/her manuscript does not cause any copyright infringements, defamation, and other problems. With article with more authors, the main author is responsible for ensuring that the article has been seen and approved by all the other authors. It is the responsibility of the author to obtain all necessary copyright release permissions for the use of any copyrighted materials in the manuscript prior to the submission.</w:t>
      </w:r>
    </w:p>
    <w:p w:rsidR="00046333" w:rsidRPr="004A0E23" w:rsidRDefault="00046333" w:rsidP="002A4E7D">
      <w:pPr>
        <w:autoSpaceDE w:val="0"/>
        <w:autoSpaceDN w:val="0"/>
        <w:adjustRightInd w:val="0"/>
        <w:spacing w:after="0" w:line="240" w:lineRule="auto"/>
        <w:rPr>
          <w:rFonts w:ascii="Times New Roman" w:hAnsi="Times New Roman" w:cs="Times New Roman"/>
          <w:sz w:val="24"/>
          <w:szCs w:val="24"/>
          <w:lang w:val="en-US"/>
        </w:rPr>
      </w:pPr>
    </w:p>
    <w:p w:rsidR="00046333" w:rsidRPr="004A0E23" w:rsidRDefault="00046333" w:rsidP="002A4E7D">
      <w:pPr>
        <w:autoSpaceDE w:val="0"/>
        <w:autoSpaceDN w:val="0"/>
        <w:adjustRightInd w:val="0"/>
        <w:spacing w:after="0" w:line="240" w:lineRule="auto"/>
        <w:rPr>
          <w:rFonts w:ascii="Times New Roman" w:hAnsi="Times New Roman" w:cs="Times New Roman"/>
          <w:sz w:val="24"/>
          <w:szCs w:val="24"/>
          <w:lang w:val="en-US"/>
        </w:rPr>
      </w:pPr>
      <w:r w:rsidRPr="004A0E23">
        <w:rPr>
          <w:rFonts w:ascii="Times New Roman" w:eastAsia="Times New Roman" w:hAnsi="Times New Roman" w:cs="Times New Roman"/>
          <w:b/>
          <w:sz w:val="24"/>
          <w:szCs w:val="24"/>
          <w:lang w:val="en-US" w:eastAsia="hr-HR"/>
        </w:rPr>
        <w:t>Ethics</w:t>
      </w:r>
      <w:r w:rsidR="005870F0">
        <w:rPr>
          <w:rFonts w:ascii="Times New Roman" w:eastAsia="Times New Roman" w:hAnsi="Times New Roman" w:cs="Times New Roman"/>
          <w:b/>
          <w:sz w:val="24"/>
          <w:szCs w:val="24"/>
          <w:lang w:val="en-US" w:eastAsia="hr-HR"/>
        </w:rPr>
        <w:t xml:space="preserve"> Policy</w:t>
      </w:r>
      <w:r w:rsidRPr="004A0E23">
        <w:rPr>
          <w:rFonts w:ascii="Times New Roman" w:eastAsia="Times New Roman" w:hAnsi="Times New Roman" w:cs="Times New Roman"/>
          <w:b/>
          <w:sz w:val="24"/>
          <w:szCs w:val="24"/>
          <w:lang w:val="en-US" w:eastAsia="hr-HR"/>
        </w:rPr>
        <w:t xml:space="preserve"> and Malpractice Statement</w:t>
      </w:r>
    </w:p>
    <w:p w:rsidR="00046333" w:rsidRPr="004A0E23" w:rsidRDefault="00046333" w:rsidP="002A4E7D">
      <w:pPr>
        <w:autoSpaceDE w:val="0"/>
        <w:autoSpaceDN w:val="0"/>
        <w:adjustRightInd w:val="0"/>
        <w:spacing w:after="0" w:line="240" w:lineRule="auto"/>
        <w:rPr>
          <w:rFonts w:ascii="Times New Roman" w:hAnsi="Times New Roman" w:cs="Times New Roman"/>
          <w:sz w:val="24"/>
          <w:szCs w:val="24"/>
          <w:lang w:val="en-US"/>
        </w:rPr>
      </w:pPr>
    </w:p>
    <w:p w:rsidR="00046333" w:rsidRPr="004A0E23" w:rsidRDefault="00046333" w:rsidP="002A4E7D">
      <w:pPr>
        <w:autoSpaceDE w:val="0"/>
        <w:autoSpaceDN w:val="0"/>
        <w:adjustRightInd w:val="0"/>
        <w:spacing w:after="0" w:line="240" w:lineRule="auto"/>
        <w:rPr>
          <w:rFonts w:ascii="Times New Roman" w:hAnsi="Times New Roman" w:cs="Times New Roman"/>
          <w:sz w:val="24"/>
          <w:szCs w:val="24"/>
          <w:lang w:val="en-US"/>
        </w:rPr>
      </w:pPr>
      <w:proofErr w:type="spellStart"/>
      <w:r w:rsidRPr="004A0E23">
        <w:rPr>
          <w:rFonts w:ascii="Times New Roman" w:eastAsia="Times New Roman" w:hAnsi="Times New Roman" w:cs="Times New Roman"/>
          <w:i/>
          <w:sz w:val="24"/>
          <w:szCs w:val="24"/>
          <w:lang w:val="en-US" w:eastAsia="hr-HR"/>
        </w:rPr>
        <w:t>Kairos</w:t>
      </w:r>
      <w:proofErr w:type="spellEnd"/>
      <w:r w:rsidRPr="004A0E23">
        <w:rPr>
          <w:rFonts w:ascii="Times New Roman" w:eastAsia="Times New Roman" w:hAnsi="Times New Roman" w:cs="Times New Roman"/>
          <w:i/>
          <w:sz w:val="24"/>
          <w:szCs w:val="24"/>
          <w:lang w:val="en-US" w:eastAsia="hr-HR"/>
        </w:rPr>
        <w:t>: Evangelical Journal of Theology</w:t>
      </w:r>
      <w:r w:rsidRPr="004A0E23">
        <w:rPr>
          <w:rFonts w:ascii="Times New Roman" w:eastAsia="Times New Roman" w:hAnsi="Times New Roman" w:cs="Times New Roman"/>
          <w:sz w:val="24"/>
          <w:szCs w:val="24"/>
          <w:lang w:val="en-US" w:eastAsia="hr-HR"/>
        </w:rPr>
        <w:t xml:space="preserve"> is committed to upholding the highest standards of publication ethics. It is based, in large part, on the guidelines and standards developed by the Committee on Publication Ethics (COPE). Authors who submit papers to </w:t>
      </w:r>
      <w:proofErr w:type="spellStart"/>
      <w:r w:rsidR="00DF3CB5" w:rsidRPr="004A0E23">
        <w:rPr>
          <w:rFonts w:ascii="Times New Roman" w:eastAsia="Times New Roman" w:hAnsi="Times New Roman" w:cs="Times New Roman"/>
          <w:i/>
          <w:sz w:val="24"/>
          <w:szCs w:val="24"/>
          <w:lang w:val="en-US" w:eastAsia="hr-HR"/>
        </w:rPr>
        <w:t>Kairos</w:t>
      </w:r>
      <w:proofErr w:type="spellEnd"/>
      <w:r w:rsidR="00DF3CB5" w:rsidRPr="004A0E23">
        <w:rPr>
          <w:rFonts w:ascii="Times New Roman" w:eastAsia="Times New Roman" w:hAnsi="Times New Roman" w:cs="Times New Roman"/>
          <w:i/>
          <w:sz w:val="24"/>
          <w:szCs w:val="24"/>
          <w:lang w:val="en-US" w:eastAsia="hr-HR"/>
        </w:rPr>
        <w:t>:</w:t>
      </w:r>
      <w:r w:rsidR="005870F0">
        <w:rPr>
          <w:rFonts w:ascii="Times New Roman" w:eastAsia="Times New Roman" w:hAnsi="Times New Roman" w:cs="Times New Roman"/>
          <w:i/>
          <w:sz w:val="24"/>
          <w:szCs w:val="24"/>
          <w:lang w:val="en-US" w:eastAsia="hr-HR"/>
        </w:rPr>
        <w:t xml:space="preserve"> </w:t>
      </w:r>
      <w:r w:rsidR="00DF3CB5" w:rsidRPr="004A0E23">
        <w:rPr>
          <w:rFonts w:ascii="Times New Roman" w:eastAsia="Times New Roman" w:hAnsi="Times New Roman" w:cs="Times New Roman"/>
          <w:i/>
          <w:sz w:val="24"/>
          <w:szCs w:val="24"/>
          <w:lang w:val="en-US" w:eastAsia="hr-HR"/>
        </w:rPr>
        <w:t>Evangelical Journal of Theology</w:t>
      </w:r>
      <w:r w:rsidR="00DF3CB5" w:rsidRPr="004A0E23">
        <w:rPr>
          <w:rFonts w:ascii="Times New Roman" w:eastAsia="Times New Roman" w:hAnsi="Times New Roman" w:cs="Times New Roman"/>
          <w:sz w:val="24"/>
          <w:szCs w:val="24"/>
          <w:lang w:val="en-US" w:eastAsia="hr-HR"/>
        </w:rPr>
        <w:t xml:space="preserve"> sign a statement</w:t>
      </w:r>
      <w:r w:rsidRPr="004A0E23">
        <w:rPr>
          <w:rFonts w:ascii="Times New Roman" w:eastAsia="Times New Roman" w:hAnsi="Times New Roman" w:cs="Times New Roman"/>
          <w:sz w:val="24"/>
          <w:szCs w:val="24"/>
          <w:lang w:val="en-US" w:eastAsia="hr-HR"/>
        </w:rPr>
        <w:t xml:space="preserve"> that their work is original and unpublished, and is not under consideration for publication elsewhere</w:t>
      </w:r>
      <w:r w:rsidR="00DF3CB5" w:rsidRPr="004A0E23">
        <w:rPr>
          <w:rFonts w:ascii="Times New Roman" w:eastAsia="Times New Roman" w:hAnsi="Times New Roman" w:cs="Times New Roman"/>
          <w:sz w:val="24"/>
          <w:szCs w:val="24"/>
          <w:lang w:val="en-US" w:eastAsia="hr-HR"/>
        </w:rPr>
        <w:t>: authors</w:t>
      </w:r>
      <w:r w:rsidRPr="004A0E23">
        <w:rPr>
          <w:rFonts w:ascii="Times New Roman" w:eastAsia="Times New Roman" w:hAnsi="Times New Roman" w:cs="Times New Roman"/>
          <w:sz w:val="24"/>
          <w:szCs w:val="24"/>
          <w:lang w:val="en-US" w:eastAsia="hr-HR"/>
        </w:rPr>
        <w:t xml:space="preserve"> confirm that their paper is their own; that it has not been copied or plagiarized, in whole or in part, from other works; and that they have disclosed actual or potential conflicts of interest with their work or partial benefits associated with it. </w:t>
      </w:r>
    </w:p>
    <w:p w:rsidR="002A4E7D" w:rsidRPr="004A0E23" w:rsidRDefault="002A4E7D" w:rsidP="00DF3CB5">
      <w:pPr>
        <w:autoSpaceDE w:val="0"/>
        <w:autoSpaceDN w:val="0"/>
        <w:adjustRightInd w:val="0"/>
        <w:spacing w:after="0" w:line="240" w:lineRule="auto"/>
        <w:ind w:firstLine="708"/>
        <w:rPr>
          <w:rFonts w:ascii="Times New Roman" w:hAnsi="Times New Roman" w:cs="Times New Roman"/>
          <w:sz w:val="24"/>
          <w:szCs w:val="24"/>
          <w:lang w:val="en-US"/>
        </w:rPr>
      </w:pPr>
      <w:r w:rsidRPr="004A0E23">
        <w:rPr>
          <w:rFonts w:ascii="Times New Roman" w:hAnsi="Times New Roman" w:cs="Times New Roman"/>
          <w:sz w:val="24"/>
          <w:szCs w:val="24"/>
          <w:lang w:val="en-US"/>
        </w:rPr>
        <w:lastRenderedPageBreak/>
        <w:t xml:space="preserve">The goal of </w:t>
      </w:r>
      <w:r w:rsidR="001A4841" w:rsidRPr="004A0E23">
        <w:rPr>
          <w:rFonts w:ascii="Times New Roman" w:hAnsi="Times New Roman" w:cs="Times New Roman"/>
          <w:sz w:val="24"/>
          <w:szCs w:val="24"/>
          <w:lang w:val="en-US"/>
        </w:rPr>
        <w:t>this ethics</w:t>
      </w:r>
      <w:r w:rsidRPr="004A0E23">
        <w:rPr>
          <w:rFonts w:ascii="Times New Roman" w:hAnsi="Times New Roman" w:cs="Times New Roman"/>
          <w:sz w:val="24"/>
          <w:szCs w:val="24"/>
          <w:lang w:val="en-US"/>
        </w:rPr>
        <w:t xml:space="preserve"> policy is to provide advice for our authors, to maintain the scholarly integrity of</w:t>
      </w:r>
      <w:r w:rsidR="005870F0">
        <w:rPr>
          <w:rFonts w:ascii="Times New Roman" w:hAnsi="Times New Roman" w:cs="Times New Roman"/>
          <w:sz w:val="24"/>
          <w:szCs w:val="24"/>
          <w:lang w:val="en-US"/>
        </w:rPr>
        <w:t xml:space="preserve"> </w:t>
      </w:r>
      <w:proofErr w:type="spellStart"/>
      <w:r w:rsidR="001A4841" w:rsidRPr="004A0E23">
        <w:rPr>
          <w:rFonts w:ascii="Times New Roman" w:hAnsi="Times New Roman" w:cs="Times New Roman"/>
          <w:i/>
          <w:sz w:val="24"/>
          <w:szCs w:val="24"/>
          <w:lang w:val="en-US"/>
        </w:rPr>
        <w:t>Kairos</w:t>
      </w:r>
      <w:proofErr w:type="spellEnd"/>
      <w:r w:rsidRPr="004A0E23">
        <w:rPr>
          <w:rFonts w:ascii="Times New Roman" w:hAnsi="Times New Roman" w:cs="Times New Roman"/>
          <w:sz w:val="24"/>
          <w:szCs w:val="24"/>
          <w:lang w:val="en-US"/>
        </w:rPr>
        <w:t xml:space="preserve"> and </w:t>
      </w:r>
      <w:r w:rsidR="001A4841" w:rsidRPr="004A0E23">
        <w:rPr>
          <w:rFonts w:ascii="Times New Roman" w:hAnsi="Times New Roman" w:cs="Times New Roman"/>
          <w:sz w:val="24"/>
          <w:szCs w:val="24"/>
          <w:lang w:val="en-US"/>
        </w:rPr>
        <w:t>it</w:t>
      </w:r>
      <w:r w:rsidR="009864B9">
        <w:rPr>
          <w:rFonts w:ascii="Times New Roman" w:hAnsi="Times New Roman" w:cs="Times New Roman"/>
          <w:sz w:val="24"/>
          <w:szCs w:val="24"/>
          <w:lang w:val="en-US"/>
        </w:rPr>
        <w:t>s</w:t>
      </w:r>
      <w:r w:rsidR="001A4841" w:rsidRPr="004A0E23">
        <w:rPr>
          <w:rFonts w:ascii="Times New Roman" w:hAnsi="Times New Roman" w:cs="Times New Roman"/>
          <w:sz w:val="24"/>
          <w:szCs w:val="24"/>
          <w:lang w:val="en-US"/>
        </w:rPr>
        <w:t>'</w:t>
      </w:r>
      <w:r w:rsidRPr="004A0E23">
        <w:rPr>
          <w:rFonts w:ascii="Times New Roman" w:hAnsi="Times New Roman" w:cs="Times New Roman"/>
          <w:sz w:val="24"/>
          <w:szCs w:val="24"/>
          <w:lang w:val="en-US"/>
        </w:rPr>
        <w:t xml:space="preserve"> content, and to detail the ethical responsibilities of </w:t>
      </w:r>
      <w:r w:rsidR="001A4841" w:rsidRPr="004A0E23">
        <w:rPr>
          <w:rFonts w:ascii="Times New Roman" w:hAnsi="Times New Roman" w:cs="Times New Roman"/>
          <w:sz w:val="24"/>
          <w:szCs w:val="24"/>
          <w:lang w:val="en-US"/>
        </w:rPr>
        <w:t xml:space="preserve">Bible Institute as </w:t>
      </w:r>
      <w:r w:rsidR="009864B9">
        <w:rPr>
          <w:rFonts w:ascii="Times New Roman" w:hAnsi="Times New Roman" w:cs="Times New Roman"/>
          <w:sz w:val="24"/>
          <w:szCs w:val="24"/>
          <w:lang w:val="en-US"/>
        </w:rPr>
        <w:t xml:space="preserve">the </w:t>
      </w:r>
      <w:r w:rsidR="001A4841" w:rsidRPr="004A0E23">
        <w:rPr>
          <w:rFonts w:ascii="Times New Roman" w:hAnsi="Times New Roman" w:cs="Times New Roman"/>
          <w:sz w:val="24"/>
          <w:szCs w:val="24"/>
          <w:lang w:val="en-US"/>
        </w:rPr>
        <w:t>publisher</w:t>
      </w:r>
      <w:r w:rsidRPr="004A0E23">
        <w:rPr>
          <w:rFonts w:ascii="Times New Roman" w:hAnsi="Times New Roman" w:cs="Times New Roman"/>
          <w:sz w:val="24"/>
          <w:szCs w:val="24"/>
          <w:lang w:val="en-US"/>
        </w:rPr>
        <w:t>, our editors and authors.</w:t>
      </w:r>
    </w:p>
    <w:p w:rsidR="002A4E7D" w:rsidRPr="004A0E23" w:rsidRDefault="001A4841" w:rsidP="002A4E7D">
      <w:pPr>
        <w:autoSpaceDE w:val="0"/>
        <w:autoSpaceDN w:val="0"/>
        <w:adjustRightInd w:val="0"/>
        <w:spacing w:after="0" w:line="240" w:lineRule="auto"/>
        <w:ind w:firstLine="708"/>
        <w:rPr>
          <w:rFonts w:ascii="Times New Roman" w:hAnsi="Times New Roman" w:cs="Times New Roman"/>
          <w:sz w:val="24"/>
          <w:szCs w:val="24"/>
          <w:lang w:val="en-US"/>
        </w:rPr>
      </w:pPr>
      <w:r w:rsidRPr="004A0E23">
        <w:rPr>
          <w:rFonts w:ascii="Times New Roman" w:hAnsi="Times New Roman" w:cs="Times New Roman"/>
          <w:sz w:val="24"/>
          <w:szCs w:val="24"/>
          <w:lang w:val="en-US"/>
        </w:rPr>
        <w:t>In accordance with our commitment to the prevention of ethical misconduct, w</w:t>
      </w:r>
      <w:r w:rsidR="002A4E7D" w:rsidRPr="004A0E23">
        <w:rPr>
          <w:rFonts w:ascii="Times New Roman" w:hAnsi="Times New Roman" w:cs="Times New Roman"/>
          <w:sz w:val="24"/>
          <w:szCs w:val="24"/>
          <w:lang w:val="en-US"/>
        </w:rPr>
        <w:t xml:space="preserve">e expect all authors to read and understand our ethics policy before submitting </w:t>
      </w:r>
      <w:r w:rsidR="009864B9">
        <w:rPr>
          <w:rFonts w:ascii="Times New Roman" w:hAnsi="Times New Roman" w:cs="Times New Roman"/>
          <w:sz w:val="24"/>
          <w:szCs w:val="24"/>
          <w:lang w:val="en-US"/>
        </w:rPr>
        <w:t xml:space="preserve">a </w:t>
      </w:r>
      <w:r w:rsidRPr="004A0E23">
        <w:rPr>
          <w:rFonts w:ascii="Times New Roman" w:hAnsi="Times New Roman" w:cs="Times New Roman"/>
          <w:sz w:val="24"/>
          <w:szCs w:val="24"/>
          <w:lang w:val="en-US"/>
        </w:rPr>
        <w:t xml:space="preserve">text </w:t>
      </w:r>
      <w:r w:rsidR="002A4E7D" w:rsidRPr="004A0E23">
        <w:rPr>
          <w:rFonts w:ascii="Times New Roman" w:hAnsi="Times New Roman" w:cs="Times New Roman"/>
          <w:sz w:val="24"/>
          <w:szCs w:val="24"/>
          <w:lang w:val="en-US"/>
        </w:rPr>
        <w:t xml:space="preserve">to </w:t>
      </w:r>
      <w:proofErr w:type="spellStart"/>
      <w:r w:rsidRPr="004A0E23">
        <w:rPr>
          <w:rFonts w:ascii="Times New Roman" w:hAnsi="Times New Roman" w:cs="Times New Roman"/>
          <w:i/>
          <w:sz w:val="24"/>
          <w:szCs w:val="24"/>
          <w:lang w:val="en-US"/>
        </w:rPr>
        <w:t>Kairos</w:t>
      </w:r>
      <w:proofErr w:type="spellEnd"/>
      <w:r w:rsidR="002A4E7D" w:rsidRPr="004A0E23">
        <w:rPr>
          <w:rFonts w:ascii="Times New Roman" w:hAnsi="Times New Roman" w:cs="Times New Roman"/>
          <w:sz w:val="24"/>
          <w:szCs w:val="24"/>
          <w:lang w:val="en-US"/>
        </w:rPr>
        <w:t xml:space="preserve">. </w:t>
      </w:r>
      <w:r w:rsidRPr="004A0E23">
        <w:rPr>
          <w:rFonts w:ascii="Times New Roman" w:hAnsi="Times New Roman" w:cs="Times New Roman"/>
          <w:sz w:val="24"/>
          <w:szCs w:val="24"/>
          <w:lang w:val="en-US"/>
        </w:rPr>
        <w:t xml:space="preserve">We understand </w:t>
      </w:r>
      <w:r w:rsidR="002A4E7D" w:rsidRPr="004A0E23">
        <w:rPr>
          <w:rFonts w:ascii="Times New Roman" w:hAnsi="Times New Roman" w:cs="Times New Roman"/>
          <w:sz w:val="24"/>
          <w:szCs w:val="24"/>
          <w:lang w:val="en-US"/>
        </w:rPr>
        <w:t xml:space="preserve">that most incidents of plagiarism, redundant publication, copyright infringement or similar occur because of a lack of understanding, and not through fraudulent intent. </w:t>
      </w:r>
    </w:p>
    <w:p w:rsidR="004D7345" w:rsidRPr="004A0E23" w:rsidRDefault="004D7345" w:rsidP="002A4E7D">
      <w:pPr>
        <w:autoSpaceDE w:val="0"/>
        <w:autoSpaceDN w:val="0"/>
        <w:adjustRightInd w:val="0"/>
        <w:spacing w:after="0" w:line="240" w:lineRule="auto"/>
        <w:ind w:firstLine="708"/>
        <w:rPr>
          <w:rFonts w:ascii="Times New Roman" w:hAnsi="Times New Roman" w:cs="Times New Roman"/>
          <w:sz w:val="24"/>
          <w:szCs w:val="24"/>
          <w:lang w:val="en-US"/>
        </w:rPr>
      </w:pPr>
    </w:p>
    <w:p w:rsidR="00334DCD" w:rsidRDefault="00334DCD" w:rsidP="00334DCD">
      <w:pPr>
        <w:spacing w:after="50" w:line="156" w:lineRule="atLeast"/>
        <w:rPr>
          <w:rFonts w:ascii="Times New Roman" w:eastAsia="Times New Roman" w:hAnsi="Times New Roman" w:cs="Times New Roman"/>
          <w:b/>
          <w:bCs/>
          <w:sz w:val="24"/>
          <w:szCs w:val="24"/>
          <w:lang w:val="en-US" w:eastAsia="hr-HR"/>
        </w:rPr>
      </w:pPr>
      <w:r w:rsidRPr="004A0E23">
        <w:rPr>
          <w:rFonts w:ascii="Times New Roman" w:eastAsia="Times New Roman" w:hAnsi="Times New Roman" w:cs="Times New Roman"/>
          <w:b/>
          <w:bCs/>
          <w:sz w:val="24"/>
          <w:szCs w:val="24"/>
          <w:lang w:val="en-US" w:eastAsia="hr-HR"/>
        </w:rPr>
        <w:t>Duties of Authors</w:t>
      </w:r>
    </w:p>
    <w:p w:rsidR="009864B9" w:rsidRPr="004A0E23" w:rsidRDefault="009864B9" w:rsidP="00334DCD">
      <w:pPr>
        <w:spacing w:after="50" w:line="156" w:lineRule="atLeast"/>
        <w:rPr>
          <w:rFonts w:ascii="Times New Roman" w:eastAsia="Times New Roman" w:hAnsi="Times New Roman" w:cs="Times New Roman"/>
          <w:sz w:val="24"/>
          <w:szCs w:val="24"/>
          <w:lang w:val="en-US" w:eastAsia="hr-HR"/>
        </w:rPr>
      </w:pPr>
    </w:p>
    <w:p w:rsidR="00334DCD" w:rsidRPr="004A0E23" w:rsidRDefault="00334DCD" w:rsidP="002A32B1">
      <w:pPr>
        <w:spacing w:after="0" w:line="156" w:lineRule="atLeast"/>
        <w:rPr>
          <w:rFonts w:ascii="Times New Roman" w:eastAsia="Times New Roman" w:hAnsi="Times New Roman" w:cs="Times New Roman"/>
          <w:sz w:val="24"/>
          <w:szCs w:val="24"/>
          <w:lang w:val="en-US" w:eastAsia="hr-HR"/>
        </w:rPr>
      </w:pPr>
      <w:r w:rsidRPr="004A0E23">
        <w:rPr>
          <w:rFonts w:ascii="Times New Roman" w:eastAsia="Times New Roman" w:hAnsi="Times New Roman" w:cs="Times New Roman"/>
          <w:b/>
          <w:bCs/>
          <w:i/>
          <w:sz w:val="24"/>
          <w:szCs w:val="24"/>
          <w:lang w:val="en-US" w:eastAsia="hr-HR"/>
        </w:rPr>
        <w:t>Reporting standards:</w:t>
      </w:r>
      <w:r w:rsidR="009864B9">
        <w:rPr>
          <w:rFonts w:ascii="Times New Roman" w:eastAsia="Times New Roman" w:hAnsi="Times New Roman" w:cs="Times New Roman"/>
          <w:b/>
          <w:bCs/>
          <w:i/>
          <w:sz w:val="24"/>
          <w:szCs w:val="24"/>
          <w:lang w:val="en-US" w:eastAsia="hr-HR"/>
        </w:rPr>
        <w:t xml:space="preserve"> </w:t>
      </w:r>
      <w:r w:rsidRPr="004A0E23">
        <w:rPr>
          <w:rFonts w:ascii="Times New Roman" w:eastAsia="Times New Roman" w:hAnsi="Times New Roman" w:cs="Times New Roman"/>
          <w:sz w:val="24"/>
          <w:szCs w:val="24"/>
          <w:lang w:val="en-US" w:eastAsia="hr-HR"/>
        </w:rPr>
        <w:t>Authors of reports of original research should present an accurate account of the work performed as well as an objective discussion of its significance. Underlying data should be represented accurately in the paper. A paper should contain sufficient detail and references to permit others to replicate the work. Fraudulent or knowingly inaccurate statements constitute unethical behavior and are unacceptable.</w:t>
      </w:r>
    </w:p>
    <w:p w:rsidR="00334DCD" w:rsidRPr="004A0E23" w:rsidRDefault="00334DCD" w:rsidP="00334DCD">
      <w:pPr>
        <w:spacing w:before="100" w:beforeAutospacing="1" w:after="50" w:line="156" w:lineRule="atLeast"/>
        <w:rPr>
          <w:rFonts w:ascii="Times New Roman" w:eastAsia="Times New Roman" w:hAnsi="Times New Roman" w:cs="Times New Roman"/>
          <w:sz w:val="24"/>
          <w:szCs w:val="24"/>
          <w:lang w:val="en-US" w:eastAsia="hr-HR"/>
        </w:rPr>
      </w:pPr>
      <w:r w:rsidRPr="00EE3564">
        <w:rPr>
          <w:rFonts w:ascii="Times New Roman" w:eastAsia="Times New Roman" w:hAnsi="Times New Roman" w:cs="Times New Roman"/>
          <w:b/>
          <w:bCs/>
          <w:i/>
          <w:sz w:val="24"/>
          <w:szCs w:val="24"/>
          <w:lang w:val="en-US" w:eastAsia="hr-HR"/>
        </w:rPr>
        <w:t>Data Access and Retention:</w:t>
      </w:r>
      <w:r w:rsidRPr="00EE3564">
        <w:rPr>
          <w:rFonts w:ascii="Times New Roman" w:eastAsia="Times New Roman" w:hAnsi="Times New Roman" w:cs="Times New Roman"/>
          <w:i/>
          <w:sz w:val="24"/>
          <w:szCs w:val="24"/>
          <w:lang w:val="en-US" w:eastAsia="hr-HR"/>
        </w:rPr>
        <w:t> </w:t>
      </w:r>
      <w:r w:rsidRPr="004A0E23">
        <w:rPr>
          <w:rFonts w:ascii="Times New Roman" w:eastAsia="Times New Roman" w:hAnsi="Times New Roman" w:cs="Times New Roman"/>
          <w:sz w:val="24"/>
          <w:szCs w:val="24"/>
          <w:lang w:val="en-US" w:eastAsia="hr-HR"/>
        </w:rPr>
        <w:t>Authors may be asked to provide the raw data in connection with a paper for editorial review</w:t>
      </w:r>
      <w:r w:rsidR="004A0E23">
        <w:rPr>
          <w:rFonts w:ascii="Times New Roman" w:eastAsia="Times New Roman" w:hAnsi="Times New Roman" w:cs="Times New Roman"/>
          <w:sz w:val="24"/>
          <w:szCs w:val="24"/>
          <w:lang w:val="en-US" w:eastAsia="hr-HR"/>
        </w:rPr>
        <w:t xml:space="preserve">. </w:t>
      </w:r>
      <w:r w:rsidR="004A0E23" w:rsidRPr="004A0E23">
        <w:rPr>
          <w:rFonts w:ascii="Times New Roman" w:eastAsia="Times New Roman" w:hAnsi="Times New Roman" w:cs="Times New Roman"/>
          <w:sz w:val="24"/>
          <w:szCs w:val="24"/>
          <w:lang w:val="en-US" w:eastAsia="hr-HR"/>
        </w:rPr>
        <w:t xml:space="preserve">Authors should </w:t>
      </w:r>
      <w:r w:rsidR="004A0E23">
        <w:rPr>
          <w:rFonts w:ascii="Times New Roman" w:hAnsi="Times New Roman" w:cs="Times New Roman"/>
          <w:sz w:val="24"/>
          <w:szCs w:val="24"/>
          <w:lang w:val="en-US"/>
        </w:rPr>
        <w:t>p</w:t>
      </w:r>
      <w:r w:rsidR="004A0E23" w:rsidRPr="004A0E23">
        <w:rPr>
          <w:rFonts w:ascii="Times New Roman" w:hAnsi="Times New Roman" w:cs="Times New Roman"/>
          <w:sz w:val="24"/>
          <w:szCs w:val="24"/>
          <w:lang w:val="en-US"/>
        </w:rPr>
        <w:t>rovide accurate contact details for a designated corresponding author, who shall be deemed by the publisher and editor as fully responsible for the authorship of the paper and all communications concerning the ethical status and originality of the paper.</w:t>
      </w:r>
    </w:p>
    <w:p w:rsidR="00A132B6" w:rsidRPr="004A0E23" w:rsidRDefault="00334DCD" w:rsidP="004A0E23">
      <w:pPr>
        <w:spacing w:before="100" w:beforeAutospacing="1" w:after="50" w:line="156" w:lineRule="atLeast"/>
        <w:rPr>
          <w:rFonts w:ascii="Times New Roman" w:hAnsi="Times New Roman" w:cs="Times New Roman"/>
          <w:sz w:val="20"/>
          <w:szCs w:val="24"/>
          <w:lang w:val="en-US"/>
        </w:rPr>
      </w:pPr>
      <w:r w:rsidRPr="00EE3564">
        <w:rPr>
          <w:rFonts w:ascii="Times New Roman" w:eastAsia="Times New Roman" w:hAnsi="Times New Roman" w:cs="Times New Roman"/>
          <w:b/>
          <w:bCs/>
          <w:i/>
          <w:sz w:val="24"/>
          <w:szCs w:val="24"/>
          <w:lang w:val="en-US" w:eastAsia="hr-HR"/>
        </w:rPr>
        <w:t>Originality and Plagiarism:</w:t>
      </w:r>
      <w:r w:rsidRPr="004A0E23">
        <w:rPr>
          <w:rFonts w:ascii="Times New Roman" w:eastAsia="Times New Roman" w:hAnsi="Times New Roman" w:cs="Times New Roman"/>
          <w:sz w:val="24"/>
          <w:szCs w:val="24"/>
          <w:lang w:val="en-US" w:eastAsia="hr-HR"/>
        </w:rPr>
        <w:t> Authors should ensure that they have written entirely original works, and if the authors have used the work and/or words of others this must be appropriately cited or quoted.</w:t>
      </w:r>
      <w:r w:rsidR="009864B9">
        <w:rPr>
          <w:rFonts w:ascii="Times New Roman" w:eastAsia="Times New Roman" w:hAnsi="Times New Roman" w:cs="Times New Roman"/>
          <w:sz w:val="24"/>
          <w:szCs w:val="24"/>
          <w:lang w:val="en-US" w:eastAsia="hr-HR"/>
        </w:rPr>
        <w:t xml:space="preserve"> </w:t>
      </w:r>
      <w:r w:rsidR="004A0E23" w:rsidRPr="004A0E23">
        <w:rPr>
          <w:rFonts w:ascii="Times New Roman" w:eastAsia="Times New Roman" w:hAnsi="Times New Roman" w:cs="Times New Roman"/>
          <w:sz w:val="24"/>
          <w:szCs w:val="24"/>
          <w:lang w:val="en-US" w:eastAsia="hr-HR"/>
        </w:rPr>
        <w:t>Authors should e</w:t>
      </w:r>
      <w:r w:rsidR="00A132B6" w:rsidRPr="004A0E23">
        <w:rPr>
          <w:rFonts w:ascii="Times New Roman" w:hAnsi="Times New Roman" w:cs="Times New Roman"/>
          <w:sz w:val="24"/>
          <w:szCs w:val="24"/>
          <w:lang w:val="en-US"/>
        </w:rPr>
        <w:t xml:space="preserve">xpect the editor to scan submissions using plagiarism detection software to check a paper’s originality before sending </w:t>
      </w:r>
      <w:r w:rsidR="009864B9">
        <w:rPr>
          <w:rFonts w:ascii="Times New Roman" w:hAnsi="Times New Roman" w:cs="Times New Roman"/>
          <w:sz w:val="24"/>
          <w:szCs w:val="24"/>
          <w:lang w:val="en-US"/>
        </w:rPr>
        <w:t xml:space="preserve">it </w:t>
      </w:r>
      <w:r w:rsidR="00A132B6" w:rsidRPr="004A0E23">
        <w:rPr>
          <w:rFonts w:ascii="Times New Roman" w:hAnsi="Times New Roman" w:cs="Times New Roman"/>
          <w:sz w:val="24"/>
          <w:szCs w:val="24"/>
          <w:lang w:val="en-US"/>
        </w:rPr>
        <w:t xml:space="preserve">out for </w:t>
      </w:r>
      <w:r w:rsidR="009864B9">
        <w:rPr>
          <w:rFonts w:ascii="Times New Roman" w:hAnsi="Times New Roman" w:cs="Times New Roman"/>
          <w:sz w:val="24"/>
          <w:szCs w:val="24"/>
          <w:lang w:val="en-US"/>
        </w:rPr>
        <w:t xml:space="preserve">a </w:t>
      </w:r>
      <w:r w:rsidR="00A132B6" w:rsidRPr="004A0E23">
        <w:rPr>
          <w:rFonts w:ascii="Times New Roman" w:hAnsi="Times New Roman" w:cs="Times New Roman"/>
          <w:sz w:val="24"/>
          <w:szCs w:val="24"/>
          <w:lang w:val="en-US"/>
        </w:rPr>
        <w:t>review.</w:t>
      </w:r>
      <w:r w:rsidR="009864B9">
        <w:rPr>
          <w:rFonts w:ascii="Times New Roman" w:hAnsi="Times New Roman" w:cs="Times New Roman"/>
          <w:sz w:val="24"/>
          <w:szCs w:val="24"/>
          <w:lang w:val="en-US"/>
        </w:rPr>
        <w:t xml:space="preserve"> </w:t>
      </w:r>
      <w:r w:rsidR="004A0E23" w:rsidRPr="004A0E23">
        <w:rPr>
          <w:rFonts w:ascii="Times New Roman" w:eastAsia="Times New Roman" w:hAnsi="Times New Roman" w:cs="Times New Roman"/>
          <w:sz w:val="24"/>
          <w:szCs w:val="24"/>
          <w:lang w:val="en-US" w:eastAsia="hr-HR"/>
        </w:rPr>
        <w:t>Authors should f</w:t>
      </w:r>
      <w:r w:rsidR="00A132B6" w:rsidRPr="004A0E23">
        <w:rPr>
          <w:rFonts w:ascii="Times New Roman" w:hAnsi="Times New Roman" w:cs="Times New Roman"/>
          <w:sz w:val="24"/>
          <w:szCs w:val="24"/>
          <w:lang w:val="en-US"/>
        </w:rPr>
        <w:t>ully correspond and comply with the editor and publisher in any requests for source data, proof of authorship or originality in a timely manner, providing reasonable explanation for discrepancies or failures to disclose vital information.</w:t>
      </w:r>
    </w:p>
    <w:p w:rsidR="00334DCD" w:rsidRPr="004A0E23" w:rsidRDefault="00334DCD" w:rsidP="00334DCD">
      <w:pPr>
        <w:spacing w:before="100" w:beforeAutospacing="1" w:after="50" w:line="156" w:lineRule="atLeast"/>
        <w:rPr>
          <w:rFonts w:ascii="Times New Roman" w:eastAsia="Times New Roman" w:hAnsi="Times New Roman" w:cs="Times New Roman"/>
          <w:sz w:val="24"/>
          <w:szCs w:val="24"/>
          <w:lang w:val="en-US" w:eastAsia="hr-HR"/>
        </w:rPr>
      </w:pPr>
      <w:r w:rsidRPr="00EE3564">
        <w:rPr>
          <w:rFonts w:ascii="Times New Roman" w:eastAsia="Times New Roman" w:hAnsi="Times New Roman" w:cs="Times New Roman"/>
          <w:b/>
          <w:bCs/>
          <w:i/>
          <w:sz w:val="24"/>
          <w:szCs w:val="24"/>
          <w:lang w:val="en-US" w:eastAsia="hr-HR"/>
        </w:rPr>
        <w:t>Multiple Publications:</w:t>
      </w:r>
      <w:r w:rsidRPr="004A0E23">
        <w:rPr>
          <w:rFonts w:ascii="Times New Roman" w:eastAsia="Times New Roman" w:hAnsi="Times New Roman" w:cs="Times New Roman"/>
          <w:sz w:val="24"/>
          <w:szCs w:val="24"/>
          <w:lang w:val="en-US" w:eastAsia="hr-HR"/>
        </w:rPr>
        <w:t> An author should not publish manuscripts describing essentially the same research in more than one journal or primary publication. Submitting the same manuscript to more than one journal concurrently constitutes unethical publishing behavior and is unacceptable.</w:t>
      </w:r>
    </w:p>
    <w:p w:rsidR="00A132B6" w:rsidRPr="004A0E23" w:rsidRDefault="00334DCD" w:rsidP="00115BF8">
      <w:pPr>
        <w:spacing w:before="100" w:beforeAutospacing="1" w:after="50" w:line="156" w:lineRule="atLeast"/>
        <w:rPr>
          <w:rFonts w:ascii="Times New Roman" w:eastAsia="Times New Roman" w:hAnsi="Times New Roman" w:cs="Times New Roman"/>
          <w:sz w:val="24"/>
          <w:szCs w:val="24"/>
          <w:lang w:val="en-US" w:eastAsia="hr-HR"/>
        </w:rPr>
      </w:pPr>
      <w:r w:rsidRPr="00EE3564">
        <w:rPr>
          <w:rFonts w:ascii="Times New Roman" w:eastAsia="Times New Roman" w:hAnsi="Times New Roman" w:cs="Times New Roman"/>
          <w:b/>
          <w:i/>
          <w:sz w:val="24"/>
          <w:szCs w:val="24"/>
          <w:lang w:val="en-US" w:eastAsia="hr-HR"/>
        </w:rPr>
        <w:t>Acknowledgement of Sources:</w:t>
      </w:r>
      <w:r w:rsidRPr="004A0E23">
        <w:rPr>
          <w:rFonts w:ascii="Times New Roman" w:eastAsia="Times New Roman" w:hAnsi="Times New Roman" w:cs="Times New Roman"/>
          <w:b/>
          <w:sz w:val="24"/>
          <w:szCs w:val="24"/>
          <w:lang w:val="en-US" w:eastAsia="hr-HR"/>
        </w:rPr>
        <w:t> </w:t>
      </w:r>
      <w:r w:rsidRPr="004A0E23">
        <w:rPr>
          <w:rFonts w:ascii="Times New Roman" w:eastAsia="Times New Roman" w:hAnsi="Times New Roman" w:cs="Times New Roman"/>
          <w:sz w:val="24"/>
          <w:szCs w:val="24"/>
          <w:lang w:val="en-US" w:eastAsia="hr-HR"/>
        </w:rPr>
        <w:t>Proper acknowledgment of the work of others must always be given. Authors should cite publications that have been influential in determining the nature of the reported work.</w:t>
      </w:r>
      <w:r w:rsidR="009864B9">
        <w:rPr>
          <w:rFonts w:ascii="Times New Roman" w:eastAsia="Times New Roman" w:hAnsi="Times New Roman" w:cs="Times New Roman"/>
          <w:sz w:val="24"/>
          <w:szCs w:val="24"/>
          <w:lang w:val="en-US" w:eastAsia="hr-HR"/>
        </w:rPr>
        <w:t xml:space="preserve"> </w:t>
      </w:r>
      <w:r w:rsidR="00115BF8" w:rsidRPr="004A0E23">
        <w:rPr>
          <w:rFonts w:ascii="Times New Roman" w:eastAsia="Times New Roman" w:hAnsi="Times New Roman" w:cs="Times New Roman"/>
          <w:sz w:val="24"/>
          <w:szCs w:val="24"/>
          <w:lang w:val="en-US" w:eastAsia="hr-HR"/>
        </w:rPr>
        <w:t>Authors should</w:t>
      </w:r>
      <w:r w:rsidR="00115BF8">
        <w:rPr>
          <w:rFonts w:ascii="Times New Roman" w:eastAsia="Times New Roman" w:hAnsi="Times New Roman" w:cs="Times New Roman"/>
          <w:sz w:val="24"/>
          <w:szCs w:val="24"/>
          <w:lang w:val="en-US" w:eastAsia="hr-HR"/>
        </w:rPr>
        <w:t xml:space="preserve"> o</w:t>
      </w:r>
      <w:r w:rsidR="00A132B6" w:rsidRPr="004A0E23">
        <w:rPr>
          <w:rFonts w:ascii="Times New Roman" w:hAnsi="Times New Roman" w:cs="Times New Roman"/>
          <w:sz w:val="24"/>
          <w:szCs w:val="24"/>
          <w:lang w:val="en-US"/>
        </w:rPr>
        <w:t xml:space="preserve">penly disclose the source of all data and third party material, including previously published </w:t>
      </w:r>
      <w:r w:rsidR="00115BF8">
        <w:rPr>
          <w:rFonts w:ascii="Times New Roman" w:hAnsi="Times New Roman" w:cs="Times New Roman"/>
          <w:sz w:val="24"/>
          <w:szCs w:val="24"/>
          <w:lang w:val="en-US"/>
        </w:rPr>
        <w:t xml:space="preserve">own </w:t>
      </w:r>
      <w:r w:rsidR="00A132B6" w:rsidRPr="004A0E23">
        <w:rPr>
          <w:rFonts w:ascii="Times New Roman" w:hAnsi="Times New Roman" w:cs="Times New Roman"/>
          <w:sz w:val="24"/>
          <w:szCs w:val="24"/>
          <w:lang w:val="en-US"/>
        </w:rPr>
        <w:t>work</w:t>
      </w:r>
      <w:r w:rsidR="00115BF8">
        <w:rPr>
          <w:rFonts w:ascii="Times New Roman" w:hAnsi="Times New Roman" w:cs="Times New Roman"/>
          <w:sz w:val="24"/>
          <w:szCs w:val="24"/>
          <w:lang w:val="en-US"/>
        </w:rPr>
        <w:t>s.</w:t>
      </w:r>
      <w:r w:rsidR="00A132B6" w:rsidRPr="004A0E23">
        <w:rPr>
          <w:rFonts w:ascii="Times New Roman" w:hAnsi="Times New Roman" w:cs="Times New Roman"/>
          <w:sz w:val="24"/>
          <w:szCs w:val="24"/>
          <w:lang w:val="en-US"/>
        </w:rPr>
        <w:t xml:space="preserve"> Anything that could compromise the originality of the submitted text should be avoided.</w:t>
      </w:r>
    </w:p>
    <w:p w:rsidR="00334DCD" w:rsidRPr="004A0E23" w:rsidRDefault="00334DCD" w:rsidP="00334DCD">
      <w:pPr>
        <w:spacing w:before="100" w:beforeAutospacing="1" w:after="50" w:line="156" w:lineRule="atLeast"/>
        <w:rPr>
          <w:rFonts w:ascii="Times New Roman" w:eastAsia="Times New Roman" w:hAnsi="Times New Roman" w:cs="Times New Roman"/>
          <w:sz w:val="24"/>
          <w:szCs w:val="24"/>
          <w:lang w:val="en-US" w:eastAsia="hr-HR"/>
        </w:rPr>
      </w:pPr>
      <w:r w:rsidRPr="00EE3564">
        <w:rPr>
          <w:rFonts w:ascii="Times New Roman" w:eastAsia="Times New Roman" w:hAnsi="Times New Roman" w:cs="Times New Roman"/>
          <w:b/>
          <w:bCs/>
          <w:i/>
          <w:sz w:val="24"/>
          <w:szCs w:val="24"/>
          <w:lang w:val="en-US" w:eastAsia="hr-HR"/>
        </w:rPr>
        <w:t>Authorship of the Paper:</w:t>
      </w:r>
      <w:r w:rsidRPr="00EE3564">
        <w:rPr>
          <w:rFonts w:ascii="Times New Roman" w:eastAsia="Times New Roman" w:hAnsi="Times New Roman" w:cs="Times New Roman"/>
          <w:i/>
          <w:sz w:val="24"/>
          <w:szCs w:val="24"/>
          <w:lang w:val="en-US" w:eastAsia="hr-HR"/>
        </w:rPr>
        <w:t> </w:t>
      </w:r>
      <w:r w:rsidR="00115BF8" w:rsidRPr="004A0E23">
        <w:rPr>
          <w:rFonts w:ascii="Times New Roman" w:eastAsia="Times New Roman" w:hAnsi="Times New Roman" w:cs="Times New Roman"/>
          <w:sz w:val="24"/>
          <w:szCs w:val="24"/>
          <w:lang w:val="en-US" w:eastAsia="hr-HR"/>
        </w:rPr>
        <w:t>Where there are others who have participated in certain substantive aspects of the research project</w:t>
      </w:r>
      <w:r w:rsidR="00115BF8">
        <w:rPr>
          <w:rFonts w:ascii="Times New Roman" w:eastAsia="Times New Roman" w:hAnsi="Times New Roman" w:cs="Times New Roman"/>
          <w:sz w:val="24"/>
          <w:szCs w:val="24"/>
          <w:lang w:val="en-US" w:eastAsia="hr-HR"/>
        </w:rPr>
        <w:t xml:space="preserve"> or </w:t>
      </w:r>
      <w:r w:rsidR="00115BF8" w:rsidRPr="004A0E23">
        <w:rPr>
          <w:rFonts w:ascii="Times New Roman" w:eastAsia="Times New Roman" w:hAnsi="Times New Roman" w:cs="Times New Roman"/>
          <w:sz w:val="24"/>
          <w:szCs w:val="24"/>
          <w:lang w:val="en-US" w:eastAsia="hr-HR"/>
        </w:rPr>
        <w:t>have made a significant contribution to the conception, design, execution, or interpretation, they should be acknowledged as co-authors or listed as contributors.</w:t>
      </w:r>
    </w:p>
    <w:p w:rsidR="00A132B6" w:rsidRPr="004A0E23" w:rsidRDefault="00334DCD" w:rsidP="00115BF8">
      <w:pPr>
        <w:spacing w:before="100" w:beforeAutospacing="1" w:after="50" w:line="156" w:lineRule="atLeast"/>
        <w:rPr>
          <w:rFonts w:ascii="Times New Roman" w:eastAsia="Times New Roman" w:hAnsi="Times New Roman" w:cs="Times New Roman"/>
          <w:sz w:val="24"/>
          <w:szCs w:val="24"/>
          <w:lang w:val="en-US" w:eastAsia="hr-HR"/>
        </w:rPr>
      </w:pPr>
      <w:r w:rsidRPr="00EE3564">
        <w:rPr>
          <w:rFonts w:ascii="Times New Roman" w:eastAsia="Times New Roman" w:hAnsi="Times New Roman" w:cs="Times New Roman"/>
          <w:b/>
          <w:bCs/>
          <w:i/>
          <w:sz w:val="24"/>
          <w:szCs w:val="24"/>
          <w:lang w:val="en-US" w:eastAsia="hr-HR"/>
        </w:rPr>
        <w:t>Disclosure and Conflicts of Interest:</w:t>
      </w:r>
      <w:r w:rsidRPr="004A0E23">
        <w:rPr>
          <w:rFonts w:ascii="Times New Roman" w:eastAsia="Times New Roman" w:hAnsi="Times New Roman" w:cs="Times New Roman"/>
          <w:sz w:val="24"/>
          <w:szCs w:val="24"/>
          <w:lang w:val="en-US" w:eastAsia="hr-HR"/>
        </w:rPr>
        <w:t xml:space="preserve"> All authors should </w:t>
      </w:r>
      <w:r w:rsidR="00115BF8">
        <w:rPr>
          <w:rFonts w:ascii="Times New Roman" w:eastAsia="Times New Roman" w:hAnsi="Times New Roman" w:cs="Times New Roman"/>
          <w:sz w:val="24"/>
          <w:szCs w:val="24"/>
          <w:lang w:val="en-US" w:eastAsia="hr-HR"/>
        </w:rPr>
        <w:t xml:space="preserve">openly </w:t>
      </w:r>
      <w:r w:rsidRPr="004A0E23">
        <w:rPr>
          <w:rFonts w:ascii="Times New Roman" w:eastAsia="Times New Roman" w:hAnsi="Times New Roman" w:cs="Times New Roman"/>
          <w:sz w:val="24"/>
          <w:szCs w:val="24"/>
          <w:lang w:val="en-US" w:eastAsia="hr-HR"/>
        </w:rPr>
        <w:t xml:space="preserve">disclose any financial or other substantive conflict of interest that might be construed to influence the results or interpretation of their manuscript. All sources of financial support for the project should be </w:t>
      </w:r>
      <w:r w:rsidRPr="004A0E23">
        <w:rPr>
          <w:rFonts w:ascii="Times New Roman" w:eastAsia="Times New Roman" w:hAnsi="Times New Roman" w:cs="Times New Roman"/>
          <w:sz w:val="24"/>
          <w:szCs w:val="24"/>
          <w:lang w:val="en-US" w:eastAsia="hr-HR"/>
        </w:rPr>
        <w:lastRenderedPageBreak/>
        <w:t>disclosed.</w:t>
      </w:r>
      <w:r w:rsidR="00A132B6" w:rsidRPr="004A0E23">
        <w:rPr>
          <w:rFonts w:ascii="Times New Roman" w:hAnsi="Times New Roman" w:cs="Times New Roman"/>
          <w:sz w:val="24"/>
          <w:szCs w:val="24"/>
          <w:lang w:val="en-US"/>
        </w:rPr>
        <w:t xml:space="preserve"> For example, if publication were to benefit a company, ministry in which the author(s) has some interest.</w:t>
      </w:r>
    </w:p>
    <w:p w:rsidR="00334DCD" w:rsidRDefault="00334DCD" w:rsidP="00334DCD">
      <w:pPr>
        <w:spacing w:before="100" w:beforeAutospacing="1" w:after="50" w:line="156" w:lineRule="atLeast"/>
        <w:rPr>
          <w:rFonts w:ascii="Times New Roman" w:eastAsia="Times New Roman" w:hAnsi="Times New Roman" w:cs="Times New Roman"/>
          <w:sz w:val="24"/>
          <w:szCs w:val="24"/>
          <w:lang w:val="en-US" w:eastAsia="hr-HR"/>
        </w:rPr>
      </w:pPr>
      <w:r w:rsidRPr="00EE3564">
        <w:rPr>
          <w:rFonts w:ascii="Times New Roman" w:eastAsia="Times New Roman" w:hAnsi="Times New Roman" w:cs="Times New Roman"/>
          <w:b/>
          <w:bCs/>
          <w:i/>
          <w:sz w:val="24"/>
          <w:szCs w:val="24"/>
          <w:lang w:val="en-US" w:eastAsia="hr-HR"/>
        </w:rPr>
        <w:t>Fundamental Errors in Published Works:</w:t>
      </w:r>
      <w:r w:rsidRPr="00EE3564">
        <w:rPr>
          <w:rFonts w:ascii="Times New Roman" w:eastAsia="Times New Roman" w:hAnsi="Times New Roman" w:cs="Times New Roman"/>
          <w:i/>
          <w:sz w:val="24"/>
          <w:szCs w:val="24"/>
          <w:lang w:val="en-US" w:eastAsia="hr-HR"/>
        </w:rPr>
        <w:t> </w:t>
      </w:r>
      <w:r w:rsidRPr="004A0E23">
        <w:rPr>
          <w:rFonts w:ascii="Times New Roman" w:eastAsia="Times New Roman" w:hAnsi="Times New Roman" w:cs="Times New Roman"/>
          <w:sz w:val="24"/>
          <w:szCs w:val="24"/>
          <w:lang w:val="en-US" w:eastAsia="hr-HR"/>
        </w:rPr>
        <w:t>When an author discovers a significant error or inaccuracy in his/her own published work, it is the author’s obligation to promptly notify the journal editor or publisher and cooperate with the editor to retract or correct the paper.</w:t>
      </w:r>
    </w:p>
    <w:p w:rsidR="00A515ED" w:rsidRPr="004A0E23" w:rsidRDefault="00F86252" w:rsidP="00F86252">
      <w:pPr>
        <w:spacing w:before="100" w:beforeAutospacing="1" w:after="50" w:line="156" w:lineRule="atLeast"/>
        <w:rPr>
          <w:rFonts w:ascii="Times New Roman" w:hAnsi="Times New Roman" w:cs="Times New Roman"/>
          <w:sz w:val="24"/>
          <w:szCs w:val="24"/>
          <w:lang w:val="en-US"/>
        </w:rPr>
      </w:pPr>
      <w:r w:rsidRPr="00EE3564">
        <w:rPr>
          <w:rFonts w:ascii="Times New Roman" w:eastAsia="Times New Roman" w:hAnsi="Times New Roman" w:cs="Times New Roman"/>
          <w:b/>
          <w:i/>
          <w:sz w:val="24"/>
          <w:szCs w:val="24"/>
          <w:lang w:val="en-US" w:eastAsia="hr-HR"/>
        </w:rPr>
        <w:t xml:space="preserve">Copyright for </w:t>
      </w:r>
      <w:r w:rsidRPr="00EE3564">
        <w:rPr>
          <w:rFonts w:ascii="Times New Roman" w:hAnsi="Times New Roman" w:cs="Times New Roman"/>
          <w:b/>
          <w:i/>
          <w:sz w:val="24"/>
          <w:szCs w:val="24"/>
          <w:lang w:val="en-US"/>
        </w:rPr>
        <w:t>third party material:</w:t>
      </w:r>
      <w:r>
        <w:rPr>
          <w:rFonts w:ascii="Times New Roman" w:hAnsi="Times New Roman" w:cs="Times New Roman"/>
          <w:sz w:val="24"/>
          <w:szCs w:val="24"/>
          <w:lang w:val="en-US"/>
        </w:rPr>
        <w:t xml:space="preserve"> Authors should i</w:t>
      </w:r>
      <w:r w:rsidR="002A4E7D" w:rsidRPr="004A0E23">
        <w:rPr>
          <w:rFonts w:ascii="Times New Roman" w:hAnsi="Times New Roman" w:cs="Times New Roman"/>
          <w:sz w:val="24"/>
          <w:szCs w:val="24"/>
          <w:lang w:val="en-US"/>
        </w:rPr>
        <w:t xml:space="preserve">dentify any third party material that they intend to include in their article, and obtain written permission for re-use in each instance from the relevant copyright holders. Such permissions should be submitted once the manuscript is accepted, or requires small changes to be accepted. </w:t>
      </w:r>
    </w:p>
    <w:p w:rsidR="00F86252" w:rsidRDefault="00F86252" w:rsidP="00A132B6">
      <w:pPr>
        <w:autoSpaceDE w:val="0"/>
        <w:autoSpaceDN w:val="0"/>
        <w:adjustRightInd w:val="0"/>
        <w:spacing w:after="0" w:line="240" w:lineRule="auto"/>
        <w:rPr>
          <w:rFonts w:ascii="Times New Roman" w:hAnsi="Times New Roman" w:cs="Times New Roman"/>
          <w:b/>
          <w:i/>
          <w:sz w:val="24"/>
          <w:szCs w:val="24"/>
          <w:lang w:val="en-US"/>
        </w:rPr>
      </w:pPr>
    </w:p>
    <w:p w:rsidR="00A132B6" w:rsidRPr="004A0E23" w:rsidRDefault="00A132B6" w:rsidP="00A132B6">
      <w:pPr>
        <w:autoSpaceDE w:val="0"/>
        <w:autoSpaceDN w:val="0"/>
        <w:adjustRightInd w:val="0"/>
        <w:spacing w:after="0" w:line="240" w:lineRule="auto"/>
        <w:rPr>
          <w:rFonts w:ascii="Times New Roman" w:hAnsi="Times New Roman" w:cs="Times New Roman"/>
          <w:b/>
          <w:i/>
          <w:sz w:val="24"/>
          <w:szCs w:val="24"/>
          <w:lang w:val="en-US"/>
        </w:rPr>
      </w:pPr>
      <w:r w:rsidRPr="004A0E23">
        <w:rPr>
          <w:rFonts w:ascii="Times New Roman" w:hAnsi="Times New Roman" w:cs="Times New Roman"/>
          <w:b/>
          <w:i/>
          <w:sz w:val="24"/>
          <w:szCs w:val="24"/>
          <w:lang w:val="en-US"/>
        </w:rPr>
        <w:t>A</w:t>
      </w:r>
      <w:r w:rsidR="00F86252">
        <w:rPr>
          <w:rFonts w:ascii="Times New Roman" w:hAnsi="Times New Roman" w:cs="Times New Roman"/>
          <w:b/>
          <w:i/>
          <w:sz w:val="24"/>
          <w:szCs w:val="24"/>
          <w:lang w:val="en-US"/>
        </w:rPr>
        <w:t>dditionally a</w:t>
      </w:r>
      <w:r w:rsidRPr="004A0E23">
        <w:rPr>
          <w:rFonts w:ascii="Times New Roman" w:hAnsi="Times New Roman" w:cs="Times New Roman"/>
          <w:b/>
          <w:i/>
          <w:sz w:val="24"/>
          <w:szCs w:val="24"/>
          <w:lang w:val="en-US"/>
        </w:rPr>
        <w:t>uthors should:</w:t>
      </w:r>
    </w:p>
    <w:p w:rsidR="002A4E7D" w:rsidRPr="00F86252" w:rsidRDefault="00A132B6" w:rsidP="002A32B1">
      <w:pPr>
        <w:pStyle w:val="Odlomakpopisa"/>
        <w:numPr>
          <w:ilvl w:val="0"/>
          <w:numId w:val="17"/>
        </w:numPr>
        <w:autoSpaceDE w:val="0"/>
        <w:autoSpaceDN w:val="0"/>
        <w:adjustRightInd w:val="0"/>
        <w:spacing w:after="0" w:line="240" w:lineRule="auto"/>
        <w:rPr>
          <w:rFonts w:ascii="Times New Roman" w:hAnsi="Times New Roman" w:cs="Times New Roman"/>
          <w:sz w:val="24"/>
          <w:szCs w:val="24"/>
          <w:lang w:val="en-US"/>
        </w:rPr>
      </w:pPr>
      <w:r w:rsidRPr="00F86252">
        <w:rPr>
          <w:rFonts w:ascii="Times New Roman" w:hAnsi="Times New Roman" w:cs="Times New Roman"/>
          <w:sz w:val="24"/>
          <w:szCs w:val="24"/>
          <w:lang w:val="en-US"/>
        </w:rPr>
        <w:t xml:space="preserve">Expect to sign, after acceptance of their work, a copyright assignment form by which will assign copyright to the </w:t>
      </w:r>
      <w:proofErr w:type="spellStart"/>
      <w:r w:rsidR="002A32B1" w:rsidRPr="00F86252">
        <w:rPr>
          <w:rFonts w:ascii="Times New Roman" w:hAnsi="Times New Roman" w:cs="Times New Roman"/>
          <w:i/>
          <w:sz w:val="24"/>
          <w:szCs w:val="24"/>
          <w:lang w:val="en-US"/>
        </w:rPr>
        <w:t>Kairos</w:t>
      </w:r>
      <w:proofErr w:type="spellEnd"/>
      <w:r w:rsidRPr="00F86252">
        <w:rPr>
          <w:rFonts w:ascii="Times New Roman" w:hAnsi="Times New Roman" w:cs="Times New Roman"/>
          <w:sz w:val="24"/>
          <w:szCs w:val="24"/>
          <w:lang w:val="en-US"/>
        </w:rPr>
        <w:t>.</w:t>
      </w:r>
    </w:p>
    <w:p w:rsidR="002A4E7D" w:rsidRPr="00F86252" w:rsidRDefault="002A4E7D" w:rsidP="002A32B1">
      <w:pPr>
        <w:pStyle w:val="Odlomakpopisa"/>
        <w:numPr>
          <w:ilvl w:val="0"/>
          <w:numId w:val="17"/>
        </w:numPr>
        <w:autoSpaceDE w:val="0"/>
        <w:autoSpaceDN w:val="0"/>
        <w:adjustRightInd w:val="0"/>
        <w:spacing w:after="0" w:line="240" w:lineRule="auto"/>
        <w:rPr>
          <w:rFonts w:ascii="Times New Roman" w:hAnsi="Times New Roman" w:cs="Times New Roman"/>
          <w:sz w:val="24"/>
          <w:szCs w:val="24"/>
          <w:lang w:val="en-US"/>
        </w:rPr>
      </w:pPr>
      <w:r w:rsidRPr="00F86252">
        <w:rPr>
          <w:rFonts w:ascii="Times New Roman" w:hAnsi="Times New Roman" w:cs="Times New Roman"/>
          <w:sz w:val="24"/>
          <w:szCs w:val="24"/>
          <w:lang w:val="en-US"/>
        </w:rPr>
        <w:t>Fully co-operate with any consequent investigations if the editor and/or publisher are</w:t>
      </w:r>
      <w:r w:rsidR="00EE3564">
        <w:rPr>
          <w:rFonts w:ascii="Times New Roman" w:hAnsi="Times New Roman" w:cs="Times New Roman"/>
          <w:sz w:val="24"/>
          <w:szCs w:val="24"/>
          <w:lang w:val="en-US"/>
        </w:rPr>
        <w:t xml:space="preserve"> </w:t>
      </w:r>
      <w:r w:rsidRPr="00F86252">
        <w:rPr>
          <w:rFonts w:ascii="Times New Roman" w:hAnsi="Times New Roman" w:cs="Times New Roman"/>
          <w:sz w:val="24"/>
          <w:szCs w:val="24"/>
          <w:lang w:val="en-US"/>
        </w:rPr>
        <w:t>dissatisfied with the evidence available or the explanations provided.</w:t>
      </w:r>
    </w:p>
    <w:p w:rsidR="002A4E7D" w:rsidRPr="00F86252" w:rsidRDefault="002A4E7D" w:rsidP="002A32B1">
      <w:pPr>
        <w:pStyle w:val="Odlomakpopisa"/>
        <w:numPr>
          <w:ilvl w:val="0"/>
          <w:numId w:val="17"/>
        </w:numPr>
        <w:autoSpaceDE w:val="0"/>
        <w:autoSpaceDN w:val="0"/>
        <w:adjustRightInd w:val="0"/>
        <w:spacing w:after="0" w:line="240" w:lineRule="auto"/>
        <w:rPr>
          <w:rFonts w:ascii="Times New Roman" w:hAnsi="Times New Roman" w:cs="Times New Roman"/>
          <w:sz w:val="24"/>
          <w:szCs w:val="24"/>
          <w:lang w:val="en-US"/>
        </w:rPr>
      </w:pPr>
      <w:r w:rsidRPr="00F86252">
        <w:rPr>
          <w:rFonts w:ascii="Times New Roman" w:hAnsi="Times New Roman" w:cs="Times New Roman"/>
          <w:sz w:val="24"/>
          <w:szCs w:val="24"/>
          <w:lang w:val="en-US"/>
        </w:rPr>
        <w:t xml:space="preserve">Expect transparency, efficiency and respect from the </w:t>
      </w:r>
      <w:r w:rsidR="002A32B1" w:rsidRPr="00F86252">
        <w:rPr>
          <w:rFonts w:ascii="Times New Roman" w:hAnsi="Times New Roman" w:cs="Times New Roman"/>
          <w:sz w:val="24"/>
          <w:szCs w:val="24"/>
          <w:lang w:val="en-US"/>
        </w:rPr>
        <w:t>publisher</w:t>
      </w:r>
      <w:r w:rsidRPr="00F86252">
        <w:rPr>
          <w:rFonts w:ascii="Times New Roman" w:hAnsi="Times New Roman" w:cs="Times New Roman"/>
          <w:sz w:val="24"/>
          <w:szCs w:val="24"/>
          <w:lang w:val="en-US"/>
        </w:rPr>
        <w:t xml:space="preserve"> and the editor during the</w:t>
      </w:r>
      <w:r w:rsidR="00EE3564">
        <w:rPr>
          <w:rFonts w:ascii="Times New Roman" w:hAnsi="Times New Roman" w:cs="Times New Roman"/>
          <w:sz w:val="24"/>
          <w:szCs w:val="24"/>
          <w:lang w:val="en-US"/>
        </w:rPr>
        <w:t xml:space="preserve"> </w:t>
      </w:r>
      <w:r w:rsidRPr="00F86252">
        <w:rPr>
          <w:rFonts w:ascii="Times New Roman" w:hAnsi="Times New Roman" w:cs="Times New Roman"/>
          <w:sz w:val="24"/>
          <w:szCs w:val="24"/>
          <w:lang w:val="en-US"/>
        </w:rPr>
        <w:t>submissions process.</w:t>
      </w:r>
    </w:p>
    <w:p w:rsidR="002A4E7D" w:rsidRPr="00F86252" w:rsidRDefault="002A4E7D" w:rsidP="002A32B1">
      <w:pPr>
        <w:pStyle w:val="Odlomakpopisa"/>
        <w:numPr>
          <w:ilvl w:val="0"/>
          <w:numId w:val="17"/>
        </w:numPr>
        <w:autoSpaceDE w:val="0"/>
        <w:autoSpaceDN w:val="0"/>
        <w:adjustRightInd w:val="0"/>
        <w:spacing w:after="0" w:line="240" w:lineRule="auto"/>
        <w:rPr>
          <w:rFonts w:ascii="Times New Roman" w:hAnsi="Times New Roman" w:cs="Times New Roman"/>
          <w:sz w:val="24"/>
          <w:szCs w:val="24"/>
          <w:lang w:val="en-US"/>
        </w:rPr>
      </w:pPr>
      <w:r w:rsidRPr="00F86252">
        <w:rPr>
          <w:rFonts w:ascii="Times New Roman" w:hAnsi="Times New Roman" w:cs="Times New Roman"/>
          <w:sz w:val="24"/>
          <w:szCs w:val="24"/>
          <w:lang w:val="en-US"/>
        </w:rPr>
        <w:t>Remain in good communication with both the publisher and the editor.</w:t>
      </w:r>
    </w:p>
    <w:p w:rsidR="002A4E7D" w:rsidRPr="00F86252" w:rsidRDefault="002A4E7D" w:rsidP="002A32B1">
      <w:pPr>
        <w:pStyle w:val="Odlomakpopisa"/>
        <w:numPr>
          <w:ilvl w:val="0"/>
          <w:numId w:val="17"/>
        </w:numPr>
        <w:autoSpaceDE w:val="0"/>
        <w:autoSpaceDN w:val="0"/>
        <w:adjustRightInd w:val="0"/>
        <w:spacing w:after="0" w:line="240" w:lineRule="auto"/>
        <w:rPr>
          <w:rFonts w:ascii="Times New Roman" w:hAnsi="Times New Roman" w:cs="Times New Roman"/>
          <w:sz w:val="24"/>
          <w:szCs w:val="24"/>
          <w:lang w:val="en-US"/>
        </w:rPr>
      </w:pPr>
      <w:r w:rsidRPr="00F86252">
        <w:rPr>
          <w:rFonts w:ascii="Times New Roman" w:hAnsi="Times New Roman" w:cs="Times New Roman"/>
          <w:sz w:val="24"/>
          <w:szCs w:val="24"/>
          <w:lang w:val="en-US"/>
        </w:rPr>
        <w:t>Co-operate fully with the publication of errata and with the retraction of articles found to</w:t>
      </w:r>
      <w:r w:rsidR="009864B9">
        <w:rPr>
          <w:rFonts w:ascii="Times New Roman" w:hAnsi="Times New Roman" w:cs="Times New Roman"/>
          <w:sz w:val="24"/>
          <w:szCs w:val="24"/>
          <w:lang w:val="en-US"/>
        </w:rPr>
        <w:t xml:space="preserve"> </w:t>
      </w:r>
      <w:r w:rsidRPr="00F86252">
        <w:rPr>
          <w:rFonts w:ascii="Times New Roman" w:hAnsi="Times New Roman" w:cs="Times New Roman"/>
          <w:sz w:val="24"/>
          <w:szCs w:val="24"/>
          <w:lang w:val="en-US"/>
        </w:rPr>
        <w:t>be unethical, misleading or damaging.</w:t>
      </w:r>
    </w:p>
    <w:p w:rsidR="004D7345" w:rsidRDefault="004D7345" w:rsidP="002A4E7D">
      <w:pPr>
        <w:autoSpaceDE w:val="0"/>
        <w:autoSpaceDN w:val="0"/>
        <w:adjustRightInd w:val="0"/>
        <w:spacing w:after="0" w:line="240" w:lineRule="auto"/>
        <w:rPr>
          <w:rFonts w:ascii="Times New Roman" w:hAnsi="Times New Roman" w:cs="Times New Roman"/>
          <w:sz w:val="24"/>
          <w:szCs w:val="24"/>
          <w:lang w:val="en-US"/>
        </w:rPr>
      </w:pPr>
    </w:p>
    <w:p w:rsidR="00F86252" w:rsidRPr="004A0E23" w:rsidRDefault="00F86252" w:rsidP="00F86252">
      <w:pPr>
        <w:spacing w:after="50" w:line="156" w:lineRule="atLeast"/>
        <w:rPr>
          <w:rFonts w:ascii="Times New Roman" w:eastAsia="Times New Roman" w:hAnsi="Times New Roman" w:cs="Times New Roman"/>
          <w:sz w:val="24"/>
          <w:szCs w:val="24"/>
          <w:lang w:val="en-US" w:eastAsia="hr-HR"/>
        </w:rPr>
      </w:pPr>
      <w:r w:rsidRPr="004A0E23">
        <w:rPr>
          <w:rFonts w:ascii="Times New Roman" w:eastAsia="Times New Roman" w:hAnsi="Times New Roman" w:cs="Times New Roman"/>
          <w:b/>
          <w:bCs/>
          <w:sz w:val="24"/>
          <w:szCs w:val="24"/>
          <w:lang w:val="en-US" w:eastAsia="hr-HR"/>
        </w:rPr>
        <w:t>Duties of Editor</w:t>
      </w:r>
    </w:p>
    <w:p w:rsidR="00EE3564" w:rsidRDefault="00EE3564" w:rsidP="00AD26F2">
      <w:pPr>
        <w:autoSpaceDE w:val="0"/>
        <w:autoSpaceDN w:val="0"/>
        <w:adjustRightInd w:val="0"/>
        <w:spacing w:after="0" w:line="240" w:lineRule="auto"/>
        <w:rPr>
          <w:rFonts w:ascii="Times New Roman" w:hAnsi="Times New Roman" w:cs="Times New Roman"/>
          <w:b/>
          <w:i/>
          <w:sz w:val="24"/>
          <w:szCs w:val="24"/>
          <w:lang w:val="en-US"/>
        </w:rPr>
      </w:pPr>
    </w:p>
    <w:p w:rsidR="00AD26F2" w:rsidRPr="00AD26F2" w:rsidRDefault="00AD26F2" w:rsidP="00AD26F2">
      <w:pPr>
        <w:autoSpaceDE w:val="0"/>
        <w:autoSpaceDN w:val="0"/>
        <w:adjustRightInd w:val="0"/>
        <w:spacing w:after="0" w:line="240" w:lineRule="auto"/>
        <w:rPr>
          <w:rFonts w:ascii="Times New Roman" w:hAnsi="Times New Roman" w:cs="Times New Roman"/>
          <w:sz w:val="20"/>
          <w:szCs w:val="24"/>
          <w:lang w:val="en-US"/>
        </w:rPr>
      </w:pPr>
      <w:r w:rsidRPr="005870F0">
        <w:rPr>
          <w:rFonts w:ascii="Times New Roman" w:hAnsi="Times New Roman" w:cs="Times New Roman"/>
          <w:b/>
          <w:i/>
          <w:sz w:val="24"/>
          <w:szCs w:val="24"/>
          <w:lang w:val="en-US"/>
        </w:rPr>
        <w:t xml:space="preserve">Reputation of </w:t>
      </w:r>
      <w:proofErr w:type="spellStart"/>
      <w:r w:rsidRPr="00AD26F2">
        <w:rPr>
          <w:rFonts w:ascii="Times New Roman" w:hAnsi="Times New Roman" w:cs="Times New Roman"/>
          <w:b/>
          <w:i/>
          <w:sz w:val="24"/>
          <w:szCs w:val="24"/>
          <w:lang w:val="en-US"/>
        </w:rPr>
        <w:t>Kairos</w:t>
      </w:r>
      <w:proofErr w:type="spellEnd"/>
      <w:r w:rsidRPr="00AD26F2">
        <w:rPr>
          <w:rFonts w:ascii="Times New Roman" w:hAnsi="Times New Roman" w:cs="Times New Roman"/>
          <w:b/>
          <w:sz w:val="24"/>
          <w:szCs w:val="24"/>
          <w:lang w:val="en-US"/>
        </w:rPr>
        <w:t>:</w:t>
      </w:r>
      <w:r w:rsidRPr="00AD26F2">
        <w:rPr>
          <w:rFonts w:ascii="Times New Roman" w:hAnsi="Times New Roman" w:cs="Times New Roman"/>
          <w:sz w:val="24"/>
          <w:szCs w:val="24"/>
          <w:lang w:val="en-US"/>
        </w:rPr>
        <w:t xml:space="preserve"> </w:t>
      </w:r>
      <w:r w:rsidRPr="004A0E23">
        <w:rPr>
          <w:rFonts w:ascii="Times New Roman" w:eastAsia="Times New Roman" w:hAnsi="Times New Roman" w:cs="Times New Roman"/>
          <w:sz w:val="24"/>
          <w:szCs w:val="24"/>
          <w:lang w:val="en-US" w:eastAsia="hr-HR"/>
        </w:rPr>
        <w:t xml:space="preserve">The </w:t>
      </w:r>
      <w:r w:rsidR="00C13386">
        <w:rPr>
          <w:rFonts w:ascii="Times New Roman" w:eastAsia="Times New Roman" w:hAnsi="Times New Roman" w:cs="Times New Roman"/>
          <w:sz w:val="24"/>
          <w:szCs w:val="24"/>
          <w:lang w:val="en-US" w:eastAsia="hr-HR"/>
        </w:rPr>
        <w:t>e</w:t>
      </w:r>
      <w:r w:rsidRPr="004A0E23">
        <w:rPr>
          <w:rFonts w:ascii="Times New Roman" w:eastAsia="Times New Roman" w:hAnsi="Times New Roman" w:cs="Times New Roman"/>
          <w:sz w:val="24"/>
          <w:szCs w:val="24"/>
          <w:lang w:val="en-US" w:eastAsia="hr-HR"/>
        </w:rPr>
        <w:t>ditor</w:t>
      </w:r>
      <w:r>
        <w:rPr>
          <w:rFonts w:ascii="Times New Roman" w:eastAsia="Times New Roman" w:hAnsi="Times New Roman" w:cs="Times New Roman"/>
          <w:sz w:val="24"/>
          <w:szCs w:val="24"/>
          <w:lang w:val="en-US" w:eastAsia="hr-HR"/>
        </w:rPr>
        <w:t>-</w:t>
      </w:r>
      <w:r w:rsidRPr="004A0E23">
        <w:rPr>
          <w:rFonts w:ascii="Times New Roman" w:eastAsia="Times New Roman" w:hAnsi="Times New Roman" w:cs="Times New Roman"/>
          <w:sz w:val="24"/>
          <w:szCs w:val="24"/>
          <w:lang w:val="en-US" w:eastAsia="hr-HR"/>
        </w:rPr>
        <w:t>in</w:t>
      </w:r>
      <w:r>
        <w:rPr>
          <w:rFonts w:ascii="Times New Roman" w:eastAsia="Times New Roman" w:hAnsi="Times New Roman" w:cs="Times New Roman"/>
          <w:sz w:val="24"/>
          <w:szCs w:val="24"/>
          <w:lang w:val="en-US" w:eastAsia="hr-HR"/>
        </w:rPr>
        <w:t>-</w:t>
      </w:r>
      <w:r w:rsidR="00C13386">
        <w:rPr>
          <w:rFonts w:ascii="Times New Roman" w:eastAsia="Times New Roman" w:hAnsi="Times New Roman" w:cs="Times New Roman"/>
          <w:sz w:val="24"/>
          <w:szCs w:val="24"/>
          <w:lang w:val="en-US" w:eastAsia="hr-HR"/>
        </w:rPr>
        <w:t>c</w:t>
      </w:r>
      <w:r w:rsidRPr="004A0E23">
        <w:rPr>
          <w:rFonts w:ascii="Times New Roman" w:eastAsia="Times New Roman" w:hAnsi="Times New Roman" w:cs="Times New Roman"/>
          <w:sz w:val="24"/>
          <w:szCs w:val="24"/>
          <w:lang w:val="en-US" w:eastAsia="hr-HR"/>
        </w:rPr>
        <w:t>hief</w:t>
      </w:r>
      <w:r w:rsidRPr="00AD26F2">
        <w:rPr>
          <w:rFonts w:ascii="Times New Roman" w:hAnsi="Times New Roman" w:cs="Times New Roman"/>
          <w:sz w:val="24"/>
          <w:szCs w:val="24"/>
          <w:lang w:val="en-US"/>
        </w:rPr>
        <w:t xml:space="preserve"> </w:t>
      </w:r>
      <w:r>
        <w:rPr>
          <w:rFonts w:ascii="Times New Roman" w:hAnsi="Times New Roman" w:cs="Times New Roman"/>
          <w:sz w:val="24"/>
          <w:szCs w:val="24"/>
          <w:lang w:val="en-US"/>
        </w:rPr>
        <w:t>ha</w:t>
      </w:r>
      <w:r w:rsidR="00D35987">
        <w:rPr>
          <w:rFonts w:ascii="Times New Roman" w:hAnsi="Times New Roman" w:cs="Times New Roman"/>
          <w:sz w:val="24"/>
          <w:szCs w:val="24"/>
          <w:lang w:val="en-US"/>
        </w:rPr>
        <w:t>s</w:t>
      </w:r>
      <w:r>
        <w:rPr>
          <w:rFonts w:ascii="Times New Roman" w:hAnsi="Times New Roman" w:cs="Times New Roman"/>
          <w:sz w:val="24"/>
          <w:szCs w:val="24"/>
          <w:lang w:val="en-US"/>
        </w:rPr>
        <w:t xml:space="preserve"> to p</w:t>
      </w:r>
      <w:r w:rsidRPr="00AD26F2">
        <w:rPr>
          <w:rFonts w:ascii="Times New Roman" w:hAnsi="Times New Roman" w:cs="Times New Roman"/>
          <w:sz w:val="24"/>
          <w:szCs w:val="24"/>
          <w:lang w:val="en-US"/>
        </w:rPr>
        <w:t>rotect the reputation of journal and published work by only publishing content of</w:t>
      </w:r>
      <w:r>
        <w:rPr>
          <w:rFonts w:ascii="Times New Roman" w:hAnsi="Times New Roman" w:cs="Times New Roman"/>
          <w:sz w:val="24"/>
          <w:szCs w:val="24"/>
          <w:lang w:val="en-US"/>
        </w:rPr>
        <w:t xml:space="preserve"> </w:t>
      </w:r>
      <w:r w:rsidRPr="00AD26F2">
        <w:rPr>
          <w:rFonts w:ascii="Times New Roman" w:hAnsi="Times New Roman" w:cs="Times New Roman"/>
          <w:sz w:val="24"/>
          <w:szCs w:val="24"/>
          <w:lang w:val="en-US"/>
        </w:rPr>
        <w:t>the highest quality and relevance in a timely and responsible manner.</w:t>
      </w:r>
    </w:p>
    <w:p w:rsidR="00D35987" w:rsidRDefault="00D35987" w:rsidP="00D35987">
      <w:pPr>
        <w:autoSpaceDE w:val="0"/>
        <w:autoSpaceDN w:val="0"/>
        <w:adjustRightInd w:val="0"/>
        <w:spacing w:after="0" w:line="240" w:lineRule="auto"/>
        <w:rPr>
          <w:rFonts w:ascii="Times New Roman" w:eastAsia="Times New Roman" w:hAnsi="Times New Roman" w:cs="Times New Roman"/>
          <w:b/>
          <w:bCs/>
          <w:sz w:val="24"/>
          <w:szCs w:val="24"/>
          <w:lang w:val="en-US" w:eastAsia="hr-HR"/>
        </w:rPr>
      </w:pPr>
    </w:p>
    <w:p w:rsidR="00D35987" w:rsidRPr="00D35987" w:rsidRDefault="00D35987" w:rsidP="00D35987">
      <w:pPr>
        <w:autoSpaceDE w:val="0"/>
        <w:autoSpaceDN w:val="0"/>
        <w:adjustRightInd w:val="0"/>
        <w:spacing w:after="0" w:line="240" w:lineRule="auto"/>
        <w:rPr>
          <w:rFonts w:ascii="Times New Roman" w:hAnsi="Times New Roman" w:cs="Times New Roman"/>
          <w:sz w:val="20"/>
          <w:szCs w:val="24"/>
          <w:lang w:val="en-US"/>
        </w:rPr>
      </w:pPr>
      <w:r w:rsidRPr="005870F0">
        <w:rPr>
          <w:rFonts w:ascii="Times New Roman" w:eastAsia="Times New Roman" w:hAnsi="Times New Roman" w:cs="Times New Roman"/>
          <w:b/>
          <w:bCs/>
          <w:i/>
          <w:sz w:val="24"/>
          <w:szCs w:val="24"/>
          <w:lang w:val="en-US" w:eastAsia="hr-HR"/>
        </w:rPr>
        <w:t>Communication with authors:</w:t>
      </w:r>
      <w:r w:rsidRPr="00D35987">
        <w:rPr>
          <w:rFonts w:ascii="Times New Roman" w:eastAsia="Times New Roman" w:hAnsi="Times New Roman" w:cs="Times New Roman"/>
          <w:b/>
          <w:bCs/>
          <w:sz w:val="24"/>
          <w:szCs w:val="24"/>
          <w:lang w:val="en-US" w:eastAsia="hr-HR"/>
        </w:rPr>
        <w:t xml:space="preserve"> </w:t>
      </w:r>
      <w:r w:rsidRPr="004A0E23">
        <w:rPr>
          <w:rFonts w:ascii="Times New Roman" w:eastAsia="Times New Roman" w:hAnsi="Times New Roman" w:cs="Times New Roman"/>
          <w:sz w:val="24"/>
          <w:szCs w:val="24"/>
          <w:lang w:val="en-US" w:eastAsia="hr-HR"/>
        </w:rPr>
        <w:t xml:space="preserve">The </w:t>
      </w:r>
      <w:r w:rsidR="00C13386">
        <w:rPr>
          <w:rFonts w:ascii="Times New Roman" w:eastAsia="Times New Roman" w:hAnsi="Times New Roman" w:cs="Times New Roman"/>
          <w:sz w:val="24"/>
          <w:szCs w:val="24"/>
          <w:lang w:val="en-US" w:eastAsia="hr-HR"/>
        </w:rPr>
        <w:t>e</w:t>
      </w:r>
      <w:r w:rsidR="00C13386" w:rsidRPr="004A0E23">
        <w:rPr>
          <w:rFonts w:ascii="Times New Roman" w:eastAsia="Times New Roman" w:hAnsi="Times New Roman" w:cs="Times New Roman"/>
          <w:sz w:val="24"/>
          <w:szCs w:val="24"/>
          <w:lang w:val="en-US" w:eastAsia="hr-HR"/>
        </w:rPr>
        <w:t>ditor</w:t>
      </w:r>
      <w:r w:rsidR="00C13386">
        <w:rPr>
          <w:rFonts w:ascii="Times New Roman" w:eastAsia="Times New Roman" w:hAnsi="Times New Roman" w:cs="Times New Roman"/>
          <w:sz w:val="24"/>
          <w:szCs w:val="24"/>
          <w:lang w:val="en-US" w:eastAsia="hr-HR"/>
        </w:rPr>
        <w:t>-</w:t>
      </w:r>
      <w:r w:rsidR="00C13386" w:rsidRPr="004A0E23">
        <w:rPr>
          <w:rFonts w:ascii="Times New Roman" w:eastAsia="Times New Roman" w:hAnsi="Times New Roman" w:cs="Times New Roman"/>
          <w:sz w:val="24"/>
          <w:szCs w:val="24"/>
          <w:lang w:val="en-US" w:eastAsia="hr-HR"/>
        </w:rPr>
        <w:t>in</w:t>
      </w:r>
      <w:r w:rsidR="00C13386">
        <w:rPr>
          <w:rFonts w:ascii="Times New Roman" w:eastAsia="Times New Roman" w:hAnsi="Times New Roman" w:cs="Times New Roman"/>
          <w:sz w:val="24"/>
          <w:szCs w:val="24"/>
          <w:lang w:val="en-US" w:eastAsia="hr-HR"/>
        </w:rPr>
        <w:t>-c</w:t>
      </w:r>
      <w:r w:rsidR="00C13386" w:rsidRPr="004A0E23">
        <w:rPr>
          <w:rFonts w:ascii="Times New Roman" w:eastAsia="Times New Roman" w:hAnsi="Times New Roman" w:cs="Times New Roman"/>
          <w:sz w:val="24"/>
          <w:szCs w:val="24"/>
          <w:lang w:val="en-US" w:eastAsia="hr-HR"/>
        </w:rPr>
        <w:t>hief</w:t>
      </w:r>
      <w:r w:rsidR="00C13386" w:rsidRPr="00AD26F2">
        <w:rPr>
          <w:rFonts w:ascii="Times New Roman" w:hAnsi="Times New Roman" w:cs="Times New Roman"/>
          <w:sz w:val="24"/>
          <w:szCs w:val="24"/>
          <w:lang w:val="en-US"/>
        </w:rPr>
        <w:t xml:space="preserve"> </w:t>
      </w:r>
      <w:r>
        <w:rPr>
          <w:rFonts w:ascii="Times New Roman" w:hAnsi="Times New Roman" w:cs="Times New Roman"/>
          <w:sz w:val="24"/>
          <w:szCs w:val="24"/>
          <w:lang w:val="en-US"/>
        </w:rPr>
        <w:t>has to p</w:t>
      </w:r>
      <w:r w:rsidRPr="00D35987">
        <w:rPr>
          <w:rFonts w:ascii="Times New Roman" w:hAnsi="Times New Roman" w:cs="Times New Roman"/>
          <w:sz w:val="24"/>
          <w:szCs w:val="24"/>
          <w:lang w:val="en-US"/>
        </w:rPr>
        <w:t>rovide advice and give reasonable explanation and updates to authors during the submissions process and once a decision has been made.</w:t>
      </w:r>
      <w:r>
        <w:rPr>
          <w:rFonts w:ascii="Times New Roman" w:hAnsi="Times New Roman" w:cs="Times New Roman"/>
          <w:sz w:val="24"/>
          <w:szCs w:val="24"/>
          <w:lang w:val="en-US"/>
        </w:rPr>
        <w:t xml:space="preserve"> He has to </w:t>
      </w:r>
      <w:r w:rsidRPr="00D35987">
        <w:rPr>
          <w:rFonts w:ascii="Times New Roman" w:hAnsi="Times New Roman" w:cs="Times New Roman"/>
          <w:sz w:val="24"/>
          <w:szCs w:val="24"/>
          <w:lang w:val="en-US"/>
        </w:rPr>
        <w:t>allow authors the right to appeal any editorial decision.</w:t>
      </w:r>
    </w:p>
    <w:p w:rsidR="00D35987" w:rsidRDefault="00F86252" w:rsidP="00AD26F2">
      <w:pPr>
        <w:spacing w:before="100" w:beforeAutospacing="1" w:after="50" w:line="156" w:lineRule="atLeast"/>
        <w:rPr>
          <w:rFonts w:ascii="Times New Roman" w:hAnsi="Times New Roman" w:cs="Times New Roman"/>
          <w:sz w:val="20"/>
          <w:szCs w:val="24"/>
          <w:lang w:val="en-US"/>
        </w:rPr>
      </w:pPr>
      <w:r w:rsidRPr="005870F0">
        <w:rPr>
          <w:rFonts w:ascii="Times New Roman" w:eastAsia="Times New Roman" w:hAnsi="Times New Roman" w:cs="Times New Roman"/>
          <w:b/>
          <w:bCs/>
          <w:i/>
          <w:sz w:val="24"/>
          <w:szCs w:val="24"/>
          <w:lang w:val="en-US" w:eastAsia="hr-HR"/>
        </w:rPr>
        <w:t>Decision on the Publication of Articles:</w:t>
      </w:r>
      <w:r w:rsidRPr="005870F0">
        <w:rPr>
          <w:rFonts w:ascii="Times New Roman" w:eastAsia="Times New Roman" w:hAnsi="Times New Roman" w:cs="Times New Roman"/>
          <w:i/>
          <w:sz w:val="24"/>
          <w:szCs w:val="24"/>
          <w:lang w:val="en-US" w:eastAsia="hr-HR"/>
        </w:rPr>
        <w:t> </w:t>
      </w:r>
      <w:r w:rsidRPr="004A0E23">
        <w:rPr>
          <w:rFonts w:ascii="Times New Roman" w:eastAsia="Times New Roman" w:hAnsi="Times New Roman" w:cs="Times New Roman"/>
          <w:sz w:val="24"/>
          <w:szCs w:val="24"/>
          <w:lang w:val="en-US" w:eastAsia="hr-HR"/>
        </w:rPr>
        <w:t xml:space="preserve">The </w:t>
      </w:r>
      <w:r w:rsidR="00C13386">
        <w:rPr>
          <w:rFonts w:ascii="Times New Roman" w:eastAsia="Times New Roman" w:hAnsi="Times New Roman" w:cs="Times New Roman"/>
          <w:sz w:val="24"/>
          <w:szCs w:val="24"/>
          <w:lang w:val="en-US" w:eastAsia="hr-HR"/>
        </w:rPr>
        <w:t>e</w:t>
      </w:r>
      <w:r w:rsidR="00C13386" w:rsidRPr="004A0E23">
        <w:rPr>
          <w:rFonts w:ascii="Times New Roman" w:eastAsia="Times New Roman" w:hAnsi="Times New Roman" w:cs="Times New Roman"/>
          <w:sz w:val="24"/>
          <w:szCs w:val="24"/>
          <w:lang w:val="en-US" w:eastAsia="hr-HR"/>
        </w:rPr>
        <w:t>ditor</w:t>
      </w:r>
      <w:r w:rsidR="00C13386">
        <w:rPr>
          <w:rFonts w:ascii="Times New Roman" w:eastAsia="Times New Roman" w:hAnsi="Times New Roman" w:cs="Times New Roman"/>
          <w:sz w:val="24"/>
          <w:szCs w:val="24"/>
          <w:lang w:val="en-US" w:eastAsia="hr-HR"/>
        </w:rPr>
        <w:t>-</w:t>
      </w:r>
      <w:r w:rsidR="00C13386" w:rsidRPr="004A0E23">
        <w:rPr>
          <w:rFonts w:ascii="Times New Roman" w:eastAsia="Times New Roman" w:hAnsi="Times New Roman" w:cs="Times New Roman"/>
          <w:sz w:val="24"/>
          <w:szCs w:val="24"/>
          <w:lang w:val="en-US" w:eastAsia="hr-HR"/>
        </w:rPr>
        <w:t>in</w:t>
      </w:r>
      <w:r w:rsidR="00C13386">
        <w:rPr>
          <w:rFonts w:ascii="Times New Roman" w:eastAsia="Times New Roman" w:hAnsi="Times New Roman" w:cs="Times New Roman"/>
          <w:sz w:val="24"/>
          <w:szCs w:val="24"/>
          <w:lang w:val="en-US" w:eastAsia="hr-HR"/>
        </w:rPr>
        <w:t>-c</w:t>
      </w:r>
      <w:r w:rsidR="00C13386" w:rsidRPr="004A0E23">
        <w:rPr>
          <w:rFonts w:ascii="Times New Roman" w:eastAsia="Times New Roman" w:hAnsi="Times New Roman" w:cs="Times New Roman"/>
          <w:sz w:val="24"/>
          <w:szCs w:val="24"/>
          <w:lang w:val="en-US" w:eastAsia="hr-HR"/>
        </w:rPr>
        <w:t>hief</w:t>
      </w:r>
      <w:r w:rsidRPr="004A0E23">
        <w:rPr>
          <w:rFonts w:ascii="Times New Roman" w:eastAsia="Times New Roman" w:hAnsi="Times New Roman" w:cs="Times New Roman"/>
          <w:sz w:val="24"/>
          <w:szCs w:val="24"/>
          <w:lang w:val="en-US" w:eastAsia="hr-HR"/>
        </w:rPr>
        <w:t xml:space="preserve"> of </w:t>
      </w:r>
      <w:proofErr w:type="spellStart"/>
      <w:r w:rsidR="003843F9" w:rsidRPr="003843F9">
        <w:rPr>
          <w:rFonts w:ascii="Times New Roman" w:eastAsia="Times New Roman" w:hAnsi="Times New Roman" w:cs="Times New Roman"/>
          <w:bCs/>
          <w:i/>
          <w:sz w:val="24"/>
          <w:szCs w:val="24"/>
          <w:lang w:val="en-US" w:eastAsia="hr-HR"/>
        </w:rPr>
        <w:t>Kairos</w:t>
      </w:r>
      <w:proofErr w:type="spellEnd"/>
      <w:r w:rsidRPr="004A0E23">
        <w:rPr>
          <w:rFonts w:ascii="Times New Roman" w:eastAsia="Times New Roman" w:hAnsi="Times New Roman" w:cs="Times New Roman"/>
          <w:sz w:val="24"/>
          <w:szCs w:val="24"/>
          <w:lang w:val="en-US" w:eastAsia="hr-HR"/>
        </w:rPr>
        <w:t xml:space="preserve"> is responsible for deciding which of the articles submitted to the journal should be published. </w:t>
      </w:r>
      <w:r w:rsidR="00AD26F2" w:rsidRPr="004A0E23">
        <w:rPr>
          <w:rFonts w:ascii="Times New Roman" w:eastAsia="Times New Roman" w:hAnsi="Times New Roman" w:cs="Times New Roman"/>
          <w:sz w:val="24"/>
          <w:szCs w:val="24"/>
          <w:lang w:val="en-US" w:eastAsia="hr-HR"/>
        </w:rPr>
        <w:t xml:space="preserve">The </w:t>
      </w:r>
      <w:r w:rsidR="00C13386">
        <w:rPr>
          <w:rFonts w:ascii="Times New Roman" w:eastAsia="Times New Roman" w:hAnsi="Times New Roman" w:cs="Times New Roman"/>
          <w:sz w:val="24"/>
          <w:szCs w:val="24"/>
          <w:lang w:val="en-US" w:eastAsia="hr-HR"/>
        </w:rPr>
        <w:t>e</w:t>
      </w:r>
      <w:r w:rsidR="00C13386" w:rsidRPr="004A0E23">
        <w:rPr>
          <w:rFonts w:ascii="Times New Roman" w:eastAsia="Times New Roman" w:hAnsi="Times New Roman" w:cs="Times New Roman"/>
          <w:sz w:val="24"/>
          <w:szCs w:val="24"/>
          <w:lang w:val="en-US" w:eastAsia="hr-HR"/>
        </w:rPr>
        <w:t>ditor</w:t>
      </w:r>
      <w:r w:rsidR="00C13386">
        <w:rPr>
          <w:rFonts w:ascii="Times New Roman" w:eastAsia="Times New Roman" w:hAnsi="Times New Roman" w:cs="Times New Roman"/>
          <w:sz w:val="24"/>
          <w:szCs w:val="24"/>
          <w:lang w:val="en-US" w:eastAsia="hr-HR"/>
        </w:rPr>
        <w:t>-</w:t>
      </w:r>
      <w:r w:rsidR="00C13386" w:rsidRPr="004A0E23">
        <w:rPr>
          <w:rFonts w:ascii="Times New Roman" w:eastAsia="Times New Roman" w:hAnsi="Times New Roman" w:cs="Times New Roman"/>
          <w:sz w:val="24"/>
          <w:szCs w:val="24"/>
          <w:lang w:val="en-US" w:eastAsia="hr-HR"/>
        </w:rPr>
        <w:t>in</w:t>
      </w:r>
      <w:r w:rsidR="00C13386">
        <w:rPr>
          <w:rFonts w:ascii="Times New Roman" w:eastAsia="Times New Roman" w:hAnsi="Times New Roman" w:cs="Times New Roman"/>
          <w:sz w:val="24"/>
          <w:szCs w:val="24"/>
          <w:lang w:val="en-US" w:eastAsia="hr-HR"/>
        </w:rPr>
        <w:t>-c</w:t>
      </w:r>
      <w:r w:rsidR="00C13386" w:rsidRPr="004A0E23">
        <w:rPr>
          <w:rFonts w:ascii="Times New Roman" w:eastAsia="Times New Roman" w:hAnsi="Times New Roman" w:cs="Times New Roman"/>
          <w:sz w:val="24"/>
          <w:szCs w:val="24"/>
          <w:lang w:val="en-US" w:eastAsia="hr-HR"/>
        </w:rPr>
        <w:t>hief</w:t>
      </w:r>
      <w:r w:rsidR="00C13386" w:rsidRPr="00AD26F2">
        <w:rPr>
          <w:rFonts w:ascii="Times New Roman" w:hAnsi="Times New Roman" w:cs="Times New Roman"/>
          <w:sz w:val="24"/>
          <w:szCs w:val="24"/>
          <w:lang w:val="en-US"/>
        </w:rPr>
        <w:t xml:space="preserve"> </w:t>
      </w:r>
      <w:r w:rsidR="00AD26F2">
        <w:rPr>
          <w:rFonts w:ascii="Times New Roman" w:eastAsia="Times New Roman" w:hAnsi="Times New Roman" w:cs="Times New Roman"/>
          <w:sz w:val="24"/>
          <w:szCs w:val="24"/>
          <w:lang w:val="en-US" w:eastAsia="hr-HR"/>
        </w:rPr>
        <w:t xml:space="preserve">has to </w:t>
      </w:r>
      <w:r w:rsidR="00AD26F2" w:rsidRPr="00AD26F2">
        <w:rPr>
          <w:rFonts w:ascii="Times New Roman" w:hAnsi="Times New Roman" w:cs="Times New Roman"/>
          <w:sz w:val="24"/>
          <w:szCs w:val="24"/>
          <w:lang w:val="en-US"/>
        </w:rPr>
        <w:t>provide a transparent review and publication process as far as is possible, with full respect</w:t>
      </w:r>
      <w:r w:rsidR="00AD26F2">
        <w:rPr>
          <w:rFonts w:ascii="Times New Roman" w:hAnsi="Times New Roman" w:cs="Times New Roman"/>
          <w:sz w:val="24"/>
          <w:szCs w:val="24"/>
          <w:lang w:val="en-US"/>
        </w:rPr>
        <w:t xml:space="preserve"> </w:t>
      </w:r>
      <w:r w:rsidR="00AD26F2" w:rsidRPr="00AD26F2">
        <w:rPr>
          <w:rFonts w:ascii="Times New Roman" w:hAnsi="Times New Roman" w:cs="Times New Roman"/>
          <w:sz w:val="24"/>
          <w:szCs w:val="24"/>
          <w:lang w:val="en-US"/>
        </w:rPr>
        <w:t>and care paid to the author(s).</w:t>
      </w:r>
      <w:r w:rsidR="00AD26F2">
        <w:rPr>
          <w:rFonts w:ascii="Times New Roman" w:hAnsi="Times New Roman" w:cs="Times New Roman"/>
          <w:sz w:val="24"/>
          <w:szCs w:val="24"/>
          <w:lang w:val="en-US"/>
        </w:rPr>
        <w:t xml:space="preserve"> He has to </w:t>
      </w:r>
      <w:r w:rsidR="00AD26F2" w:rsidRPr="00D35987">
        <w:rPr>
          <w:rFonts w:ascii="Times New Roman" w:hAnsi="Times New Roman" w:cs="Times New Roman"/>
          <w:sz w:val="24"/>
          <w:szCs w:val="24"/>
          <w:lang w:val="en-US"/>
        </w:rPr>
        <w:t>justify any article types which will not be peer reviewed</w:t>
      </w:r>
      <w:r w:rsidR="00D35987">
        <w:rPr>
          <w:rFonts w:ascii="Times New Roman" w:hAnsi="Times New Roman" w:cs="Times New Roman"/>
          <w:sz w:val="24"/>
          <w:szCs w:val="24"/>
          <w:lang w:val="en-US"/>
        </w:rPr>
        <w:t>.</w:t>
      </w:r>
      <w:r w:rsidR="00AD26F2" w:rsidRPr="004A0E23">
        <w:rPr>
          <w:rFonts w:ascii="Times New Roman" w:hAnsi="Times New Roman" w:cs="Times New Roman"/>
          <w:sz w:val="20"/>
          <w:szCs w:val="24"/>
          <w:lang w:val="en-US"/>
        </w:rPr>
        <w:t xml:space="preserve"> </w:t>
      </w:r>
    </w:p>
    <w:p w:rsidR="00F86252" w:rsidRPr="004A0E23" w:rsidRDefault="00F86252" w:rsidP="00AD26F2">
      <w:pPr>
        <w:spacing w:before="100" w:beforeAutospacing="1" w:after="50" w:line="156" w:lineRule="atLeast"/>
        <w:rPr>
          <w:rFonts w:ascii="Times New Roman" w:eastAsia="Times New Roman" w:hAnsi="Times New Roman" w:cs="Times New Roman"/>
          <w:sz w:val="24"/>
          <w:szCs w:val="24"/>
          <w:lang w:val="en-US" w:eastAsia="hr-HR"/>
        </w:rPr>
      </w:pPr>
      <w:r w:rsidRPr="005870F0">
        <w:rPr>
          <w:rFonts w:ascii="Times New Roman" w:eastAsia="Times New Roman" w:hAnsi="Times New Roman" w:cs="Times New Roman"/>
          <w:b/>
          <w:bCs/>
          <w:i/>
          <w:sz w:val="24"/>
          <w:szCs w:val="24"/>
          <w:lang w:val="en-US" w:eastAsia="hr-HR"/>
        </w:rPr>
        <w:t>Review of Manuscripts:</w:t>
      </w:r>
      <w:r w:rsidRPr="004A0E23">
        <w:rPr>
          <w:rFonts w:ascii="Times New Roman" w:eastAsia="Times New Roman" w:hAnsi="Times New Roman" w:cs="Times New Roman"/>
          <w:sz w:val="24"/>
          <w:szCs w:val="24"/>
          <w:lang w:val="en-US" w:eastAsia="hr-HR"/>
        </w:rPr>
        <w:t xml:space="preserve"> The </w:t>
      </w:r>
      <w:r w:rsidR="00C13386">
        <w:rPr>
          <w:rFonts w:ascii="Times New Roman" w:eastAsia="Times New Roman" w:hAnsi="Times New Roman" w:cs="Times New Roman"/>
          <w:sz w:val="24"/>
          <w:szCs w:val="24"/>
          <w:lang w:val="en-US" w:eastAsia="hr-HR"/>
        </w:rPr>
        <w:t>e</w:t>
      </w:r>
      <w:r w:rsidR="00C13386" w:rsidRPr="004A0E23">
        <w:rPr>
          <w:rFonts w:ascii="Times New Roman" w:eastAsia="Times New Roman" w:hAnsi="Times New Roman" w:cs="Times New Roman"/>
          <w:sz w:val="24"/>
          <w:szCs w:val="24"/>
          <w:lang w:val="en-US" w:eastAsia="hr-HR"/>
        </w:rPr>
        <w:t>ditor</w:t>
      </w:r>
      <w:r w:rsidR="00C13386">
        <w:rPr>
          <w:rFonts w:ascii="Times New Roman" w:eastAsia="Times New Roman" w:hAnsi="Times New Roman" w:cs="Times New Roman"/>
          <w:sz w:val="24"/>
          <w:szCs w:val="24"/>
          <w:lang w:val="en-US" w:eastAsia="hr-HR"/>
        </w:rPr>
        <w:t>-</w:t>
      </w:r>
      <w:r w:rsidR="00C13386" w:rsidRPr="004A0E23">
        <w:rPr>
          <w:rFonts w:ascii="Times New Roman" w:eastAsia="Times New Roman" w:hAnsi="Times New Roman" w:cs="Times New Roman"/>
          <w:sz w:val="24"/>
          <w:szCs w:val="24"/>
          <w:lang w:val="en-US" w:eastAsia="hr-HR"/>
        </w:rPr>
        <w:t>in</w:t>
      </w:r>
      <w:r w:rsidR="00C13386">
        <w:rPr>
          <w:rFonts w:ascii="Times New Roman" w:eastAsia="Times New Roman" w:hAnsi="Times New Roman" w:cs="Times New Roman"/>
          <w:sz w:val="24"/>
          <w:szCs w:val="24"/>
          <w:lang w:val="en-US" w:eastAsia="hr-HR"/>
        </w:rPr>
        <w:t>-c</w:t>
      </w:r>
      <w:r w:rsidR="00C13386" w:rsidRPr="004A0E23">
        <w:rPr>
          <w:rFonts w:ascii="Times New Roman" w:eastAsia="Times New Roman" w:hAnsi="Times New Roman" w:cs="Times New Roman"/>
          <w:sz w:val="24"/>
          <w:szCs w:val="24"/>
          <w:lang w:val="en-US" w:eastAsia="hr-HR"/>
        </w:rPr>
        <w:t>hief</w:t>
      </w:r>
      <w:r w:rsidR="00C13386" w:rsidRPr="00AD26F2">
        <w:rPr>
          <w:rFonts w:ascii="Times New Roman" w:hAnsi="Times New Roman" w:cs="Times New Roman"/>
          <w:sz w:val="24"/>
          <w:szCs w:val="24"/>
          <w:lang w:val="en-US"/>
        </w:rPr>
        <w:t xml:space="preserve"> </w:t>
      </w:r>
      <w:r w:rsidR="003843F9">
        <w:rPr>
          <w:rFonts w:ascii="Times New Roman" w:eastAsia="Times New Roman" w:hAnsi="Times New Roman" w:cs="Times New Roman"/>
          <w:sz w:val="24"/>
          <w:szCs w:val="24"/>
          <w:lang w:val="en-US" w:eastAsia="hr-HR"/>
        </w:rPr>
        <w:t>will</w:t>
      </w:r>
      <w:r w:rsidRPr="004A0E23">
        <w:rPr>
          <w:rFonts w:ascii="Times New Roman" w:eastAsia="Times New Roman" w:hAnsi="Times New Roman" w:cs="Times New Roman"/>
          <w:sz w:val="24"/>
          <w:szCs w:val="24"/>
          <w:lang w:val="en-US" w:eastAsia="hr-HR"/>
        </w:rPr>
        <w:t xml:space="preserve"> ensure that each manuscript is initially evaluated by the editor/co-editor, who </w:t>
      </w:r>
      <w:r w:rsidR="003843F9">
        <w:rPr>
          <w:rFonts w:ascii="Times New Roman" w:eastAsia="Times New Roman" w:hAnsi="Times New Roman" w:cs="Times New Roman"/>
          <w:sz w:val="24"/>
          <w:szCs w:val="24"/>
          <w:lang w:val="en-US" w:eastAsia="hr-HR"/>
        </w:rPr>
        <w:t xml:space="preserve">will </w:t>
      </w:r>
      <w:r w:rsidRPr="004A0E23">
        <w:rPr>
          <w:rFonts w:ascii="Times New Roman" w:eastAsia="Times New Roman" w:hAnsi="Times New Roman" w:cs="Times New Roman"/>
          <w:sz w:val="24"/>
          <w:szCs w:val="24"/>
          <w:lang w:val="en-US" w:eastAsia="hr-HR"/>
        </w:rPr>
        <w:t>examine the originality of the contents of the manuscript</w:t>
      </w:r>
      <w:r w:rsidR="003843F9">
        <w:rPr>
          <w:rFonts w:ascii="Times New Roman" w:eastAsia="Times New Roman" w:hAnsi="Times New Roman" w:cs="Times New Roman"/>
          <w:sz w:val="24"/>
          <w:szCs w:val="24"/>
          <w:lang w:val="en-US" w:eastAsia="hr-HR"/>
        </w:rPr>
        <w:t>. After</w:t>
      </w:r>
      <w:r w:rsidRPr="004A0E23">
        <w:rPr>
          <w:rFonts w:ascii="Times New Roman" w:eastAsia="Times New Roman" w:hAnsi="Times New Roman" w:cs="Times New Roman"/>
          <w:sz w:val="24"/>
          <w:szCs w:val="24"/>
          <w:lang w:val="en-US" w:eastAsia="hr-HR"/>
        </w:rPr>
        <w:t xml:space="preserve"> passing test</w:t>
      </w:r>
      <w:r w:rsidR="003843F9">
        <w:rPr>
          <w:rFonts w:ascii="Times New Roman" w:eastAsia="Times New Roman" w:hAnsi="Times New Roman" w:cs="Times New Roman"/>
          <w:sz w:val="24"/>
          <w:szCs w:val="24"/>
          <w:lang w:val="en-US" w:eastAsia="hr-HR"/>
        </w:rPr>
        <w:t xml:space="preserve"> of originality</w:t>
      </w:r>
      <w:r w:rsidRPr="004A0E23">
        <w:rPr>
          <w:rFonts w:ascii="Times New Roman" w:eastAsia="Times New Roman" w:hAnsi="Times New Roman" w:cs="Times New Roman"/>
          <w:sz w:val="24"/>
          <w:szCs w:val="24"/>
          <w:lang w:val="en-US" w:eastAsia="hr-HR"/>
        </w:rPr>
        <w:t xml:space="preserve">, </w:t>
      </w:r>
      <w:r w:rsidR="003843F9" w:rsidRPr="004A0E23">
        <w:rPr>
          <w:rFonts w:ascii="Times New Roman" w:eastAsia="Times New Roman" w:hAnsi="Times New Roman" w:cs="Times New Roman"/>
          <w:sz w:val="24"/>
          <w:szCs w:val="24"/>
          <w:lang w:val="en-US" w:eastAsia="hr-HR"/>
        </w:rPr>
        <w:t xml:space="preserve">editor </w:t>
      </w:r>
      <w:r w:rsidR="003843F9">
        <w:rPr>
          <w:rFonts w:ascii="Times New Roman" w:eastAsia="Times New Roman" w:hAnsi="Times New Roman" w:cs="Times New Roman"/>
          <w:sz w:val="24"/>
          <w:szCs w:val="24"/>
          <w:lang w:val="en-US" w:eastAsia="hr-HR"/>
        </w:rPr>
        <w:t xml:space="preserve">will send </w:t>
      </w:r>
      <w:r w:rsidRPr="004A0E23">
        <w:rPr>
          <w:rFonts w:ascii="Times New Roman" w:eastAsia="Times New Roman" w:hAnsi="Times New Roman" w:cs="Times New Roman"/>
          <w:sz w:val="24"/>
          <w:szCs w:val="24"/>
          <w:lang w:val="en-US" w:eastAsia="hr-HR"/>
        </w:rPr>
        <w:t xml:space="preserve">manuscript to two referees for </w:t>
      </w:r>
      <w:r w:rsidR="00AD26F2" w:rsidRPr="00AD26F2">
        <w:rPr>
          <w:rFonts w:ascii="Times New Roman" w:hAnsi="Times New Roman" w:cs="Times New Roman"/>
          <w:sz w:val="24"/>
          <w:szCs w:val="24"/>
          <w:lang w:val="en-US"/>
        </w:rPr>
        <w:t>objective and confidential peer review</w:t>
      </w:r>
      <w:r w:rsidR="003843F9">
        <w:rPr>
          <w:rFonts w:ascii="Times New Roman" w:eastAsia="Times New Roman" w:hAnsi="Times New Roman" w:cs="Times New Roman"/>
          <w:sz w:val="24"/>
          <w:szCs w:val="24"/>
          <w:lang w:val="en-US" w:eastAsia="hr-HR"/>
        </w:rPr>
        <w:t xml:space="preserve">. Reviewers </w:t>
      </w:r>
      <w:r w:rsidRPr="004A0E23">
        <w:rPr>
          <w:rFonts w:ascii="Times New Roman" w:eastAsia="Times New Roman" w:hAnsi="Times New Roman" w:cs="Times New Roman"/>
          <w:sz w:val="24"/>
          <w:szCs w:val="24"/>
          <w:lang w:val="en-US" w:eastAsia="hr-HR"/>
        </w:rPr>
        <w:t>will make a recommendation to publish the manuscript in its present form or to modify or to reject the same.</w:t>
      </w:r>
      <w:r w:rsidR="003843F9">
        <w:rPr>
          <w:rFonts w:ascii="Times New Roman" w:eastAsia="Times New Roman" w:hAnsi="Times New Roman" w:cs="Times New Roman"/>
          <w:sz w:val="24"/>
          <w:szCs w:val="24"/>
          <w:lang w:val="en-US" w:eastAsia="hr-HR"/>
        </w:rPr>
        <w:t xml:space="preserve"> If one review will be positive and another negative</w:t>
      </w:r>
      <w:r w:rsidR="005870F0">
        <w:rPr>
          <w:rFonts w:ascii="Times New Roman" w:eastAsia="Times New Roman" w:hAnsi="Times New Roman" w:cs="Times New Roman"/>
          <w:sz w:val="24"/>
          <w:szCs w:val="24"/>
          <w:lang w:val="en-US" w:eastAsia="hr-HR"/>
        </w:rPr>
        <w:t>,</w:t>
      </w:r>
      <w:r w:rsidR="003843F9">
        <w:rPr>
          <w:rFonts w:ascii="Times New Roman" w:eastAsia="Times New Roman" w:hAnsi="Times New Roman" w:cs="Times New Roman"/>
          <w:sz w:val="24"/>
          <w:szCs w:val="24"/>
          <w:lang w:val="en-US" w:eastAsia="hr-HR"/>
        </w:rPr>
        <w:t xml:space="preserve"> editor will send </w:t>
      </w:r>
      <w:r w:rsidR="003843F9" w:rsidRPr="004A0E23">
        <w:rPr>
          <w:rFonts w:ascii="Times New Roman" w:eastAsia="Times New Roman" w:hAnsi="Times New Roman" w:cs="Times New Roman"/>
          <w:sz w:val="24"/>
          <w:szCs w:val="24"/>
          <w:lang w:val="en-US" w:eastAsia="hr-HR"/>
        </w:rPr>
        <w:t>manuscript</w:t>
      </w:r>
      <w:r w:rsidR="003843F9">
        <w:rPr>
          <w:rFonts w:ascii="Times New Roman" w:eastAsia="Times New Roman" w:hAnsi="Times New Roman" w:cs="Times New Roman"/>
          <w:sz w:val="24"/>
          <w:szCs w:val="24"/>
          <w:lang w:val="en-US" w:eastAsia="hr-HR"/>
        </w:rPr>
        <w:t xml:space="preserve"> to third reviewer, upon which judgment will decide </w:t>
      </w:r>
      <w:r w:rsidR="004F0C0D">
        <w:rPr>
          <w:rFonts w:ascii="Times New Roman" w:eastAsia="Times New Roman" w:hAnsi="Times New Roman" w:cs="Times New Roman"/>
          <w:sz w:val="24"/>
          <w:szCs w:val="24"/>
          <w:lang w:val="en-US" w:eastAsia="hr-HR"/>
        </w:rPr>
        <w:t xml:space="preserve">to </w:t>
      </w:r>
      <w:r w:rsidR="003843F9">
        <w:rPr>
          <w:rFonts w:ascii="Times New Roman" w:eastAsia="Times New Roman" w:hAnsi="Times New Roman" w:cs="Times New Roman"/>
          <w:sz w:val="24"/>
          <w:szCs w:val="24"/>
          <w:lang w:val="en-US" w:eastAsia="hr-HR"/>
        </w:rPr>
        <w:t>publish</w:t>
      </w:r>
      <w:r w:rsidR="004F0C0D">
        <w:rPr>
          <w:rFonts w:ascii="Times New Roman" w:eastAsia="Times New Roman" w:hAnsi="Times New Roman" w:cs="Times New Roman"/>
          <w:sz w:val="24"/>
          <w:szCs w:val="24"/>
          <w:lang w:val="en-US" w:eastAsia="hr-HR"/>
        </w:rPr>
        <w:t xml:space="preserve"> manuscript or not</w:t>
      </w:r>
      <w:r w:rsidR="003843F9">
        <w:rPr>
          <w:rFonts w:ascii="Times New Roman" w:eastAsia="Times New Roman" w:hAnsi="Times New Roman" w:cs="Times New Roman"/>
          <w:sz w:val="24"/>
          <w:szCs w:val="24"/>
          <w:lang w:val="en-US" w:eastAsia="hr-HR"/>
        </w:rPr>
        <w:t>.</w:t>
      </w:r>
      <w:r w:rsidRPr="004A0E23">
        <w:rPr>
          <w:rFonts w:ascii="Times New Roman" w:eastAsia="Times New Roman" w:hAnsi="Times New Roman" w:cs="Times New Roman"/>
          <w:sz w:val="24"/>
          <w:szCs w:val="24"/>
          <w:lang w:val="en-US" w:eastAsia="hr-HR"/>
        </w:rPr>
        <w:t xml:space="preserve"> The review period will be from two weeks to one month.</w:t>
      </w:r>
    </w:p>
    <w:p w:rsidR="00F86252" w:rsidRPr="004A0E23" w:rsidRDefault="00F86252" w:rsidP="00AD26F2">
      <w:pPr>
        <w:spacing w:before="100" w:beforeAutospacing="1" w:after="50" w:line="156" w:lineRule="atLeast"/>
        <w:rPr>
          <w:rFonts w:ascii="Times New Roman" w:eastAsia="Times New Roman" w:hAnsi="Times New Roman" w:cs="Times New Roman"/>
          <w:sz w:val="24"/>
          <w:szCs w:val="24"/>
          <w:lang w:val="en-US" w:eastAsia="hr-HR"/>
        </w:rPr>
      </w:pPr>
      <w:r w:rsidRPr="005870F0">
        <w:rPr>
          <w:rFonts w:ascii="Times New Roman" w:eastAsia="Times New Roman" w:hAnsi="Times New Roman" w:cs="Times New Roman"/>
          <w:b/>
          <w:bCs/>
          <w:i/>
          <w:sz w:val="24"/>
          <w:szCs w:val="24"/>
          <w:lang w:val="en-US" w:eastAsia="hr-HR"/>
        </w:rPr>
        <w:lastRenderedPageBreak/>
        <w:t>Disclosure and conflicts of interest:</w:t>
      </w:r>
      <w:r w:rsidRPr="004A0E23">
        <w:rPr>
          <w:rFonts w:ascii="Times New Roman" w:eastAsia="Times New Roman" w:hAnsi="Times New Roman" w:cs="Times New Roman"/>
          <w:sz w:val="24"/>
          <w:szCs w:val="24"/>
          <w:lang w:val="en-US" w:eastAsia="hr-HR"/>
        </w:rPr>
        <w:t> Unpublished materials disclosed in a submitted manuscript must not be used by anyone who has a view of the manuscript in his or her own research without the express written consent of the author.</w:t>
      </w:r>
    </w:p>
    <w:p w:rsidR="00F86252" w:rsidRPr="004A0E23" w:rsidRDefault="00F86252" w:rsidP="00AD26F2">
      <w:pPr>
        <w:spacing w:before="100" w:beforeAutospacing="1" w:after="50" w:line="156" w:lineRule="atLeast"/>
        <w:rPr>
          <w:rFonts w:ascii="Times New Roman" w:eastAsia="Times New Roman" w:hAnsi="Times New Roman" w:cs="Times New Roman"/>
          <w:sz w:val="24"/>
          <w:szCs w:val="24"/>
          <w:lang w:val="en-US" w:eastAsia="hr-HR"/>
        </w:rPr>
      </w:pPr>
      <w:r w:rsidRPr="005870F0">
        <w:rPr>
          <w:rFonts w:ascii="Times New Roman" w:eastAsia="Times New Roman" w:hAnsi="Times New Roman" w:cs="Times New Roman"/>
          <w:b/>
          <w:bCs/>
          <w:i/>
          <w:sz w:val="24"/>
          <w:szCs w:val="24"/>
          <w:lang w:val="en-US" w:eastAsia="hr-HR"/>
        </w:rPr>
        <w:t>Confidentiality:</w:t>
      </w:r>
      <w:r w:rsidRPr="004A0E23">
        <w:rPr>
          <w:rFonts w:ascii="Times New Roman" w:eastAsia="Times New Roman" w:hAnsi="Times New Roman" w:cs="Times New Roman"/>
          <w:sz w:val="24"/>
          <w:szCs w:val="24"/>
          <w:lang w:val="en-US" w:eastAsia="hr-HR"/>
        </w:rPr>
        <w:t xml:space="preserve"> The </w:t>
      </w:r>
      <w:r w:rsidR="00C13386">
        <w:rPr>
          <w:rFonts w:ascii="Times New Roman" w:eastAsia="Times New Roman" w:hAnsi="Times New Roman" w:cs="Times New Roman"/>
          <w:sz w:val="24"/>
          <w:szCs w:val="24"/>
          <w:lang w:val="en-US" w:eastAsia="hr-HR"/>
        </w:rPr>
        <w:t>e</w:t>
      </w:r>
      <w:r w:rsidR="00C13386" w:rsidRPr="004A0E23">
        <w:rPr>
          <w:rFonts w:ascii="Times New Roman" w:eastAsia="Times New Roman" w:hAnsi="Times New Roman" w:cs="Times New Roman"/>
          <w:sz w:val="24"/>
          <w:szCs w:val="24"/>
          <w:lang w:val="en-US" w:eastAsia="hr-HR"/>
        </w:rPr>
        <w:t>ditor</w:t>
      </w:r>
      <w:r w:rsidR="00C13386">
        <w:rPr>
          <w:rFonts w:ascii="Times New Roman" w:eastAsia="Times New Roman" w:hAnsi="Times New Roman" w:cs="Times New Roman"/>
          <w:sz w:val="24"/>
          <w:szCs w:val="24"/>
          <w:lang w:val="en-US" w:eastAsia="hr-HR"/>
        </w:rPr>
        <w:t>-</w:t>
      </w:r>
      <w:r w:rsidR="00C13386" w:rsidRPr="004A0E23">
        <w:rPr>
          <w:rFonts w:ascii="Times New Roman" w:eastAsia="Times New Roman" w:hAnsi="Times New Roman" w:cs="Times New Roman"/>
          <w:sz w:val="24"/>
          <w:szCs w:val="24"/>
          <w:lang w:val="en-US" w:eastAsia="hr-HR"/>
        </w:rPr>
        <w:t>in</w:t>
      </w:r>
      <w:r w:rsidR="00C13386">
        <w:rPr>
          <w:rFonts w:ascii="Times New Roman" w:eastAsia="Times New Roman" w:hAnsi="Times New Roman" w:cs="Times New Roman"/>
          <w:sz w:val="24"/>
          <w:szCs w:val="24"/>
          <w:lang w:val="en-US" w:eastAsia="hr-HR"/>
        </w:rPr>
        <w:t>-c</w:t>
      </w:r>
      <w:r w:rsidR="00C13386" w:rsidRPr="004A0E23">
        <w:rPr>
          <w:rFonts w:ascii="Times New Roman" w:eastAsia="Times New Roman" w:hAnsi="Times New Roman" w:cs="Times New Roman"/>
          <w:sz w:val="24"/>
          <w:szCs w:val="24"/>
          <w:lang w:val="en-US" w:eastAsia="hr-HR"/>
        </w:rPr>
        <w:t>hief</w:t>
      </w:r>
      <w:r w:rsidR="00C13386" w:rsidRPr="00AD26F2">
        <w:rPr>
          <w:rFonts w:ascii="Times New Roman" w:hAnsi="Times New Roman" w:cs="Times New Roman"/>
          <w:sz w:val="24"/>
          <w:szCs w:val="24"/>
          <w:lang w:val="en-US"/>
        </w:rPr>
        <w:t xml:space="preserve"> </w:t>
      </w:r>
      <w:r w:rsidRPr="004A0E23">
        <w:rPr>
          <w:rFonts w:ascii="Times New Roman" w:eastAsia="Times New Roman" w:hAnsi="Times New Roman" w:cs="Times New Roman"/>
          <w:sz w:val="24"/>
          <w:szCs w:val="24"/>
          <w:lang w:val="en-US" w:eastAsia="hr-HR"/>
        </w:rPr>
        <w:t xml:space="preserve">and any </w:t>
      </w:r>
      <w:r w:rsidR="00C13386">
        <w:rPr>
          <w:rFonts w:ascii="Times New Roman" w:eastAsia="Times New Roman" w:hAnsi="Times New Roman" w:cs="Times New Roman"/>
          <w:sz w:val="24"/>
          <w:szCs w:val="24"/>
          <w:lang w:val="en-US" w:eastAsia="hr-HR"/>
        </w:rPr>
        <w:t>e</w:t>
      </w:r>
      <w:r w:rsidRPr="004A0E23">
        <w:rPr>
          <w:rFonts w:ascii="Times New Roman" w:eastAsia="Times New Roman" w:hAnsi="Times New Roman" w:cs="Times New Roman"/>
          <w:sz w:val="24"/>
          <w:szCs w:val="24"/>
          <w:lang w:val="en-US" w:eastAsia="hr-HR"/>
        </w:rPr>
        <w:t xml:space="preserve">ditorial </w:t>
      </w:r>
      <w:r w:rsidR="00C13386">
        <w:rPr>
          <w:rFonts w:ascii="Times New Roman" w:eastAsia="Times New Roman" w:hAnsi="Times New Roman" w:cs="Times New Roman"/>
          <w:sz w:val="24"/>
          <w:szCs w:val="24"/>
          <w:lang w:val="en-US" w:eastAsia="hr-HR"/>
        </w:rPr>
        <w:t>s</w:t>
      </w:r>
      <w:r w:rsidRPr="004A0E23">
        <w:rPr>
          <w:rFonts w:ascii="Times New Roman" w:eastAsia="Times New Roman" w:hAnsi="Times New Roman" w:cs="Times New Roman"/>
          <w:sz w:val="24"/>
          <w:szCs w:val="24"/>
          <w:lang w:val="en-US" w:eastAsia="hr-HR"/>
        </w:rPr>
        <w:t>taff must not disclose any information about a submitted manuscript to anyone other than the corresponding author, reviewers, potential reviewers, other editorial advisers, and the publisher.</w:t>
      </w:r>
    </w:p>
    <w:p w:rsidR="00F86252" w:rsidRPr="004A0E23" w:rsidRDefault="00F86252" w:rsidP="00F86252">
      <w:pPr>
        <w:spacing w:after="50" w:line="156" w:lineRule="atLeast"/>
        <w:rPr>
          <w:rFonts w:ascii="Times New Roman" w:eastAsia="Times New Roman" w:hAnsi="Times New Roman" w:cs="Times New Roman"/>
          <w:sz w:val="24"/>
          <w:szCs w:val="24"/>
          <w:lang w:val="en-US" w:eastAsia="hr-HR"/>
        </w:rPr>
      </w:pPr>
      <w:r w:rsidRPr="004A0E23">
        <w:rPr>
          <w:rFonts w:ascii="Times New Roman" w:eastAsia="Times New Roman" w:hAnsi="Times New Roman" w:cs="Times New Roman"/>
          <w:sz w:val="24"/>
          <w:szCs w:val="24"/>
          <w:lang w:val="en-US" w:eastAsia="hr-HR"/>
        </w:rPr>
        <w:t> </w:t>
      </w:r>
    </w:p>
    <w:p w:rsidR="00F86252" w:rsidRPr="004A0E23" w:rsidRDefault="00F86252" w:rsidP="00F86252">
      <w:pPr>
        <w:spacing w:after="50" w:line="156" w:lineRule="atLeast"/>
        <w:rPr>
          <w:rFonts w:ascii="Times New Roman" w:eastAsia="Times New Roman" w:hAnsi="Times New Roman" w:cs="Times New Roman"/>
          <w:sz w:val="24"/>
          <w:szCs w:val="24"/>
          <w:lang w:val="en-US" w:eastAsia="hr-HR"/>
        </w:rPr>
      </w:pPr>
      <w:r w:rsidRPr="004A0E23">
        <w:rPr>
          <w:rFonts w:ascii="Times New Roman" w:eastAsia="Times New Roman" w:hAnsi="Times New Roman" w:cs="Times New Roman"/>
          <w:b/>
          <w:bCs/>
          <w:sz w:val="24"/>
          <w:szCs w:val="24"/>
          <w:lang w:val="en-US" w:eastAsia="hr-HR"/>
        </w:rPr>
        <w:t>Duties of Reviewers</w:t>
      </w:r>
    </w:p>
    <w:p w:rsidR="00F86252" w:rsidRPr="004A0E23" w:rsidRDefault="00F86252" w:rsidP="00832FA0">
      <w:pPr>
        <w:autoSpaceDE w:val="0"/>
        <w:autoSpaceDN w:val="0"/>
        <w:adjustRightInd w:val="0"/>
        <w:spacing w:after="0" w:line="240" w:lineRule="auto"/>
        <w:rPr>
          <w:rFonts w:ascii="Times New Roman" w:eastAsia="Times New Roman" w:hAnsi="Times New Roman" w:cs="Times New Roman"/>
          <w:sz w:val="24"/>
          <w:szCs w:val="24"/>
          <w:lang w:val="en-US" w:eastAsia="hr-HR"/>
        </w:rPr>
      </w:pPr>
      <w:r w:rsidRPr="005870F0">
        <w:rPr>
          <w:rFonts w:ascii="Times New Roman" w:eastAsia="Times New Roman" w:hAnsi="Times New Roman" w:cs="Times New Roman"/>
          <w:b/>
          <w:bCs/>
          <w:i/>
          <w:sz w:val="24"/>
          <w:szCs w:val="24"/>
          <w:lang w:val="en-US" w:eastAsia="hr-HR"/>
        </w:rPr>
        <w:t>Promptness:</w:t>
      </w:r>
      <w:r w:rsidRPr="00D35987">
        <w:rPr>
          <w:rFonts w:ascii="Times New Roman" w:eastAsia="Times New Roman" w:hAnsi="Times New Roman" w:cs="Times New Roman"/>
          <w:sz w:val="24"/>
          <w:szCs w:val="24"/>
          <w:lang w:val="en-US" w:eastAsia="hr-HR"/>
        </w:rPr>
        <w:t> </w:t>
      </w:r>
      <w:r w:rsidR="00D35987" w:rsidRPr="00D35987">
        <w:rPr>
          <w:rFonts w:ascii="Times New Roman" w:hAnsi="Times New Roman" w:cs="Times New Roman"/>
          <w:sz w:val="24"/>
          <w:szCs w:val="24"/>
          <w:lang w:val="en-US"/>
        </w:rPr>
        <w:t>R</w:t>
      </w:r>
      <w:r w:rsidR="00832FA0">
        <w:rPr>
          <w:rFonts w:ascii="Times New Roman" w:hAnsi="Times New Roman" w:cs="Times New Roman"/>
          <w:sz w:val="24"/>
          <w:szCs w:val="24"/>
          <w:lang w:val="en-US"/>
        </w:rPr>
        <w:t>eviewers should r</w:t>
      </w:r>
      <w:r w:rsidR="00D35987" w:rsidRPr="00D35987">
        <w:rPr>
          <w:rFonts w:ascii="Times New Roman" w:hAnsi="Times New Roman" w:cs="Times New Roman"/>
          <w:sz w:val="24"/>
          <w:szCs w:val="24"/>
          <w:lang w:val="en-US"/>
        </w:rPr>
        <w:t>eview submitted work in a responsible, impartial and timely manner.</w:t>
      </w:r>
      <w:r w:rsidR="00832FA0">
        <w:rPr>
          <w:rFonts w:ascii="Times New Roman" w:hAnsi="Times New Roman" w:cs="Times New Roman"/>
          <w:sz w:val="24"/>
          <w:szCs w:val="24"/>
          <w:lang w:val="en-US"/>
        </w:rPr>
        <w:t xml:space="preserve"> </w:t>
      </w:r>
      <w:r w:rsidRPr="004A0E23">
        <w:rPr>
          <w:rFonts w:ascii="Times New Roman" w:eastAsia="Times New Roman" w:hAnsi="Times New Roman" w:cs="Times New Roman"/>
          <w:sz w:val="24"/>
          <w:szCs w:val="24"/>
          <w:lang w:val="en-US" w:eastAsia="hr-HR"/>
        </w:rPr>
        <w:t>In case, any reviewer feels that it is not possible for him/her to complete review of manuscript within stipulated time then the same must be communicated to the editor, so that the same could be sent to any other reviewer.</w:t>
      </w:r>
    </w:p>
    <w:p w:rsidR="00F86252" w:rsidRPr="004A0E23" w:rsidRDefault="00F86252" w:rsidP="00D35987">
      <w:pPr>
        <w:spacing w:before="100" w:beforeAutospacing="1" w:after="50" w:line="156" w:lineRule="atLeast"/>
        <w:rPr>
          <w:rFonts w:ascii="Times New Roman" w:eastAsia="Times New Roman" w:hAnsi="Times New Roman" w:cs="Times New Roman"/>
          <w:sz w:val="24"/>
          <w:szCs w:val="24"/>
          <w:lang w:val="en-US" w:eastAsia="hr-HR"/>
        </w:rPr>
      </w:pPr>
      <w:r w:rsidRPr="005870F0">
        <w:rPr>
          <w:rFonts w:ascii="Times New Roman" w:eastAsia="Times New Roman" w:hAnsi="Times New Roman" w:cs="Times New Roman"/>
          <w:b/>
          <w:bCs/>
          <w:i/>
          <w:sz w:val="24"/>
          <w:szCs w:val="24"/>
          <w:lang w:val="en-US" w:eastAsia="hr-HR"/>
        </w:rPr>
        <w:t>Confidentiality:</w:t>
      </w:r>
      <w:r w:rsidRPr="004A0E23">
        <w:rPr>
          <w:rFonts w:ascii="Times New Roman" w:eastAsia="Times New Roman" w:hAnsi="Times New Roman" w:cs="Times New Roman"/>
          <w:sz w:val="24"/>
          <w:szCs w:val="24"/>
          <w:lang w:val="en-US" w:eastAsia="hr-HR"/>
        </w:rPr>
        <w:t> Information regarding manuscripts submitted by authors should be kept confidential and be treated as privileged information.</w:t>
      </w:r>
    </w:p>
    <w:p w:rsidR="00F86252" w:rsidRPr="004A0E23" w:rsidRDefault="00F86252" w:rsidP="00D35987">
      <w:pPr>
        <w:spacing w:before="100" w:beforeAutospacing="1" w:after="50" w:line="156" w:lineRule="atLeast"/>
        <w:rPr>
          <w:rFonts w:ascii="Times New Roman" w:eastAsia="Times New Roman" w:hAnsi="Times New Roman" w:cs="Times New Roman"/>
          <w:sz w:val="24"/>
          <w:szCs w:val="24"/>
          <w:lang w:val="en-US" w:eastAsia="hr-HR"/>
        </w:rPr>
      </w:pPr>
      <w:r w:rsidRPr="005870F0">
        <w:rPr>
          <w:rFonts w:ascii="Times New Roman" w:eastAsia="Times New Roman" w:hAnsi="Times New Roman" w:cs="Times New Roman"/>
          <w:b/>
          <w:i/>
          <w:sz w:val="24"/>
          <w:szCs w:val="24"/>
          <w:lang w:val="en-US" w:eastAsia="hr-HR"/>
        </w:rPr>
        <w:t>Standards of Objectivity:</w:t>
      </w:r>
      <w:r w:rsidRPr="004A0E23">
        <w:rPr>
          <w:rFonts w:ascii="Times New Roman" w:eastAsia="Times New Roman" w:hAnsi="Times New Roman" w:cs="Times New Roman"/>
          <w:sz w:val="24"/>
          <w:szCs w:val="24"/>
          <w:lang w:val="en-US" w:eastAsia="hr-HR"/>
        </w:rPr>
        <w:t> Reviews should be conducted objectively. There shall be no personal criticism of the author. Reviewers should express their views clearly with supporting arguments.</w:t>
      </w:r>
    </w:p>
    <w:p w:rsidR="00F86252" w:rsidRPr="004A0E23" w:rsidRDefault="00F86252" w:rsidP="00D35987">
      <w:pPr>
        <w:spacing w:before="100" w:beforeAutospacing="1" w:after="50" w:line="156" w:lineRule="atLeast"/>
        <w:rPr>
          <w:rFonts w:ascii="Times New Roman" w:eastAsia="Times New Roman" w:hAnsi="Times New Roman" w:cs="Times New Roman"/>
          <w:sz w:val="24"/>
          <w:szCs w:val="24"/>
          <w:lang w:val="en-US" w:eastAsia="hr-HR"/>
        </w:rPr>
      </w:pPr>
      <w:r w:rsidRPr="005870F0">
        <w:rPr>
          <w:rFonts w:ascii="Times New Roman" w:eastAsia="Times New Roman" w:hAnsi="Times New Roman" w:cs="Times New Roman"/>
          <w:b/>
          <w:bCs/>
          <w:i/>
          <w:sz w:val="24"/>
          <w:szCs w:val="24"/>
          <w:lang w:val="en-US" w:eastAsia="hr-HR"/>
        </w:rPr>
        <w:t>Acknowledgement of Sources:</w:t>
      </w:r>
      <w:r w:rsidR="00832FA0">
        <w:rPr>
          <w:rFonts w:ascii="Times New Roman" w:hAnsi="Times New Roman" w:cs="Times New Roman"/>
          <w:sz w:val="20"/>
          <w:szCs w:val="24"/>
          <w:lang w:val="en-US"/>
        </w:rPr>
        <w:t xml:space="preserve"> </w:t>
      </w:r>
      <w:r w:rsidRPr="004A0E23">
        <w:rPr>
          <w:rFonts w:ascii="Times New Roman" w:eastAsia="Times New Roman" w:hAnsi="Times New Roman" w:cs="Times New Roman"/>
          <w:sz w:val="24"/>
          <w:szCs w:val="24"/>
          <w:lang w:val="en-US" w:eastAsia="hr-HR"/>
        </w:rPr>
        <w:t>Reviewers should identify relevant published work that has not been cited by the authors. Any statement that had been previously reported elsewhere should be accompanied by the relevant citation. A reviewer should also call to the Editor</w:t>
      </w:r>
      <w:r w:rsidR="00D35987">
        <w:rPr>
          <w:rFonts w:ascii="Times New Roman" w:eastAsia="Times New Roman" w:hAnsi="Times New Roman" w:cs="Times New Roman"/>
          <w:sz w:val="24"/>
          <w:szCs w:val="24"/>
          <w:lang w:val="en-US" w:eastAsia="hr-HR"/>
        </w:rPr>
        <w:t>-in-</w:t>
      </w:r>
      <w:r w:rsidRPr="004A0E23">
        <w:rPr>
          <w:rFonts w:ascii="Times New Roman" w:eastAsia="Times New Roman" w:hAnsi="Times New Roman" w:cs="Times New Roman"/>
          <w:sz w:val="24"/>
          <w:szCs w:val="24"/>
          <w:lang w:val="en-US" w:eastAsia="hr-HR"/>
        </w:rPr>
        <w:t>Chief's attention any substantial similarity or overlap between the manuscript under consideration and any other published paper of which they have personal knowledge.</w:t>
      </w:r>
    </w:p>
    <w:p w:rsidR="00F86252" w:rsidRPr="004A0E23" w:rsidRDefault="00F86252" w:rsidP="00D35987">
      <w:pPr>
        <w:spacing w:before="100" w:beforeAutospacing="1" w:after="50" w:line="156" w:lineRule="atLeast"/>
        <w:rPr>
          <w:rFonts w:ascii="Times New Roman" w:eastAsia="Times New Roman" w:hAnsi="Times New Roman" w:cs="Times New Roman"/>
          <w:sz w:val="24"/>
          <w:szCs w:val="24"/>
          <w:lang w:val="en-US" w:eastAsia="hr-HR"/>
        </w:rPr>
      </w:pPr>
      <w:r w:rsidRPr="005870F0">
        <w:rPr>
          <w:rFonts w:ascii="Times New Roman" w:eastAsia="Times New Roman" w:hAnsi="Times New Roman" w:cs="Times New Roman"/>
          <w:b/>
          <w:bCs/>
          <w:i/>
          <w:sz w:val="24"/>
          <w:szCs w:val="24"/>
          <w:lang w:val="en-US" w:eastAsia="hr-HR"/>
        </w:rPr>
        <w:t>Disclosure and Conflict of Interest:</w:t>
      </w:r>
      <w:r w:rsidRPr="004A0E23">
        <w:rPr>
          <w:rFonts w:ascii="Times New Roman" w:eastAsia="Times New Roman" w:hAnsi="Times New Roman" w:cs="Times New Roman"/>
          <w:sz w:val="24"/>
          <w:szCs w:val="24"/>
          <w:lang w:val="en-US" w:eastAsia="hr-HR"/>
        </w:rPr>
        <w:t> Privileged information or ideas obtained through peer review must be kept confidential and not used for personal advantage. Reviewers should not consider manuscripts in which they have conflicts of interest resulting from competitive, collaborative, or other relationships or connections with any of the authors, companies, or institutions connected to the papers.</w:t>
      </w:r>
    </w:p>
    <w:p w:rsidR="004D7345" w:rsidRPr="004A0E23" w:rsidRDefault="004D7345" w:rsidP="002A4E7D">
      <w:pPr>
        <w:autoSpaceDE w:val="0"/>
        <w:autoSpaceDN w:val="0"/>
        <w:adjustRightInd w:val="0"/>
        <w:spacing w:after="0" w:line="240" w:lineRule="auto"/>
        <w:rPr>
          <w:rFonts w:ascii="Times New Roman" w:hAnsi="Times New Roman" w:cs="Times New Roman"/>
          <w:sz w:val="24"/>
          <w:szCs w:val="24"/>
          <w:lang w:val="en-US"/>
        </w:rPr>
      </w:pPr>
      <w:bookmarkStart w:id="0" w:name="_GoBack"/>
      <w:bookmarkEnd w:id="0"/>
    </w:p>
    <w:sectPr w:rsidR="004D7345" w:rsidRPr="004A0E23" w:rsidSect="004828A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944"/>
    <w:multiLevelType w:val="hybridMultilevel"/>
    <w:tmpl w:val="7CFC63B2"/>
    <w:lvl w:ilvl="0" w:tplc="99DE5E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123178"/>
    <w:multiLevelType w:val="hybridMultilevel"/>
    <w:tmpl w:val="025253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6B08CA"/>
    <w:multiLevelType w:val="hybridMultilevel"/>
    <w:tmpl w:val="A8E046D4"/>
    <w:lvl w:ilvl="0" w:tplc="3DE29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70C6655"/>
    <w:multiLevelType w:val="hybridMultilevel"/>
    <w:tmpl w:val="12B4F192"/>
    <w:lvl w:ilvl="0" w:tplc="3DE29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963110"/>
    <w:multiLevelType w:val="multilevel"/>
    <w:tmpl w:val="E472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857FA"/>
    <w:multiLevelType w:val="hybridMultilevel"/>
    <w:tmpl w:val="967450CA"/>
    <w:lvl w:ilvl="0" w:tplc="3DE29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D037EE9"/>
    <w:multiLevelType w:val="hybridMultilevel"/>
    <w:tmpl w:val="E736B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34B0A03"/>
    <w:multiLevelType w:val="multilevel"/>
    <w:tmpl w:val="968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3377D"/>
    <w:multiLevelType w:val="hybridMultilevel"/>
    <w:tmpl w:val="F202F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8F5074"/>
    <w:multiLevelType w:val="hybridMultilevel"/>
    <w:tmpl w:val="7A6C275C"/>
    <w:lvl w:ilvl="0" w:tplc="99DE5EAE">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5D02EB2"/>
    <w:multiLevelType w:val="hybridMultilevel"/>
    <w:tmpl w:val="ADECE058"/>
    <w:lvl w:ilvl="0" w:tplc="99DE5E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99712C6"/>
    <w:multiLevelType w:val="hybridMultilevel"/>
    <w:tmpl w:val="D33090E4"/>
    <w:lvl w:ilvl="0" w:tplc="3DE29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0843BC1"/>
    <w:multiLevelType w:val="hybridMultilevel"/>
    <w:tmpl w:val="18281E16"/>
    <w:lvl w:ilvl="0" w:tplc="99DE5E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5115BCA"/>
    <w:multiLevelType w:val="multilevel"/>
    <w:tmpl w:val="4988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B6DCC"/>
    <w:multiLevelType w:val="hybridMultilevel"/>
    <w:tmpl w:val="0F06C370"/>
    <w:lvl w:ilvl="0" w:tplc="3DE29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A2C4F12"/>
    <w:multiLevelType w:val="hybridMultilevel"/>
    <w:tmpl w:val="32F8B694"/>
    <w:lvl w:ilvl="0" w:tplc="3DE292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EF24D86"/>
    <w:multiLevelType w:val="hybridMultilevel"/>
    <w:tmpl w:val="9468BDBC"/>
    <w:lvl w:ilvl="0" w:tplc="3DE2926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
  </w:num>
  <w:num w:numId="4">
    <w:abstractNumId w:val="9"/>
  </w:num>
  <w:num w:numId="5">
    <w:abstractNumId w:val="15"/>
  </w:num>
  <w:num w:numId="6">
    <w:abstractNumId w:val="3"/>
  </w:num>
  <w:num w:numId="7">
    <w:abstractNumId w:val="5"/>
  </w:num>
  <w:num w:numId="8">
    <w:abstractNumId w:val="10"/>
  </w:num>
  <w:num w:numId="9">
    <w:abstractNumId w:val="2"/>
  </w:num>
  <w:num w:numId="10">
    <w:abstractNumId w:val="11"/>
  </w:num>
  <w:num w:numId="11">
    <w:abstractNumId w:val="0"/>
  </w:num>
  <w:num w:numId="12">
    <w:abstractNumId w:val="14"/>
  </w:num>
  <w:num w:numId="13">
    <w:abstractNumId w:val="4"/>
  </w:num>
  <w:num w:numId="14">
    <w:abstractNumId w:val="7"/>
  </w:num>
  <w:num w:numId="15">
    <w:abstractNumId w:val="13"/>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A4E7D"/>
    <w:rsid w:val="00037DC3"/>
    <w:rsid w:val="00046333"/>
    <w:rsid w:val="000A2241"/>
    <w:rsid w:val="00115BF8"/>
    <w:rsid w:val="001A4841"/>
    <w:rsid w:val="002A32B1"/>
    <w:rsid w:val="002A4E7D"/>
    <w:rsid w:val="002C0D49"/>
    <w:rsid w:val="00334DCD"/>
    <w:rsid w:val="00353336"/>
    <w:rsid w:val="003843F9"/>
    <w:rsid w:val="003A3280"/>
    <w:rsid w:val="003A7B5E"/>
    <w:rsid w:val="003F2338"/>
    <w:rsid w:val="004605E0"/>
    <w:rsid w:val="004828A9"/>
    <w:rsid w:val="004A0E23"/>
    <w:rsid w:val="004A28AC"/>
    <w:rsid w:val="004B6AEC"/>
    <w:rsid w:val="004D7345"/>
    <w:rsid w:val="004F0C0D"/>
    <w:rsid w:val="005870F0"/>
    <w:rsid w:val="005909A2"/>
    <w:rsid w:val="006531AE"/>
    <w:rsid w:val="0065603F"/>
    <w:rsid w:val="00677F44"/>
    <w:rsid w:val="006949A0"/>
    <w:rsid w:val="006E4861"/>
    <w:rsid w:val="007D10E9"/>
    <w:rsid w:val="0081647F"/>
    <w:rsid w:val="00832FA0"/>
    <w:rsid w:val="008C0235"/>
    <w:rsid w:val="009864B9"/>
    <w:rsid w:val="009B096E"/>
    <w:rsid w:val="00A132B6"/>
    <w:rsid w:val="00A515ED"/>
    <w:rsid w:val="00AD26F2"/>
    <w:rsid w:val="00B937CE"/>
    <w:rsid w:val="00BB5B31"/>
    <w:rsid w:val="00C13386"/>
    <w:rsid w:val="00D35987"/>
    <w:rsid w:val="00D93EA7"/>
    <w:rsid w:val="00DF3CB5"/>
    <w:rsid w:val="00E67FE6"/>
    <w:rsid w:val="00EB7E0D"/>
    <w:rsid w:val="00EE3564"/>
    <w:rsid w:val="00F2490F"/>
    <w:rsid w:val="00F8625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A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A4E7D"/>
    <w:pPr>
      <w:ind w:left="720"/>
      <w:contextualSpacing/>
    </w:pPr>
  </w:style>
  <w:style w:type="character" w:styleId="Hiperveza">
    <w:name w:val="Hyperlink"/>
    <w:basedOn w:val="Zadanifontodlomka"/>
    <w:uiPriority w:val="99"/>
    <w:unhideWhenUsed/>
    <w:rsid w:val="00B937CE"/>
    <w:rPr>
      <w:color w:val="0000FF" w:themeColor="hyperlink"/>
      <w:u w:val="single"/>
    </w:rPr>
  </w:style>
  <w:style w:type="character" w:customStyle="1" w:styleId="apple-converted-space">
    <w:name w:val="apple-converted-space"/>
    <w:basedOn w:val="Zadanifontodlomka"/>
    <w:rsid w:val="003A7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4</Pages>
  <Words>1676</Words>
  <Characters>9555</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Stanko</dc:creator>
  <cp:lastModifiedBy>Stanko</cp:lastModifiedBy>
  <cp:revision>15</cp:revision>
  <cp:lastPrinted>2014-01-30T14:03:00Z</cp:lastPrinted>
  <dcterms:created xsi:type="dcterms:W3CDTF">2014-01-15T19:51:00Z</dcterms:created>
  <dcterms:modified xsi:type="dcterms:W3CDTF">2014-02-01T14:13:00Z</dcterms:modified>
</cp:coreProperties>
</file>