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4D" w:rsidRDefault="002F085E">
      <w:pPr>
        <w:rPr>
          <w:sz w:val="28"/>
          <w:szCs w:val="28"/>
        </w:rPr>
      </w:pPr>
      <w:r w:rsidRPr="002F085E">
        <w:rPr>
          <w:b/>
          <w:sz w:val="28"/>
          <w:szCs w:val="28"/>
        </w:rPr>
        <w:t>UPUTE AUTORIMA</w:t>
      </w:r>
      <w:r w:rsidRPr="002F085E">
        <w:rPr>
          <w:sz w:val="28"/>
          <w:szCs w:val="28"/>
        </w:rPr>
        <w:br/>
      </w:r>
      <w:r w:rsidRPr="002F085E">
        <w:rPr>
          <w:sz w:val="28"/>
          <w:szCs w:val="28"/>
        </w:rPr>
        <w:br/>
      </w:r>
      <w:r>
        <w:rPr>
          <w:sz w:val="28"/>
          <w:szCs w:val="28"/>
        </w:rPr>
        <w:t xml:space="preserve">Stručni tekst mora prvo biti objavljen u časopisu Kazalište. </w:t>
      </w:r>
    </w:p>
    <w:p w:rsidR="002F085E" w:rsidRDefault="002F085E">
      <w:pPr>
        <w:rPr>
          <w:sz w:val="28"/>
          <w:szCs w:val="28"/>
        </w:rPr>
      </w:pPr>
      <w:r>
        <w:rPr>
          <w:sz w:val="28"/>
          <w:szCs w:val="28"/>
        </w:rPr>
        <w:t>Nakon objavljivanja u Kazalištu</w:t>
      </w:r>
      <w:r w:rsidR="005433F4">
        <w:rPr>
          <w:sz w:val="28"/>
          <w:szCs w:val="28"/>
        </w:rPr>
        <w:t>, na zahtjev autora, a uz pristanak uredništva tekst može biti objavljen u sličnim publikacijama.</w:t>
      </w:r>
    </w:p>
    <w:p w:rsidR="002F085E" w:rsidRDefault="002F085E">
      <w:pPr>
        <w:rPr>
          <w:sz w:val="28"/>
          <w:szCs w:val="28"/>
        </w:rPr>
      </w:pPr>
      <w:r>
        <w:rPr>
          <w:sz w:val="28"/>
          <w:szCs w:val="28"/>
        </w:rPr>
        <w:t xml:space="preserve">Objavljuju se samo one drame koje nisu uprizorene u Hrvatskoj. </w:t>
      </w:r>
    </w:p>
    <w:p w:rsidR="002F085E" w:rsidRDefault="002F085E">
      <w:pPr>
        <w:rPr>
          <w:sz w:val="28"/>
          <w:szCs w:val="28"/>
        </w:rPr>
      </w:pPr>
      <w:r>
        <w:rPr>
          <w:sz w:val="28"/>
          <w:szCs w:val="28"/>
        </w:rPr>
        <w:t xml:space="preserve">Broj kartica teksta određuje se u dogovoru s autorom. </w:t>
      </w:r>
      <w:r w:rsidR="00D4170E">
        <w:rPr>
          <w:sz w:val="28"/>
          <w:szCs w:val="28"/>
        </w:rPr>
        <w:t>Teorijski i stručni t</w:t>
      </w:r>
      <w:r>
        <w:rPr>
          <w:sz w:val="28"/>
          <w:szCs w:val="28"/>
        </w:rPr>
        <w:t xml:space="preserve">ekst mora biti napisan na hrvatskom jeziku. </w:t>
      </w:r>
    </w:p>
    <w:p w:rsidR="002F085E" w:rsidRDefault="002F085E">
      <w:pPr>
        <w:rPr>
          <w:sz w:val="28"/>
          <w:szCs w:val="28"/>
        </w:rPr>
      </w:pPr>
      <w:r>
        <w:rPr>
          <w:sz w:val="28"/>
          <w:szCs w:val="28"/>
        </w:rPr>
        <w:t>Časopis uzima pravo odabira lektora i korektora.</w:t>
      </w:r>
    </w:p>
    <w:p w:rsidR="002F085E" w:rsidRDefault="002F085E">
      <w:pPr>
        <w:rPr>
          <w:sz w:val="28"/>
          <w:szCs w:val="28"/>
        </w:rPr>
      </w:pPr>
      <w:r>
        <w:rPr>
          <w:sz w:val="28"/>
          <w:szCs w:val="28"/>
        </w:rPr>
        <w:t xml:space="preserve">Vrste članaka mogu biti: kazališne kritike, recenzije, fenomenološki članci, intervjui, ankete, dramska djela, problemski </w:t>
      </w:r>
      <w:proofErr w:type="spellStart"/>
      <w:r>
        <w:rPr>
          <w:sz w:val="28"/>
          <w:szCs w:val="28"/>
        </w:rPr>
        <w:t>temati</w:t>
      </w:r>
      <w:proofErr w:type="spellEnd"/>
      <w:r>
        <w:rPr>
          <w:sz w:val="28"/>
          <w:szCs w:val="28"/>
        </w:rPr>
        <w:t xml:space="preserve"> i blokovi, portreti umjetnika i umjetničkih ustanova, teorijski tekstovi, prijevodi.</w:t>
      </w:r>
    </w:p>
    <w:p w:rsidR="002F085E" w:rsidRDefault="002F085E">
      <w:pPr>
        <w:rPr>
          <w:sz w:val="28"/>
          <w:szCs w:val="28"/>
        </w:rPr>
      </w:pPr>
      <w:r>
        <w:rPr>
          <w:sz w:val="28"/>
          <w:szCs w:val="28"/>
        </w:rPr>
        <w:t>Naslovi tekstova u časopisu mogu biti određeni sa strane autora ili uredništva. Autori moraju obavezno navoditi primarnu i sekundarnu literaturu.</w:t>
      </w:r>
    </w:p>
    <w:p w:rsidR="002F085E" w:rsidRPr="002F085E" w:rsidRDefault="002F085E">
      <w:pPr>
        <w:rPr>
          <w:sz w:val="28"/>
          <w:szCs w:val="28"/>
        </w:rPr>
      </w:pPr>
      <w:r>
        <w:rPr>
          <w:sz w:val="28"/>
          <w:szCs w:val="28"/>
        </w:rPr>
        <w:t xml:space="preserve">Citati koji se navode u časopisu moraju obavezno navesti izvor iz kojeg su citirani. </w:t>
      </w:r>
    </w:p>
    <w:sectPr w:rsidR="002F085E" w:rsidRPr="002F085E" w:rsidSect="00FB3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85E"/>
    <w:rsid w:val="002F085E"/>
    <w:rsid w:val="0041413E"/>
    <w:rsid w:val="005433F4"/>
    <w:rsid w:val="008B7DEF"/>
    <w:rsid w:val="00D4170E"/>
    <w:rsid w:val="00EA35E3"/>
    <w:rsid w:val="00F246A8"/>
    <w:rsid w:val="00FB364D"/>
    <w:rsid w:val="00FF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ITI-2</dc:creator>
  <cp:lastModifiedBy>ITI-2</cp:lastModifiedBy>
  <cp:revision>2</cp:revision>
  <dcterms:created xsi:type="dcterms:W3CDTF">2017-01-31T11:26:00Z</dcterms:created>
  <dcterms:modified xsi:type="dcterms:W3CDTF">2017-03-29T12:21:00Z</dcterms:modified>
</cp:coreProperties>
</file>