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21" w:rsidRDefault="00660D21" w:rsidP="000A239E">
      <w:pPr>
        <w:pStyle w:val="Default"/>
        <w:jc w:val="both"/>
      </w:pPr>
      <w:r w:rsidRPr="00660D21">
        <w:t xml:space="preserve">Poštovani recenzenti, </w:t>
      </w:r>
    </w:p>
    <w:p w:rsidR="004F1527" w:rsidRPr="00660D21" w:rsidRDefault="004F1527" w:rsidP="000A239E">
      <w:pPr>
        <w:pStyle w:val="Default"/>
        <w:jc w:val="both"/>
      </w:pPr>
    </w:p>
    <w:p w:rsidR="00A41471" w:rsidRDefault="00660D21" w:rsidP="000A239E">
      <w:pPr>
        <w:pStyle w:val="Default"/>
        <w:ind w:firstLine="708"/>
        <w:jc w:val="both"/>
      </w:pPr>
      <w:r w:rsidRPr="00660D21">
        <w:t xml:space="preserve">kako bi omogućili ujednačenost recenzija u </w:t>
      </w:r>
      <w:r w:rsidRPr="00660D21">
        <w:rPr>
          <w:iCs/>
        </w:rPr>
        <w:t>časopisu</w:t>
      </w:r>
      <w:r>
        <w:rPr>
          <w:i/>
          <w:iCs/>
        </w:rPr>
        <w:t xml:space="preserve"> Annales Instituti Archaeologici</w:t>
      </w:r>
      <w:r w:rsidRPr="00660D21">
        <w:rPr>
          <w:i/>
          <w:iCs/>
        </w:rPr>
        <w:t xml:space="preserve"> </w:t>
      </w:r>
      <w:r w:rsidR="00BC56DF">
        <w:rPr>
          <w:iCs/>
        </w:rPr>
        <w:t>(</w:t>
      </w:r>
      <w:hyperlink r:id="rId5" w:history="1">
        <w:r w:rsidR="00BC56DF" w:rsidRPr="00BC56DF">
          <w:rPr>
            <w:rStyle w:val="Hyperlink"/>
            <w:iCs/>
          </w:rPr>
          <w:t>https://hrcak.srce.hr/aia</w:t>
        </w:r>
      </w:hyperlink>
      <w:r w:rsidR="00BC56DF">
        <w:rPr>
          <w:iCs/>
        </w:rPr>
        <w:t xml:space="preserve">) </w:t>
      </w:r>
      <w:r w:rsidRPr="00BC56DF">
        <w:t xml:space="preserve">prilažemo </w:t>
      </w:r>
      <w:r w:rsidR="001B37F4">
        <w:t>Vam upute (p</w:t>
      </w:r>
      <w:r w:rsidRPr="00660D21">
        <w:t xml:space="preserve">rema </w:t>
      </w:r>
      <w:hyperlink r:id="rId6" w:history="1">
        <w:r w:rsidRPr="00A41471">
          <w:rPr>
            <w:rStyle w:val="Hyperlink"/>
          </w:rPr>
          <w:t>Sta</w:t>
        </w:r>
        <w:r w:rsidRPr="00A41471">
          <w:rPr>
            <w:rStyle w:val="Hyperlink"/>
          </w:rPr>
          <w:t>n</w:t>
        </w:r>
        <w:r w:rsidRPr="00A41471">
          <w:rPr>
            <w:rStyle w:val="Hyperlink"/>
          </w:rPr>
          <w:t>dardu</w:t>
        </w:r>
      </w:hyperlink>
      <w:r>
        <w:t xml:space="preserve"> Ministarstva znanosti i obrazovanja </w:t>
      </w:r>
      <w:r w:rsidRPr="00660D21">
        <w:t>R</w:t>
      </w:r>
      <w:r w:rsidR="001B37F4">
        <w:t xml:space="preserve">epublike </w:t>
      </w:r>
      <w:r w:rsidRPr="00660D21">
        <w:t>H</w:t>
      </w:r>
      <w:r w:rsidR="001B37F4">
        <w:t>rvatske</w:t>
      </w:r>
      <w:r w:rsidR="00A41471">
        <w:t>).</w:t>
      </w:r>
    </w:p>
    <w:p w:rsidR="00660D21" w:rsidRPr="00660D21" w:rsidRDefault="00660D21" w:rsidP="000A239E">
      <w:pPr>
        <w:pStyle w:val="Default"/>
        <w:ind w:firstLine="708"/>
        <w:jc w:val="both"/>
      </w:pPr>
      <w:r w:rsidRPr="00660D21">
        <w:t xml:space="preserve">Prva je odgovornost recenzenta da kritički, ali konstruktivno procijeni članak i napiše detaljne primjedbe i savjete o istraživanju i samome članku, kako bi pomogao autorima poboljšati prikaz njihova rada. Procjena članka uključuje procjenu originalnosti i važnosti istraživanja, ustroj studije, metodologiju, prikaz rezultata, snagu zaključivanja te opću kvalitetu članka. Recenzenti su dužni upoznati urednika s bilo kakvim potencijalnim sukobom interesa u odnosu na autore ili sadržaj njihova članka koji im je upućen na recenziju. U većini takvih slučajeva trebaju otkloniti recenziranje rada. Ostale odgovornosti recenzenta uključuju postupanje s člankom kao s povjerljivim spisom te obavljanje recenzije na vrijeme. Recenzent ne bi smio nikome pokazati članak bez izričite dozvole urednika. Recenzenti trebaju biti pristojni u svojim primjedbama članku upućenima autorima. U slučaju neprimjerenih komentara, urednici mogu takve komentare odbiti prenijeti autorima ili čak ne pokazati sve recenzentove primjedbe autorima. Recenzenti ne smiju za svoje istraživanje rabiti podatke opisane u članku koji su dobili na recenziju. Recenzenti ne bi smjeli neposredno komunicirati s autorima ili im se otkriti, osim svojim potpisom na primjedbe u sklopu recenzije ili ako je drukčije dogovoreno s urednikom. </w:t>
      </w:r>
    </w:p>
    <w:p w:rsidR="00660D21" w:rsidRDefault="00660D21" w:rsidP="000A239E">
      <w:pPr>
        <w:pStyle w:val="Default"/>
        <w:ind w:firstLine="708"/>
        <w:jc w:val="both"/>
      </w:pPr>
      <w:r w:rsidRPr="00660D21">
        <w:t>Recenzija treba biti utemeljena na pažljivoj analizi članka i dobroj informiranosti recenzenta o temi i relevantnoj literaturi. U recenziji također treba ukazati na eventualne nedostatke u tekstu članka, a poželjne su i sugestije o nadopunama ili izmjenama koje bi pridonijele višoj valorizaciji članka. Recenzenti sugeriraju kategoriju č</w:t>
      </w:r>
      <w:r w:rsidR="004F1527">
        <w:t>lanka:</w:t>
      </w:r>
    </w:p>
    <w:p w:rsidR="00123C94" w:rsidRPr="00660D21" w:rsidRDefault="00123C94" w:rsidP="000A239E">
      <w:pPr>
        <w:pStyle w:val="Default"/>
        <w:ind w:firstLine="708"/>
        <w:jc w:val="both"/>
      </w:pPr>
    </w:p>
    <w:p w:rsidR="00660D21" w:rsidRDefault="00660D21" w:rsidP="000A239E">
      <w:pPr>
        <w:pStyle w:val="Default"/>
        <w:jc w:val="both"/>
      </w:pPr>
      <w:r w:rsidRPr="00660D21">
        <w:t xml:space="preserve">1. </w:t>
      </w:r>
      <w:r w:rsidR="00B5070E" w:rsidRPr="00123C94">
        <w:rPr>
          <w:b/>
        </w:rPr>
        <w:t>Prethodno priopćenje (Preliminary communication)</w:t>
      </w:r>
      <w:r w:rsidR="00B5070E" w:rsidRPr="00660D21">
        <w:t xml:space="preserve"> – koji sadrži jedan ili više novih znanstvenih podataka, ali bez dovoljno pojedinosti koje bi omogućavale provjeru kao kod izvornih znanstvenih članaka. U priopćenju se mogu dati rezultati znanstvenog istraživanja u tijeku, koji zbog aktualnosti zahtijevaju brzo objavljivanje, uz pretpostavku da će se kasnije objaviti cjelovit rad.</w:t>
      </w:r>
    </w:p>
    <w:p w:rsidR="00123C94" w:rsidRPr="00660D21" w:rsidRDefault="00123C94" w:rsidP="000A239E">
      <w:pPr>
        <w:pStyle w:val="Default"/>
        <w:jc w:val="both"/>
      </w:pPr>
    </w:p>
    <w:p w:rsidR="000A239E" w:rsidRDefault="00660D21" w:rsidP="000A239E">
      <w:pPr>
        <w:pStyle w:val="Default"/>
        <w:jc w:val="both"/>
        <w:rPr>
          <w:rFonts w:eastAsia="Times New Roman"/>
          <w:lang w:eastAsia="hr-HR"/>
        </w:rPr>
      </w:pPr>
      <w:r w:rsidRPr="00660D21">
        <w:t xml:space="preserve">2. </w:t>
      </w:r>
      <w:r w:rsidR="000A239E" w:rsidRPr="008F2AA3">
        <w:rPr>
          <w:b/>
        </w:rPr>
        <w:t>Kratko priopćenje (Short communication, Note)</w:t>
      </w:r>
      <w:r w:rsidR="000A239E">
        <w:t xml:space="preserve"> </w:t>
      </w:r>
      <w:r w:rsidR="000A239E" w:rsidRPr="00660D21">
        <w:t xml:space="preserve">– </w:t>
      </w:r>
      <w:r w:rsidR="000A239E" w:rsidRPr="00582865">
        <w:rPr>
          <w:rFonts w:eastAsia="Times New Roman"/>
          <w:lang w:eastAsia="hr-HR"/>
        </w:rPr>
        <w:t>koji sadrži neobjavljene rezultate kratkog ali završenog znanstvenog istraživanja, ili prikazuje kraći</w:t>
      </w:r>
      <w:r w:rsidR="000A239E">
        <w:rPr>
          <w:rFonts w:eastAsia="Times New Roman"/>
          <w:lang w:eastAsia="hr-HR"/>
        </w:rPr>
        <w:t xml:space="preserve"> segment istraživanja u tijeku </w:t>
      </w:r>
      <w:r w:rsidR="000A239E" w:rsidRPr="00582865">
        <w:rPr>
          <w:rFonts w:eastAsia="Times New Roman"/>
          <w:lang w:eastAsia="hr-HR"/>
        </w:rPr>
        <w:t>ako se taj segment može tretirati kao završena cjelina</w:t>
      </w:r>
      <w:r w:rsidR="00A5544B">
        <w:rPr>
          <w:rFonts w:eastAsia="Times New Roman"/>
          <w:lang w:eastAsia="hr-HR"/>
        </w:rPr>
        <w:t xml:space="preserve"> ili opisuje originalnu metodu</w:t>
      </w:r>
      <w:r w:rsidR="000A239E" w:rsidRPr="00582865">
        <w:rPr>
          <w:rFonts w:eastAsia="Times New Roman"/>
          <w:lang w:eastAsia="hr-HR"/>
        </w:rPr>
        <w:t>.</w:t>
      </w:r>
    </w:p>
    <w:p w:rsidR="000A239E" w:rsidRDefault="000A239E" w:rsidP="000A239E">
      <w:pPr>
        <w:pStyle w:val="Default"/>
        <w:jc w:val="both"/>
      </w:pPr>
    </w:p>
    <w:p w:rsidR="00660D21" w:rsidRDefault="000A239E" w:rsidP="000A239E">
      <w:pPr>
        <w:pStyle w:val="Default"/>
        <w:jc w:val="both"/>
      </w:pPr>
      <w:r w:rsidRPr="00660D21">
        <w:t xml:space="preserve">3. </w:t>
      </w:r>
      <w:r w:rsidR="00B5070E" w:rsidRPr="00123C94">
        <w:rPr>
          <w:b/>
        </w:rPr>
        <w:t>Pregledni članak (Review</w:t>
      </w:r>
      <w:r w:rsidR="00123C94">
        <w:rPr>
          <w:b/>
        </w:rPr>
        <w:t xml:space="preserve"> article</w:t>
      </w:r>
      <w:r w:rsidR="00B5070E" w:rsidRPr="00123C94">
        <w:rPr>
          <w:b/>
        </w:rPr>
        <w:t>)</w:t>
      </w:r>
      <w:r w:rsidR="00B5070E" w:rsidRPr="00660D21">
        <w:t xml:space="preserve"> – koji sadrži cjelovit prikaz stanja i tendencija razvoja određenog područja s kritičkim osvrtom i ocjenom. Navedena literatura mora biti dovoljno cjelovita tako da omogućuje dobar uvid i uključivanje u prikazano područje.</w:t>
      </w:r>
    </w:p>
    <w:p w:rsidR="00123C94" w:rsidRPr="00660D21" w:rsidRDefault="00123C94" w:rsidP="000A239E">
      <w:pPr>
        <w:pStyle w:val="Default"/>
        <w:jc w:val="both"/>
      </w:pPr>
    </w:p>
    <w:p w:rsidR="00B5070E" w:rsidRDefault="000A239E" w:rsidP="000A239E">
      <w:pPr>
        <w:pStyle w:val="Default"/>
        <w:jc w:val="both"/>
      </w:pPr>
      <w:r>
        <w:t xml:space="preserve">4. </w:t>
      </w:r>
      <w:r w:rsidR="00B5070E" w:rsidRPr="00123C94">
        <w:rPr>
          <w:b/>
        </w:rPr>
        <w:t>Stručni članak (Professional paper)</w:t>
      </w:r>
      <w:r w:rsidR="00B5070E" w:rsidRPr="00660D21">
        <w:t xml:space="preserve"> može sadržavati prikaz originalnog rješenja, prikaz značajnih praktičnih vježbi, koji informira i prinos je širenju znanja i sl. </w:t>
      </w:r>
    </w:p>
    <w:p w:rsidR="008F2AA3" w:rsidRDefault="008F2AA3" w:rsidP="000A239E">
      <w:pPr>
        <w:pStyle w:val="Default"/>
        <w:jc w:val="both"/>
      </w:pPr>
    </w:p>
    <w:p w:rsidR="00123C94" w:rsidRPr="00660D21" w:rsidRDefault="00123C94" w:rsidP="000A239E">
      <w:pPr>
        <w:pStyle w:val="Default"/>
        <w:jc w:val="both"/>
      </w:pPr>
    </w:p>
    <w:p w:rsidR="00123C94" w:rsidRDefault="00660D21" w:rsidP="000A239E">
      <w:pPr>
        <w:pStyle w:val="Default"/>
        <w:jc w:val="both"/>
      </w:pPr>
      <w:r w:rsidRPr="00660D21">
        <w:t>Srdačan pozdrav</w:t>
      </w:r>
      <w:r w:rsidR="00123C94">
        <w:t>,</w:t>
      </w:r>
    </w:p>
    <w:p w:rsidR="00A5544B" w:rsidRDefault="00A5544B" w:rsidP="000A239E">
      <w:pPr>
        <w:pStyle w:val="Default"/>
        <w:jc w:val="both"/>
      </w:pPr>
    </w:p>
    <w:p w:rsidR="00A5544B" w:rsidRDefault="00A5544B" w:rsidP="000A239E">
      <w:pPr>
        <w:pStyle w:val="Default"/>
        <w:jc w:val="both"/>
      </w:pPr>
      <w:bookmarkStart w:id="0" w:name="_GoBack"/>
      <w:bookmarkEnd w:id="0"/>
    </w:p>
    <w:p w:rsidR="00580631" w:rsidRPr="00660D21" w:rsidRDefault="00660D21" w:rsidP="000A239E">
      <w:pPr>
        <w:spacing w:line="240" w:lineRule="auto"/>
        <w:ind w:left="5664"/>
        <w:jc w:val="center"/>
        <w:rPr>
          <w:szCs w:val="24"/>
        </w:rPr>
      </w:pPr>
      <w:proofErr w:type="spellStart"/>
      <w:r w:rsidRPr="00660D21">
        <w:rPr>
          <w:szCs w:val="24"/>
        </w:rPr>
        <w:t>Uredništvo</w:t>
      </w:r>
      <w:proofErr w:type="spellEnd"/>
      <w:r w:rsidRPr="00660D21">
        <w:rPr>
          <w:szCs w:val="24"/>
        </w:rPr>
        <w:t xml:space="preserve"> </w:t>
      </w:r>
      <w:r w:rsidR="004F1527">
        <w:rPr>
          <w:i/>
          <w:iCs/>
          <w:szCs w:val="24"/>
        </w:rPr>
        <w:t>AIA</w:t>
      </w:r>
    </w:p>
    <w:sectPr w:rsidR="00580631" w:rsidRPr="0066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1"/>
    <w:rsid w:val="000A239E"/>
    <w:rsid w:val="00123C94"/>
    <w:rsid w:val="00142F37"/>
    <w:rsid w:val="001B37F4"/>
    <w:rsid w:val="002E0AEA"/>
    <w:rsid w:val="004F1527"/>
    <w:rsid w:val="00580631"/>
    <w:rsid w:val="00660D21"/>
    <w:rsid w:val="008028B4"/>
    <w:rsid w:val="008F2AA3"/>
    <w:rsid w:val="00925563"/>
    <w:rsid w:val="00A41471"/>
    <w:rsid w:val="00A423C8"/>
    <w:rsid w:val="00A5544B"/>
    <w:rsid w:val="00B5070E"/>
    <w:rsid w:val="00BC56DF"/>
    <w:rsid w:val="00E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D2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C5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3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D21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BC5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o.gov.hr/UserDocsImages/dokumenti/Znanost/ZnanstvenaInfrastruktura/Upute%20za%20ure%C4%91ivanje%20i%20oblikovanje%20%C4%8Dasopisa.pdf" TargetMode="External"/><Relationship Id="rId5" Type="http://schemas.openxmlformats.org/officeDocument/2006/relationships/hyperlink" Target="https://hrcak.srce.hr/a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2024-03-29T09:27:00Z</dcterms:created>
  <dcterms:modified xsi:type="dcterms:W3CDTF">2024-03-29T09:27:00Z</dcterms:modified>
</cp:coreProperties>
</file>