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19" w:rsidRPr="001D0019" w:rsidRDefault="001D0019" w:rsidP="001D0019">
      <w:pPr>
        <w:spacing w:after="0" w:line="360" w:lineRule="auto"/>
        <w:rPr>
          <w:rFonts w:ascii="Times New Roman" w:eastAsia="Times New Roman" w:hAnsi="Times New Roman" w:cs="Times New Roman"/>
          <w:i/>
          <w:sz w:val="24"/>
          <w:szCs w:val="24"/>
          <w:lang w:val="en-US" w:eastAsia="hr-HR"/>
        </w:rPr>
      </w:pPr>
    </w:p>
    <w:p w:rsidR="001D0019" w:rsidRPr="001D0019" w:rsidRDefault="001D0019" w:rsidP="001D0019">
      <w:pPr>
        <w:spacing w:after="0" w:line="360" w:lineRule="auto"/>
        <w:jc w:val="center"/>
        <w:rPr>
          <w:rFonts w:ascii="Times New Roman" w:eastAsia="Times New Roman" w:hAnsi="Times New Roman" w:cs="Times New Roman"/>
          <w:i/>
          <w:sz w:val="24"/>
          <w:szCs w:val="24"/>
          <w:lang w:val="en-US" w:eastAsia="hr-HR"/>
        </w:rPr>
      </w:pPr>
      <w:r w:rsidRPr="001D0019">
        <w:rPr>
          <w:rFonts w:ascii="Times New Roman" w:eastAsia="Times New Roman" w:hAnsi="Times New Roman" w:cs="Times New Roman"/>
          <w:b/>
          <w:sz w:val="24"/>
          <w:szCs w:val="24"/>
          <w:lang w:eastAsia="hr-HR"/>
        </w:rPr>
        <w:t>THE EFFECTS OF WTO AND TTIP AGREEMENTS ON CROATIAN ECONOMY</w:t>
      </w:r>
    </w:p>
    <w:p w:rsidR="001D0019" w:rsidRDefault="001D0019" w:rsidP="001D0019">
      <w:pPr>
        <w:spacing w:after="0" w:line="360" w:lineRule="auto"/>
        <w:jc w:val="both"/>
        <w:rPr>
          <w:rFonts w:ascii="Times New Roman" w:eastAsia="Times New Roman" w:hAnsi="Times New Roman" w:cs="Times New Roman"/>
          <w:b/>
          <w:sz w:val="24"/>
          <w:szCs w:val="24"/>
          <w:lang w:eastAsia="hr-HR"/>
        </w:rPr>
      </w:pPr>
    </w:p>
    <w:p w:rsidR="00C06C7F" w:rsidRPr="004D6C9A" w:rsidRDefault="00C06C7F" w:rsidP="007245CF">
      <w:pPr>
        <w:spacing w:after="0" w:line="360" w:lineRule="auto"/>
        <w:ind w:right="-233"/>
        <w:jc w:val="both"/>
        <w:rPr>
          <w:rFonts w:ascii="Times New Roman" w:eastAsia="Calibri" w:hAnsi="Times New Roman" w:cs="Times New Roman"/>
          <w:color w:val="111111"/>
          <w:sz w:val="20"/>
          <w:szCs w:val="20"/>
          <w:shd w:val="clear" w:color="auto" w:fill="FFFFFF"/>
          <w:lang w:val="en-US"/>
        </w:rPr>
      </w:pPr>
      <w:r w:rsidRPr="004D6C9A">
        <w:rPr>
          <w:rFonts w:ascii="Times New Roman" w:eastAsia="Times New Roman" w:hAnsi="Times New Roman" w:cs="Times New Roman"/>
          <w:bCs/>
          <w:sz w:val="20"/>
          <w:szCs w:val="20"/>
          <w:lang w:val="en-US"/>
        </w:rPr>
        <w:t>Associate Professor</w:t>
      </w:r>
      <w:r w:rsidRPr="004D6C9A">
        <w:rPr>
          <w:rFonts w:ascii="Times New Roman" w:eastAsia="Calibri" w:hAnsi="Times New Roman" w:cs="Times New Roman"/>
          <w:color w:val="111111"/>
          <w:sz w:val="20"/>
          <w:szCs w:val="20"/>
          <w:shd w:val="clear" w:color="auto" w:fill="FFFFFF"/>
          <w:lang w:val="en-US"/>
        </w:rPr>
        <w:t xml:space="preserve"> Ana </w:t>
      </w:r>
      <w:proofErr w:type="spellStart"/>
      <w:r w:rsidRPr="004D6C9A">
        <w:rPr>
          <w:rFonts w:ascii="Times New Roman" w:eastAsia="Calibri" w:hAnsi="Times New Roman" w:cs="Times New Roman"/>
          <w:color w:val="111111"/>
          <w:sz w:val="20"/>
          <w:szCs w:val="20"/>
          <w:shd w:val="clear" w:color="auto" w:fill="FFFFFF"/>
          <w:lang w:val="en-US"/>
        </w:rPr>
        <w:t>Vizjak</w:t>
      </w:r>
      <w:proofErr w:type="spellEnd"/>
    </w:p>
    <w:p w:rsidR="00C06C7F" w:rsidRPr="004D6C9A" w:rsidRDefault="00C06C7F" w:rsidP="007245CF">
      <w:pPr>
        <w:spacing w:after="0" w:line="360" w:lineRule="auto"/>
        <w:rPr>
          <w:rFonts w:ascii="Times New Roman" w:eastAsia="Times New Roman" w:hAnsi="Times New Roman" w:cs="Times New Roman"/>
          <w:sz w:val="20"/>
          <w:szCs w:val="20"/>
          <w:lang w:val="en-US" w:eastAsia="hr-HR"/>
        </w:rPr>
      </w:pPr>
      <w:r w:rsidRPr="004D6C9A">
        <w:rPr>
          <w:rFonts w:ascii="Times New Roman" w:eastAsia="Times New Roman" w:hAnsi="Times New Roman" w:cs="Times New Roman"/>
          <w:sz w:val="20"/>
          <w:szCs w:val="20"/>
          <w:lang w:val="en-US" w:eastAsia="hr-HR"/>
        </w:rPr>
        <w:t>University of Rijeka</w:t>
      </w:r>
    </w:p>
    <w:p w:rsidR="00C06C7F" w:rsidRPr="004D6C9A" w:rsidRDefault="00C06C7F" w:rsidP="007245CF">
      <w:pPr>
        <w:spacing w:after="0" w:line="360" w:lineRule="auto"/>
        <w:rPr>
          <w:rFonts w:ascii="Times New Roman" w:eastAsia="Times New Roman" w:hAnsi="Times New Roman" w:cs="Times New Roman"/>
          <w:sz w:val="20"/>
          <w:szCs w:val="20"/>
          <w:lang w:val="en-GB" w:eastAsia="hr-HR"/>
        </w:rPr>
      </w:pPr>
      <w:r w:rsidRPr="004D6C9A">
        <w:rPr>
          <w:rFonts w:ascii="Times New Roman" w:eastAsia="Times New Roman" w:hAnsi="Times New Roman" w:cs="Times New Roman"/>
          <w:sz w:val="20"/>
          <w:szCs w:val="20"/>
          <w:lang w:val="en-US" w:eastAsia="hr-HR"/>
        </w:rPr>
        <w:t xml:space="preserve">Faculty of Tourism and Hospitality Management 42 </w:t>
      </w:r>
      <w:proofErr w:type="spellStart"/>
      <w:r w:rsidRPr="004D6C9A">
        <w:rPr>
          <w:rFonts w:ascii="Times New Roman" w:eastAsia="Times New Roman" w:hAnsi="Times New Roman" w:cs="Times New Roman"/>
          <w:sz w:val="20"/>
          <w:szCs w:val="20"/>
          <w:lang w:val="en-GB" w:eastAsia="hr-HR"/>
        </w:rPr>
        <w:t>Primorska</w:t>
      </w:r>
      <w:proofErr w:type="spellEnd"/>
      <w:r w:rsidRPr="004D6C9A">
        <w:rPr>
          <w:rFonts w:ascii="Times New Roman" w:eastAsia="Times New Roman" w:hAnsi="Times New Roman" w:cs="Times New Roman"/>
          <w:sz w:val="20"/>
          <w:szCs w:val="20"/>
          <w:lang w:val="en-GB" w:eastAsia="hr-HR"/>
        </w:rPr>
        <w:t xml:space="preserve"> Street</w:t>
      </w:r>
    </w:p>
    <w:p w:rsidR="00C06C7F" w:rsidRPr="004D6C9A" w:rsidRDefault="00C06C7F" w:rsidP="007245CF">
      <w:pPr>
        <w:spacing w:after="0" w:line="360" w:lineRule="auto"/>
        <w:rPr>
          <w:rFonts w:ascii="Times New Roman" w:eastAsia="Times New Roman" w:hAnsi="Times New Roman" w:cs="Times New Roman"/>
          <w:sz w:val="20"/>
          <w:szCs w:val="20"/>
          <w:lang w:val="en-US" w:eastAsia="hr-HR"/>
        </w:rPr>
      </w:pPr>
      <w:r w:rsidRPr="004D6C9A">
        <w:rPr>
          <w:rFonts w:ascii="Times New Roman" w:eastAsia="Times New Roman" w:hAnsi="Times New Roman" w:cs="Times New Roman"/>
          <w:sz w:val="20"/>
          <w:szCs w:val="20"/>
          <w:lang w:val="en-GB" w:eastAsia="hr-HR"/>
        </w:rPr>
        <w:t xml:space="preserve">51410 </w:t>
      </w:r>
      <w:proofErr w:type="spellStart"/>
      <w:r w:rsidRPr="004D6C9A">
        <w:rPr>
          <w:rFonts w:ascii="Times New Roman" w:eastAsia="Times New Roman" w:hAnsi="Times New Roman" w:cs="Times New Roman"/>
          <w:sz w:val="20"/>
          <w:szCs w:val="20"/>
          <w:lang w:val="en-GB" w:eastAsia="hr-HR"/>
        </w:rPr>
        <w:t>Opatija</w:t>
      </w:r>
      <w:proofErr w:type="spellEnd"/>
    </w:p>
    <w:p w:rsidR="00C06C7F" w:rsidRPr="004D6C9A" w:rsidRDefault="00C06C7F" w:rsidP="007245CF">
      <w:pPr>
        <w:spacing w:after="0" w:line="360" w:lineRule="auto"/>
        <w:rPr>
          <w:rFonts w:ascii="Times New Roman" w:eastAsia="Times New Roman" w:hAnsi="Times New Roman" w:cs="Times New Roman"/>
          <w:sz w:val="20"/>
          <w:szCs w:val="20"/>
          <w:lang w:val="en-US" w:eastAsia="hr-HR"/>
        </w:rPr>
      </w:pPr>
      <w:r w:rsidRPr="004D6C9A">
        <w:rPr>
          <w:rFonts w:ascii="Times New Roman" w:eastAsia="Times New Roman" w:hAnsi="Times New Roman" w:cs="Times New Roman"/>
          <w:noProof/>
          <w:sz w:val="20"/>
          <w:szCs w:val="20"/>
          <w:lang w:val="en-GB" w:eastAsia="hr-HR"/>
        </w:rPr>
        <w:t xml:space="preserve">e-mail: </w:t>
      </w:r>
      <w:hyperlink r:id="rId5" w:history="1">
        <w:r w:rsidRPr="004D6C9A">
          <w:rPr>
            <w:rFonts w:ascii="Times New Roman" w:eastAsia="Times New Roman" w:hAnsi="Times New Roman" w:cs="Times New Roman"/>
            <w:noProof/>
            <w:color w:val="000000" w:themeColor="text1"/>
            <w:sz w:val="20"/>
            <w:szCs w:val="20"/>
            <w:lang w:val="en-GB" w:eastAsia="hr-HR"/>
          </w:rPr>
          <w:t>anav@fthm.hr</w:t>
        </w:r>
      </w:hyperlink>
    </w:p>
    <w:p w:rsidR="00C06C7F" w:rsidRPr="004D6C9A" w:rsidRDefault="00C06C7F" w:rsidP="007245CF">
      <w:pPr>
        <w:spacing w:after="0" w:line="360" w:lineRule="auto"/>
        <w:jc w:val="both"/>
        <w:rPr>
          <w:rFonts w:ascii="Times New Roman" w:eastAsia="Times New Roman" w:hAnsi="Times New Roman" w:cs="Times New Roman"/>
          <w:b/>
          <w:sz w:val="20"/>
          <w:szCs w:val="20"/>
          <w:lang w:eastAsia="hr-HR"/>
        </w:rPr>
      </w:pPr>
    </w:p>
    <w:p w:rsidR="00C06C7F" w:rsidRPr="004D6C9A" w:rsidRDefault="00C06C7F" w:rsidP="007245CF">
      <w:pPr>
        <w:tabs>
          <w:tab w:val="left" w:pos="2552"/>
        </w:tabs>
        <w:spacing w:after="0" w:line="360" w:lineRule="auto"/>
        <w:ind w:right="-233"/>
        <w:jc w:val="both"/>
        <w:rPr>
          <w:rFonts w:ascii="Times New Roman" w:eastAsia="Calibri" w:hAnsi="Times New Roman" w:cs="Times New Roman"/>
          <w:color w:val="000000"/>
          <w:sz w:val="20"/>
          <w:szCs w:val="20"/>
          <w:shd w:val="clear" w:color="auto" w:fill="FFFFFF"/>
          <w:lang w:val="en-US"/>
        </w:rPr>
      </w:pPr>
      <w:r w:rsidRPr="004D6C9A">
        <w:rPr>
          <w:rFonts w:ascii="Times New Roman" w:eastAsia="Calibri" w:hAnsi="Times New Roman" w:cs="Times New Roman"/>
          <w:color w:val="000000"/>
          <w:sz w:val="20"/>
          <w:szCs w:val="20"/>
          <w:shd w:val="clear" w:color="auto" w:fill="FFFFFF"/>
          <w:lang w:val="en-US"/>
        </w:rPr>
        <w:t xml:space="preserve">Mr.sc. Maja </w:t>
      </w:r>
      <w:proofErr w:type="spellStart"/>
      <w:r w:rsidRPr="004D6C9A">
        <w:rPr>
          <w:rFonts w:ascii="Times New Roman" w:eastAsia="Calibri" w:hAnsi="Times New Roman" w:cs="Times New Roman"/>
          <w:color w:val="000000"/>
          <w:sz w:val="20"/>
          <w:szCs w:val="20"/>
          <w:shd w:val="clear" w:color="auto" w:fill="FFFFFF"/>
          <w:lang w:val="en-US"/>
        </w:rPr>
        <w:t>Vizjak</w:t>
      </w:r>
      <w:bookmarkStart w:id="0" w:name="_GoBack"/>
      <w:bookmarkEnd w:id="0"/>
      <w:proofErr w:type="spellEnd"/>
    </w:p>
    <w:p w:rsidR="00C06C7F" w:rsidRPr="004D6C9A" w:rsidRDefault="00C06C7F" w:rsidP="007245CF">
      <w:pPr>
        <w:spacing w:after="0" w:line="360" w:lineRule="auto"/>
        <w:rPr>
          <w:rFonts w:ascii="Times New Roman" w:eastAsia="Times New Roman" w:hAnsi="Times New Roman" w:cs="Times New Roman"/>
          <w:sz w:val="20"/>
          <w:szCs w:val="20"/>
          <w:lang w:val="en-US" w:eastAsia="hr-HR"/>
        </w:rPr>
      </w:pPr>
      <w:r w:rsidRPr="004D6C9A">
        <w:rPr>
          <w:rFonts w:ascii="Times New Roman" w:eastAsia="Times New Roman" w:hAnsi="Times New Roman" w:cs="Times New Roman"/>
          <w:sz w:val="20"/>
          <w:szCs w:val="20"/>
          <w:lang w:val="en-US" w:eastAsia="hr-HR"/>
        </w:rPr>
        <w:t xml:space="preserve">University of Rijeka </w:t>
      </w:r>
    </w:p>
    <w:p w:rsidR="00C06C7F" w:rsidRPr="004D6C9A" w:rsidRDefault="00C06C7F" w:rsidP="007245CF">
      <w:pPr>
        <w:spacing w:after="0" w:line="360" w:lineRule="auto"/>
        <w:rPr>
          <w:rFonts w:ascii="Times New Roman" w:eastAsia="Times New Roman" w:hAnsi="Times New Roman" w:cs="Times New Roman"/>
          <w:sz w:val="20"/>
          <w:szCs w:val="20"/>
          <w:lang w:val="en-US" w:eastAsia="hr-HR"/>
        </w:rPr>
      </w:pPr>
      <w:r w:rsidRPr="004D6C9A">
        <w:rPr>
          <w:rFonts w:ascii="Times New Roman" w:eastAsia="Times New Roman" w:hAnsi="Times New Roman" w:cs="Times New Roman"/>
          <w:color w:val="000000"/>
          <w:sz w:val="20"/>
          <w:szCs w:val="20"/>
          <w:lang w:val="en-US" w:eastAsia="hr-HR"/>
        </w:rPr>
        <w:t xml:space="preserve">Postgraduate Doctoral student at </w:t>
      </w:r>
      <w:r w:rsidRPr="004D6C9A">
        <w:rPr>
          <w:rFonts w:ascii="Times New Roman" w:eastAsia="Times New Roman" w:hAnsi="Times New Roman" w:cs="Times New Roman"/>
          <w:sz w:val="20"/>
          <w:szCs w:val="20"/>
          <w:lang w:val="en-US" w:eastAsia="hr-HR"/>
        </w:rPr>
        <w:t>Faculty of Tourism and Hospitality Management</w:t>
      </w:r>
    </w:p>
    <w:p w:rsidR="00C06C7F" w:rsidRPr="004D6C9A" w:rsidRDefault="00C06C7F" w:rsidP="007245CF">
      <w:pPr>
        <w:spacing w:after="0" w:line="360" w:lineRule="auto"/>
        <w:rPr>
          <w:rFonts w:ascii="Times New Roman" w:eastAsia="Times New Roman" w:hAnsi="Times New Roman" w:cs="Times New Roman"/>
          <w:sz w:val="20"/>
          <w:szCs w:val="20"/>
          <w:lang w:val="en-US" w:eastAsia="hr-HR"/>
        </w:rPr>
      </w:pPr>
      <w:r w:rsidRPr="004D6C9A">
        <w:rPr>
          <w:rFonts w:ascii="Times New Roman" w:eastAsia="Times New Roman" w:hAnsi="Times New Roman" w:cs="Times New Roman"/>
          <w:sz w:val="20"/>
          <w:szCs w:val="20"/>
          <w:lang w:val="en-US" w:eastAsia="hr-HR"/>
        </w:rPr>
        <w:t xml:space="preserve">9 </w:t>
      </w:r>
      <w:proofErr w:type="spellStart"/>
      <w:r w:rsidRPr="004D6C9A">
        <w:rPr>
          <w:rFonts w:ascii="Times New Roman" w:eastAsia="Times New Roman" w:hAnsi="Times New Roman" w:cs="Times New Roman"/>
          <w:sz w:val="20"/>
          <w:szCs w:val="20"/>
          <w:lang w:val="en-US" w:eastAsia="hr-HR"/>
        </w:rPr>
        <w:t>Čirila</w:t>
      </w:r>
      <w:proofErr w:type="spellEnd"/>
      <w:r w:rsidRPr="004D6C9A">
        <w:rPr>
          <w:rFonts w:ascii="Times New Roman" w:eastAsia="Times New Roman" w:hAnsi="Times New Roman" w:cs="Times New Roman"/>
          <w:sz w:val="20"/>
          <w:szCs w:val="20"/>
          <w:lang w:val="en-US" w:eastAsia="hr-HR"/>
        </w:rPr>
        <w:t xml:space="preserve"> </w:t>
      </w:r>
      <w:proofErr w:type="spellStart"/>
      <w:r w:rsidRPr="004D6C9A">
        <w:rPr>
          <w:rFonts w:ascii="Times New Roman" w:eastAsia="Times New Roman" w:hAnsi="Times New Roman" w:cs="Times New Roman"/>
          <w:sz w:val="20"/>
          <w:szCs w:val="20"/>
          <w:lang w:val="en-US" w:eastAsia="hr-HR"/>
        </w:rPr>
        <w:t>Kosovela</w:t>
      </w:r>
      <w:proofErr w:type="spellEnd"/>
    </w:p>
    <w:p w:rsidR="00C06C7F" w:rsidRPr="004D6C9A" w:rsidRDefault="00C06C7F" w:rsidP="007245CF">
      <w:pPr>
        <w:spacing w:after="0" w:line="360" w:lineRule="auto"/>
        <w:rPr>
          <w:rFonts w:ascii="Times New Roman" w:eastAsia="Times New Roman" w:hAnsi="Times New Roman" w:cs="Times New Roman"/>
          <w:sz w:val="20"/>
          <w:szCs w:val="20"/>
          <w:lang w:val="en-US" w:eastAsia="hr-HR"/>
        </w:rPr>
      </w:pPr>
      <w:r w:rsidRPr="004D6C9A">
        <w:rPr>
          <w:rFonts w:ascii="Times New Roman" w:eastAsia="Times New Roman" w:hAnsi="Times New Roman" w:cs="Times New Roman"/>
          <w:sz w:val="20"/>
          <w:szCs w:val="20"/>
          <w:lang w:val="en-US" w:eastAsia="hr-HR"/>
        </w:rPr>
        <w:t>51 000 Rijeka</w:t>
      </w:r>
    </w:p>
    <w:p w:rsidR="00C06C7F" w:rsidRPr="004D6C9A" w:rsidRDefault="00C06C7F" w:rsidP="007245CF">
      <w:pPr>
        <w:spacing w:after="0" w:line="360" w:lineRule="auto"/>
        <w:rPr>
          <w:rFonts w:ascii="Times New Roman" w:eastAsia="Times New Roman" w:hAnsi="Times New Roman" w:cs="Times New Roman"/>
          <w:noProof/>
          <w:sz w:val="20"/>
          <w:szCs w:val="20"/>
          <w:lang w:val="en-GB" w:eastAsia="hr-HR"/>
        </w:rPr>
      </w:pPr>
      <w:r w:rsidRPr="004D6C9A">
        <w:rPr>
          <w:rFonts w:ascii="Times New Roman" w:eastAsia="Times New Roman" w:hAnsi="Times New Roman" w:cs="Times New Roman"/>
          <w:noProof/>
          <w:sz w:val="20"/>
          <w:szCs w:val="20"/>
          <w:lang w:val="en-GB" w:eastAsia="hr-HR"/>
        </w:rPr>
        <w:t xml:space="preserve">e-mail: </w:t>
      </w:r>
      <w:hyperlink r:id="rId6" w:history="1">
        <w:r w:rsidRPr="004D6C9A">
          <w:rPr>
            <w:rFonts w:ascii="Times New Roman" w:eastAsia="Times New Roman" w:hAnsi="Times New Roman" w:cs="Times New Roman"/>
            <w:noProof/>
            <w:sz w:val="20"/>
            <w:szCs w:val="20"/>
            <w:lang w:val="en-GB" w:eastAsia="hr-HR"/>
          </w:rPr>
          <w:t>vizjakmaja1@gmail.com</w:t>
        </w:r>
      </w:hyperlink>
    </w:p>
    <w:p w:rsidR="001D0019" w:rsidRDefault="004D6C9A" w:rsidP="007245CF">
      <w:pPr>
        <w:spacing w:after="0" w:line="360" w:lineRule="auto"/>
        <w:jc w:val="both"/>
        <w:rPr>
          <w:rFonts w:ascii="Times New Roman" w:eastAsia="Times New Roman" w:hAnsi="Times New Roman" w:cs="Times New Roman"/>
          <w:sz w:val="24"/>
          <w:szCs w:val="24"/>
          <w:lang w:val="en-US" w:eastAsia="hr-HR"/>
        </w:rPr>
      </w:pPr>
      <w:proofErr w:type="spellStart"/>
      <w:proofErr w:type="gramStart"/>
      <w:r w:rsidRPr="004D6C9A">
        <w:rPr>
          <w:rFonts w:ascii="Times New Roman" w:eastAsia="Times New Roman" w:hAnsi="Times New Roman" w:cs="Times New Roman"/>
          <w:sz w:val="24"/>
          <w:szCs w:val="24"/>
          <w:lang w:val="en-US" w:eastAsia="hr-HR"/>
        </w:rPr>
        <w:t>tel</w:t>
      </w:r>
      <w:proofErr w:type="spellEnd"/>
      <w:proofErr w:type="gramEnd"/>
      <w:r w:rsidRPr="004D6C9A">
        <w:rPr>
          <w:rFonts w:ascii="Times New Roman" w:eastAsia="Times New Roman" w:hAnsi="Times New Roman" w:cs="Times New Roman"/>
          <w:sz w:val="24"/>
          <w:szCs w:val="24"/>
          <w:lang w:val="en-US" w:eastAsia="hr-HR"/>
        </w:rPr>
        <w:t>: +385917692352</w:t>
      </w:r>
    </w:p>
    <w:p w:rsidR="004D6C9A" w:rsidRPr="004D6C9A" w:rsidRDefault="004D6C9A" w:rsidP="001D0019">
      <w:pPr>
        <w:spacing w:after="0" w:line="360" w:lineRule="auto"/>
        <w:jc w:val="both"/>
        <w:rPr>
          <w:rFonts w:ascii="Times New Roman" w:eastAsia="Times New Roman" w:hAnsi="Times New Roman" w:cs="Times New Roman"/>
          <w:sz w:val="24"/>
          <w:szCs w:val="24"/>
          <w:lang w:val="en-US" w:eastAsia="hr-HR"/>
        </w:rPr>
      </w:pPr>
    </w:p>
    <w:p w:rsidR="001D0019" w:rsidRPr="001D0019" w:rsidRDefault="001D0019" w:rsidP="001D0019">
      <w:pPr>
        <w:spacing w:after="0" w:line="360" w:lineRule="auto"/>
        <w:jc w:val="both"/>
        <w:rPr>
          <w:rFonts w:ascii="Times New Roman" w:eastAsia="Times New Roman" w:hAnsi="Times New Roman" w:cs="Times New Roman"/>
          <w:b/>
          <w:sz w:val="24"/>
          <w:szCs w:val="24"/>
          <w:lang w:val="en-US" w:eastAsia="hr-HR"/>
        </w:rPr>
      </w:pPr>
      <w:r w:rsidRPr="001D0019">
        <w:rPr>
          <w:rFonts w:ascii="Times New Roman" w:eastAsia="Times New Roman" w:hAnsi="Times New Roman" w:cs="Times New Roman"/>
          <w:b/>
          <w:sz w:val="24"/>
          <w:szCs w:val="24"/>
          <w:lang w:val="en-US" w:eastAsia="hr-HR"/>
        </w:rPr>
        <w:t>Abstract</w:t>
      </w:r>
    </w:p>
    <w:p w:rsidR="001D0019" w:rsidRPr="001D0019" w:rsidRDefault="001D0019" w:rsidP="001D0019">
      <w:pPr>
        <w:spacing w:after="0" w:line="360" w:lineRule="auto"/>
        <w:jc w:val="both"/>
        <w:rPr>
          <w:rFonts w:ascii="Times New Roman" w:eastAsia="Times New Roman" w:hAnsi="Times New Roman" w:cs="Times New Roman"/>
          <w:sz w:val="24"/>
          <w:lang w:val="en-US" w:eastAsia="hr-HR"/>
        </w:rPr>
      </w:pPr>
      <w:r w:rsidRPr="001D0019">
        <w:rPr>
          <w:rFonts w:ascii="Times New Roman" w:eastAsia="Times New Roman" w:hAnsi="Times New Roman" w:cs="Times New Roman"/>
          <w:sz w:val="24"/>
          <w:lang w:val="en-US" w:eastAsia="hr-HR"/>
        </w:rPr>
        <w:tab/>
        <w:t xml:space="preserve">The Republic of Croatia became a member of the IMF, immediately after its independence on January 15, 1991. Even though, as successor of former Yugoslavia it had full GATT membership, and thus membership in the WTO, Croatian leadership did not know how to obtain its rights and had to go through the whole procedure in order to access the organization in 2000. </w:t>
      </w:r>
      <w:r w:rsidRPr="001D0019">
        <w:rPr>
          <w:rFonts w:ascii="Times New Roman" w:eastAsia="Times New Roman" w:hAnsi="Times New Roman" w:cs="Times New Roman"/>
          <w:sz w:val="24"/>
          <w:szCs w:val="24"/>
          <w:lang w:val="en-US" w:eastAsia="hr-HR"/>
        </w:rPr>
        <w:t xml:space="preserve">Today, Croatia is the 28h Member State of the </w:t>
      </w:r>
      <w:proofErr w:type="gramStart"/>
      <w:r w:rsidRPr="001D0019">
        <w:rPr>
          <w:rFonts w:ascii="Times New Roman" w:eastAsia="Times New Roman" w:hAnsi="Times New Roman" w:cs="Times New Roman"/>
          <w:sz w:val="24"/>
          <w:szCs w:val="24"/>
          <w:lang w:val="en-US" w:eastAsia="hr-HR"/>
        </w:rPr>
        <w:t>EU,</w:t>
      </w:r>
      <w:proofErr w:type="gramEnd"/>
      <w:r w:rsidRPr="001D0019">
        <w:rPr>
          <w:rFonts w:ascii="Times New Roman" w:eastAsia="Times New Roman" w:hAnsi="Times New Roman" w:cs="Times New Roman"/>
          <w:sz w:val="24"/>
          <w:szCs w:val="24"/>
          <w:lang w:val="en-US" w:eastAsia="hr-HR"/>
        </w:rPr>
        <w:t xml:space="preserve"> and in recent times scarce information regarding the TTIP are being revealed, whose effects will directly relate Croatia as well as all member states. The purpose of this paper is to offer a more realistic look at the possible effects on our economy in relation to these globally important contracts. The</w:t>
      </w:r>
      <w:r w:rsidRPr="001D0019">
        <w:rPr>
          <w:rFonts w:ascii="Calibri" w:eastAsia="Times New Roman" w:hAnsi="Calibri" w:cs="Times New Roman"/>
          <w:lang w:eastAsia="hr-HR"/>
        </w:rPr>
        <w:t xml:space="preserve"> </w:t>
      </w:r>
      <w:r w:rsidRPr="001D0019">
        <w:rPr>
          <w:rFonts w:ascii="Times New Roman" w:eastAsia="Times New Roman" w:hAnsi="Times New Roman" w:cs="Times New Roman"/>
          <w:sz w:val="24"/>
          <w:szCs w:val="24"/>
          <w:lang w:val="en-US" w:eastAsia="hr-HR"/>
        </w:rPr>
        <w:t xml:space="preserve">TTIP is an agreement made between the EU and the </w:t>
      </w:r>
      <w:smartTag w:uri="urn:schemas-microsoft-com:office:smarttags" w:element="place">
        <w:smartTag w:uri="urn:schemas-microsoft-com:office:smarttags" w:element="country-region">
          <w:r w:rsidRPr="001D0019">
            <w:rPr>
              <w:rFonts w:ascii="Times New Roman" w:eastAsia="Times New Roman" w:hAnsi="Times New Roman" w:cs="Times New Roman"/>
              <w:sz w:val="24"/>
              <w:szCs w:val="24"/>
              <w:lang w:val="en-US" w:eastAsia="hr-HR"/>
            </w:rPr>
            <w:t>USA</w:t>
          </w:r>
        </w:smartTag>
      </w:smartTag>
      <w:r w:rsidRPr="001D0019">
        <w:rPr>
          <w:rFonts w:ascii="Times New Roman" w:eastAsia="Times New Roman" w:hAnsi="Times New Roman" w:cs="Times New Roman"/>
          <w:sz w:val="24"/>
          <w:szCs w:val="24"/>
          <w:lang w:val="en-US" w:eastAsia="hr-HR"/>
        </w:rPr>
        <w:t>. It has both an economic and an important geo-strategic interest since its role is to connect two powerful economies and their common position on the global market, as well as dictating the pace of other regions in the world in the long run related to standard and to the way of doing business. Therefore, we can conclude that the long-term strategic goal is integrating markets and establishing grid plans that will not have the possibility to be altered significantly once they have been established.</w:t>
      </w:r>
      <w:r w:rsidRPr="001D0019">
        <w:rPr>
          <w:rFonts w:ascii="Calibri" w:eastAsia="Times New Roman" w:hAnsi="Calibri" w:cs="Times New Roman"/>
          <w:lang w:eastAsia="hr-HR"/>
        </w:rPr>
        <w:t xml:space="preserve"> </w:t>
      </w:r>
      <w:r w:rsidRPr="001D0019">
        <w:rPr>
          <w:rFonts w:ascii="Times New Roman" w:eastAsia="Times New Roman" w:hAnsi="Times New Roman" w:cs="Times New Roman"/>
          <w:sz w:val="24"/>
          <w:szCs w:val="24"/>
          <w:lang w:val="en-US" w:eastAsia="hr-HR"/>
        </w:rPr>
        <w:t xml:space="preserve">The aim of this paper is to investigate the given hypothesis and thus establish the facts in relation to trends in international trade and its adaptation to globalization and economic changes in the world as well as its affect </w:t>
      </w:r>
      <w:smartTag w:uri="urn:schemas-microsoft-com:office:smarttags" w:element="country-region">
        <w:smartTag w:uri="urn:schemas-microsoft-com:office:smarttags" w:element="place">
          <w:r w:rsidRPr="001D0019">
            <w:rPr>
              <w:rFonts w:ascii="Times New Roman" w:eastAsia="Times New Roman" w:hAnsi="Times New Roman" w:cs="Times New Roman"/>
              <w:sz w:val="24"/>
              <w:szCs w:val="24"/>
              <w:lang w:val="en-US" w:eastAsia="hr-HR"/>
            </w:rPr>
            <w:t>Croatia</w:t>
          </w:r>
        </w:smartTag>
      </w:smartTag>
      <w:r w:rsidRPr="001D0019">
        <w:rPr>
          <w:rFonts w:ascii="Times New Roman" w:eastAsia="Times New Roman" w:hAnsi="Times New Roman" w:cs="Times New Roman"/>
          <w:sz w:val="24"/>
          <w:szCs w:val="24"/>
          <w:lang w:val="en-US" w:eastAsia="hr-HR"/>
        </w:rPr>
        <w:t>. Scientific methods used in this paper are methods of systematic analysis, the dialectical and logical method, mostly in the inductive-</w:t>
      </w:r>
      <w:r w:rsidRPr="001D0019">
        <w:rPr>
          <w:rFonts w:ascii="Times New Roman" w:eastAsia="Times New Roman" w:hAnsi="Times New Roman" w:cs="Times New Roman"/>
          <w:sz w:val="24"/>
          <w:szCs w:val="24"/>
          <w:lang w:val="en-US" w:eastAsia="hr-HR"/>
        </w:rPr>
        <w:lastRenderedPageBreak/>
        <w:t>deductive combination, and vice versa. Scientific contribution is manifested in the development of scientific thought about the importance of globalization effects on trade and general economy in the world and in Croatia.</w:t>
      </w:r>
    </w:p>
    <w:p w:rsidR="001D0019" w:rsidRPr="001D0019" w:rsidRDefault="001D0019" w:rsidP="001D0019">
      <w:pPr>
        <w:spacing w:after="0" w:line="360" w:lineRule="auto"/>
        <w:jc w:val="both"/>
        <w:rPr>
          <w:rFonts w:ascii="Times New Roman" w:eastAsia="Times New Roman" w:hAnsi="Times New Roman" w:cs="Times New Roman"/>
          <w:b/>
          <w:sz w:val="24"/>
          <w:szCs w:val="24"/>
          <w:lang w:val="en-US" w:eastAsia="hr-HR"/>
        </w:rPr>
      </w:pPr>
    </w:p>
    <w:p w:rsidR="001D0019" w:rsidRPr="001D0019" w:rsidRDefault="001D0019" w:rsidP="001D0019">
      <w:pPr>
        <w:spacing w:after="0" w:line="360" w:lineRule="auto"/>
        <w:jc w:val="both"/>
        <w:rPr>
          <w:rFonts w:ascii="Times New Roman" w:eastAsia="Times New Roman" w:hAnsi="Times New Roman" w:cs="Times New Roman"/>
          <w:b/>
          <w:sz w:val="24"/>
          <w:szCs w:val="24"/>
          <w:lang w:val="en-US" w:eastAsia="hr-HR"/>
        </w:rPr>
      </w:pPr>
      <w:r w:rsidRPr="001D0019">
        <w:rPr>
          <w:rFonts w:ascii="Times New Roman" w:eastAsia="Times New Roman" w:hAnsi="Times New Roman" w:cs="Times New Roman"/>
          <w:b/>
          <w:sz w:val="24"/>
          <w:szCs w:val="24"/>
          <w:lang w:val="en-US" w:eastAsia="hr-HR"/>
        </w:rPr>
        <w:t xml:space="preserve">Keywords: </w:t>
      </w:r>
      <w:r w:rsidRPr="001D0019">
        <w:rPr>
          <w:rFonts w:ascii="Times New Roman" w:eastAsia="Times New Roman" w:hAnsi="Times New Roman" w:cs="Times New Roman"/>
          <w:sz w:val="24"/>
          <w:szCs w:val="24"/>
          <w:lang w:val="en-US" w:eastAsia="hr-HR"/>
        </w:rPr>
        <w:t xml:space="preserve">WTO, TTIP, trade, effects on the economy, cooperation with </w:t>
      </w:r>
      <w:smartTag w:uri="urn:schemas-microsoft-com:office:smarttags" w:element="country-region">
        <w:smartTag w:uri="urn:schemas-microsoft-com:office:smarttags" w:element="place">
          <w:r w:rsidRPr="001D0019">
            <w:rPr>
              <w:rFonts w:ascii="Times New Roman" w:eastAsia="Times New Roman" w:hAnsi="Times New Roman" w:cs="Times New Roman"/>
              <w:sz w:val="24"/>
              <w:szCs w:val="24"/>
              <w:lang w:val="en-US" w:eastAsia="hr-HR"/>
            </w:rPr>
            <w:t>Croatia</w:t>
          </w:r>
        </w:smartTag>
      </w:smartTag>
    </w:p>
    <w:p w:rsidR="001D0019" w:rsidRDefault="001D0019" w:rsidP="005F4743">
      <w:pPr>
        <w:spacing w:after="0" w:line="360" w:lineRule="auto"/>
        <w:ind w:right="-233"/>
        <w:jc w:val="both"/>
        <w:rPr>
          <w:rFonts w:ascii="Times New Roman" w:eastAsia="Times New Roman" w:hAnsi="Times New Roman" w:cs="Times New Roman"/>
          <w:bCs/>
          <w:sz w:val="24"/>
          <w:szCs w:val="24"/>
          <w:lang w:val="en-US"/>
        </w:rPr>
      </w:pPr>
    </w:p>
    <w:p w:rsidR="001D0019" w:rsidRDefault="001D0019" w:rsidP="005F4743">
      <w:pPr>
        <w:spacing w:after="0" w:line="360" w:lineRule="auto"/>
        <w:ind w:right="-233"/>
        <w:jc w:val="both"/>
        <w:rPr>
          <w:rFonts w:ascii="Times New Roman" w:eastAsia="Times New Roman" w:hAnsi="Times New Roman" w:cs="Times New Roman"/>
          <w:bCs/>
          <w:sz w:val="24"/>
          <w:szCs w:val="24"/>
          <w:lang w:val="en-US"/>
        </w:rPr>
      </w:pPr>
    </w:p>
    <w:p w:rsidR="001D0019" w:rsidRDefault="001D0019" w:rsidP="005F4743">
      <w:pPr>
        <w:spacing w:after="0" w:line="360" w:lineRule="auto"/>
        <w:ind w:right="-233"/>
        <w:jc w:val="both"/>
        <w:rPr>
          <w:rStyle w:val="hps"/>
          <w:rFonts w:ascii="Times New Roman" w:hAnsi="Times New Roman" w:cs="Times New Roman"/>
          <w:color w:val="000000" w:themeColor="text1"/>
          <w:sz w:val="24"/>
          <w:szCs w:val="24"/>
          <w:u w:val="single"/>
          <w:lang w:val="en"/>
        </w:rPr>
      </w:pPr>
      <w:r w:rsidRPr="001D0019">
        <w:rPr>
          <w:rStyle w:val="hps"/>
          <w:rFonts w:ascii="Times New Roman" w:hAnsi="Times New Roman" w:cs="Times New Roman"/>
          <w:color w:val="000000" w:themeColor="text1"/>
          <w:sz w:val="24"/>
          <w:szCs w:val="24"/>
          <w:u w:val="single"/>
          <w:lang w:val="en"/>
        </w:rPr>
        <w:t>Biography</w:t>
      </w:r>
    </w:p>
    <w:p w:rsidR="00C06C7F" w:rsidRPr="001D0019" w:rsidRDefault="00C06C7F" w:rsidP="005F4743">
      <w:pPr>
        <w:spacing w:after="0" w:line="360" w:lineRule="auto"/>
        <w:ind w:right="-233"/>
        <w:jc w:val="both"/>
        <w:rPr>
          <w:rFonts w:ascii="Times New Roman" w:eastAsia="Times New Roman" w:hAnsi="Times New Roman" w:cs="Times New Roman"/>
          <w:bCs/>
          <w:color w:val="000000" w:themeColor="text1"/>
          <w:sz w:val="24"/>
          <w:szCs w:val="24"/>
          <w:u w:val="single"/>
          <w:lang w:val="en-US"/>
        </w:rPr>
      </w:pPr>
    </w:p>
    <w:p w:rsidR="001D0019" w:rsidRPr="00C06C7F" w:rsidRDefault="00C06C7F" w:rsidP="005F4743">
      <w:pPr>
        <w:spacing w:after="0" w:line="360" w:lineRule="auto"/>
        <w:ind w:right="-233"/>
        <w:jc w:val="both"/>
        <w:rPr>
          <w:rFonts w:ascii="Times New Roman" w:eastAsia="Calibri" w:hAnsi="Times New Roman" w:cs="Times New Roman"/>
          <w:color w:val="111111"/>
          <w:sz w:val="24"/>
          <w:szCs w:val="24"/>
          <w:shd w:val="clear" w:color="auto" w:fill="FFFFFF"/>
          <w:lang w:val="en-US"/>
        </w:rPr>
      </w:pPr>
      <w:r w:rsidRPr="005F4743">
        <w:rPr>
          <w:rFonts w:ascii="Times New Roman" w:eastAsia="Times New Roman" w:hAnsi="Times New Roman" w:cs="Times New Roman"/>
          <w:bCs/>
          <w:sz w:val="24"/>
          <w:szCs w:val="24"/>
          <w:lang w:val="en-US"/>
        </w:rPr>
        <w:t>Associate Professor</w:t>
      </w:r>
      <w:r w:rsidRPr="005F4743">
        <w:rPr>
          <w:rFonts w:ascii="Times New Roman" w:eastAsia="Calibri" w:hAnsi="Times New Roman" w:cs="Times New Roman"/>
          <w:color w:val="111111"/>
          <w:sz w:val="24"/>
          <w:szCs w:val="24"/>
          <w:shd w:val="clear" w:color="auto" w:fill="FFFFFF"/>
          <w:lang w:val="en-US"/>
        </w:rPr>
        <w:t xml:space="preserve"> Ana </w:t>
      </w:r>
      <w:proofErr w:type="spellStart"/>
      <w:r w:rsidRPr="005F4743">
        <w:rPr>
          <w:rFonts w:ascii="Times New Roman" w:eastAsia="Calibri" w:hAnsi="Times New Roman" w:cs="Times New Roman"/>
          <w:color w:val="111111"/>
          <w:sz w:val="24"/>
          <w:szCs w:val="24"/>
          <w:shd w:val="clear" w:color="auto" w:fill="FFFFFF"/>
          <w:lang w:val="en-US"/>
        </w:rPr>
        <w:t>Vizjak</w:t>
      </w:r>
      <w:proofErr w:type="spellEnd"/>
    </w:p>
    <w:p w:rsidR="00F65500" w:rsidRPr="005F4743" w:rsidRDefault="00F65500" w:rsidP="005F4743">
      <w:pPr>
        <w:spacing w:after="0" w:line="360" w:lineRule="auto"/>
        <w:ind w:right="-233"/>
        <w:jc w:val="both"/>
        <w:rPr>
          <w:rFonts w:ascii="Times New Roman" w:eastAsia="Calibri" w:hAnsi="Times New Roman" w:cs="Times New Roman"/>
          <w:color w:val="111111"/>
          <w:sz w:val="24"/>
          <w:szCs w:val="24"/>
          <w:shd w:val="clear" w:color="auto" w:fill="FFFFFF"/>
          <w:lang w:val="en-US"/>
        </w:rPr>
      </w:pPr>
    </w:p>
    <w:p w:rsidR="0026107C" w:rsidRDefault="005F4743" w:rsidP="005F4743">
      <w:pPr>
        <w:spacing w:after="0" w:line="360" w:lineRule="auto"/>
        <w:jc w:val="both"/>
        <w:rPr>
          <w:rFonts w:ascii="Times New Roman" w:eastAsia="Calibri" w:hAnsi="Times New Roman" w:cs="Times New Roman"/>
          <w:sz w:val="24"/>
          <w:szCs w:val="24"/>
        </w:rPr>
      </w:pPr>
      <w:r w:rsidRPr="005F4743">
        <w:rPr>
          <w:rFonts w:ascii="Times New Roman" w:eastAsia="Calibri" w:hAnsi="Times New Roman" w:cs="Times New Roman"/>
          <w:color w:val="111111"/>
          <w:sz w:val="24"/>
          <w:szCs w:val="24"/>
          <w:shd w:val="clear" w:color="auto" w:fill="FFFFFF"/>
        </w:rPr>
        <w:t>Ana Vizjak has participated on different specializations and professional trips abroad. She developed especially good connections with Vienna University. During that work particularly notable was collaboration with several world-renowned educational and  Business economic institutions, for example</w:t>
      </w:r>
      <w:r w:rsidRPr="005F47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F4743">
        <w:rPr>
          <w:rFonts w:ascii="Times New Roman" w:eastAsia="Calibri" w:hAnsi="Times New Roman" w:cs="Times New Roman"/>
          <w:sz w:val="24"/>
          <w:szCs w:val="24"/>
        </w:rPr>
        <w:t>Internationalen</w:t>
      </w:r>
      <w:r w:rsidRPr="005F4743">
        <w:rPr>
          <w:rFonts w:ascii="Times New Roman" w:eastAsia="Calibri" w:hAnsi="Times New Roman" w:cs="Times New Roman"/>
          <w:color w:val="111111"/>
          <w:sz w:val="24"/>
          <w:szCs w:val="24"/>
          <w:shd w:val="clear" w:color="auto" w:fill="FFFFFF"/>
        </w:rPr>
        <w:t xml:space="preserve"> </w:t>
      </w:r>
      <w:r w:rsidRPr="005F4743">
        <w:rPr>
          <w:rFonts w:ascii="Times New Roman" w:eastAsia="Calibri" w:hAnsi="Times New Roman" w:cs="Times New Roman"/>
          <w:sz w:val="24"/>
          <w:szCs w:val="24"/>
        </w:rPr>
        <w:t>Sommerhochschulkures, Marketing Management, Vienna Faculty of Economics 1993.</w:t>
      </w:r>
      <w:r w:rsidRPr="005F4743">
        <w:rPr>
          <w:rFonts w:ascii="Times New Roman" w:eastAsia="Calibri" w:hAnsi="Times New Roman" w:cs="Times New Roman"/>
          <w:color w:val="111111"/>
          <w:sz w:val="24"/>
          <w:szCs w:val="24"/>
          <w:shd w:val="clear" w:color="auto" w:fill="FFFFFF"/>
        </w:rPr>
        <w:t xml:space="preserve"> </w:t>
      </w:r>
      <w:r w:rsidRPr="005F4743">
        <w:rPr>
          <w:rFonts w:ascii="Times New Roman" w:eastAsia="Calibri" w:hAnsi="Times New Roman" w:cs="Times New Roman"/>
          <w:sz w:val="24"/>
          <w:szCs w:val="24"/>
        </w:rPr>
        <w:t xml:space="preserve">Then cooperation with Tourism Institute, Vienna, 1994. Further, cooperation with Internationalen Sommerhochschulkures, Marketing Management, Vienna Faculty of Economics, 1995. Cooperation with Scenariotechnik Wirtschaftoerderungsinsitut Wirtschaftskammer Osterriech 1996 and especially good cooperation with Alpen - Adria Sommeruniversitat 1996. Scientific and educational activity enrollment is visible through a large number </w:t>
      </w:r>
      <w:r>
        <w:rPr>
          <w:rFonts w:ascii="Times New Roman" w:eastAsia="Calibri" w:hAnsi="Times New Roman" w:cs="Times New Roman"/>
          <w:sz w:val="24"/>
          <w:szCs w:val="24"/>
        </w:rPr>
        <w:t xml:space="preserve">(more than 100) </w:t>
      </w:r>
      <w:r w:rsidRPr="005F4743">
        <w:rPr>
          <w:rFonts w:ascii="Times New Roman" w:eastAsia="Calibri" w:hAnsi="Times New Roman" w:cs="Times New Roman"/>
          <w:sz w:val="24"/>
          <w:szCs w:val="24"/>
        </w:rPr>
        <w:t xml:space="preserve">Published scientific papers, which almost exclusively include the area of ​​international economics and related fields. In 2009 she was elected for a head of the Department of Micro and Macro Economics at the Faculty of Tourism and Hospitality management. </w:t>
      </w:r>
    </w:p>
    <w:p w:rsidR="00F65500" w:rsidRDefault="00F65500" w:rsidP="005F4743">
      <w:pPr>
        <w:tabs>
          <w:tab w:val="left" w:pos="2552"/>
        </w:tabs>
        <w:spacing w:after="0" w:line="360" w:lineRule="auto"/>
        <w:ind w:right="-233"/>
        <w:jc w:val="both"/>
        <w:rPr>
          <w:rStyle w:val="hps"/>
          <w:rFonts w:ascii="Times New Roman" w:hAnsi="Times New Roman" w:cs="Times New Roman"/>
          <w:color w:val="222222"/>
          <w:sz w:val="24"/>
          <w:szCs w:val="24"/>
          <w:u w:val="single"/>
          <w:lang w:val="en"/>
        </w:rPr>
      </w:pPr>
    </w:p>
    <w:p w:rsidR="005F4743" w:rsidRDefault="00F65500" w:rsidP="005F4743">
      <w:pPr>
        <w:tabs>
          <w:tab w:val="left" w:pos="2552"/>
        </w:tabs>
        <w:spacing w:after="0" w:line="360" w:lineRule="auto"/>
        <w:ind w:right="-233"/>
        <w:jc w:val="both"/>
        <w:rPr>
          <w:rStyle w:val="hps"/>
          <w:rFonts w:ascii="Times New Roman" w:hAnsi="Times New Roman" w:cs="Times New Roman"/>
          <w:sz w:val="24"/>
          <w:szCs w:val="24"/>
          <w:u w:val="single"/>
          <w:lang w:val="en"/>
        </w:rPr>
      </w:pPr>
      <w:r w:rsidRPr="00F65500">
        <w:rPr>
          <w:rStyle w:val="hps"/>
          <w:rFonts w:ascii="Times New Roman" w:hAnsi="Times New Roman" w:cs="Times New Roman"/>
          <w:sz w:val="24"/>
          <w:szCs w:val="24"/>
          <w:u w:val="single"/>
          <w:lang w:val="en"/>
        </w:rPr>
        <w:t>Corresponding</w:t>
      </w:r>
      <w:r w:rsidRPr="00F65500">
        <w:rPr>
          <w:rStyle w:val="shorttext"/>
          <w:rFonts w:ascii="Times New Roman" w:hAnsi="Times New Roman" w:cs="Times New Roman"/>
          <w:sz w:val="24"/>
          <w:szCs w:val="24"/>
          <w:u w:val="single"/>
          <w:lang w:val="en"/>
        </w:rPr>
        <w:t xml:space="preserve"> </w:t>
      </w:r>
      <w:r w:rsidRPr="00F65500">
        <w:rPr>
          <w:rStyle w:val="hps"/>
          <w:rFonts w:ascii="Times New Roman" w:hAnsi="Times New Roman" w:cs="Times New Roman"/>
          <w:sz w:val="24"/>
          <w:szCs w:val="24"/>
          <w:u w:val="single"/>
          <w:lang w:val="en"/>
        </w:rPr>
        <w:t>author</w:t>
      </w:r>
    </w:p>
    <w:p w:rsidR="00C06C7F" w:rsidRPr="00F65500" w:rsidRDefault="00C06C7F" w:rsidP="005F4743">
      <w:pPr>
        <w:tabs>
          <w:tab w:val="left" w:pos="2552"/>
        </w:tabs>
        <w:spacing w:after="0" w:line="360" w:lineRule="auto"/>
        <w:ind w:right="-233"/>
        <w:jc w:val="both"/>
        <w:rPr>
          <w:rFonts w:ascii="Times New Roman" w:eastAsia="Calibri" w:hAnsi="Times New Roman" w:cs="Times New Roman"/>
          <w:sz w:val="24"/>
          <w:szCs w:val="24"/>
          <w:u w:val="single"/>
          <w:shd w:val="clear" w:color="auto" w:fill="FFFFFF"/>
          <w:lang w:val="en-US"/>
        </w:rPr>
      </w:pPr>
    </w:p>
    <w:p w:rsidR="005F4743" w:rsidRDefault="005F4743" w:rsidP="005F4743">
      <w:pPr>
        <w:tabs>
          <w:tab w:val="left" w:pos="2552"/>
        </w:tabs>
        <w:spacing w:after="0" w:line="360" w:lineRule="auto"/>
        <w:ind w:right="-233"/>
        <w:jc w:val="both"/>
        <w:rPr>
          <w:rFonts w:ascii="Times New Roman" w:eastAsia="Calibri" w:hAnsi="Times New Roman" w:cs="Times New Roman"/>
          <w:color w:val="000000"/>
          <w:sz w:val="24"/>
          <w:szCs w:val="24"/>
          <w:shd w:val="clear" w:color="auto" w:fill="FFFFFF"/>
          <w:lang w:val="en-US"/>
        </w:rPr>
      </w:pPr>
      <w:r w:rsidRPr="005F4743">
        <w:rPr>
          <w:rFonts w:ascii="Times New Roman" w:eastAsia="Calibri" w:hAnsi="Times New Roman" w:cs="Times New Roman"/>
          <w:color w:val="000000"/>
          <w:sz w:val="24"/>
          <w:szCs w:val="24"/>
          <w:shd w:val="clear" w:color="auto" w:fill="FFFFFF"/>
          <w:lang w:val="en-US"/>
        </w:rPr>
        <w:t xml:space="preserve">Mr.sc. Maja </w:t>
      </w:r>
      <w:proofErr w:type="spellStart"/>
      <w:r w:rsidRPr="005F4743">
        <w:rPr>
          <w:rFonts w:ascii="Times New Roman" w:eastAsia="Calibri" w:hAnsi="Times New Roman" w:cs="Times New Roman"/>
          <w:color w:val="000000"/>
          <w:sz w:val="24"/>
          <w:szCs w:val="24"/>
          <w:shd w:val="clear" w:color="auto" w:fill="FFFFFF"/>
          <w:lang w:val="en-US"/>
        </w:rPr>
        <w:t>Vizjak</w:t>
      </w:r>
      <w:proofErr w:type="spellEnd"/>
    </w:p>
    <w:p w:rsidR="005F4743" w:rsidRPr="005F4743" w:rsidRDefault="005F4743" w:rsidP="005F4743">
      <w:pPr>
        <w:tabs>
          <w:tab w:val="left" w:pos="2552"/>
        </w:tabs>
        <w:spacing w:after="0" w:line="360" w:lineRule="auto"/>
        <w:ind w:right="-233"/>
        <w:jc w:val="both"/>
        <w:rPr>
          <w:rFonts w:ascii="Times New Roman" w:eastAsia="Calibri" w:hAnsi="Times New Roman" w:cs="Times New Roman"/>
          <w:b/>
          <w:color w:val="000000"/>
          <w:sz w:val="24"/>
          <w:szCs w:val="24"/>
          <w:shd w:val="clear" w:color="auto" w:fill="FFFFFF"/>
          <w:lang w:val="en-US"/>
        </w:rPr>
      </w:pPr>
    </w:p>
    <w:p w:rsidR="005F4743" w:rsidRPr="005F4743" w:rsidRDefault="005F4743" w:rsidP="005F4743">
      <w:pPr>
        <w:tabs>
          <w:tab w:val="left" w:pos="2552"/>
        </w:tabs>
        <w:spacing w:after="0" w:line="360" w:lineRule="auto"/>
        <w:ind w:right="-233"/>
        <w:jc w:val="both"/>
        <w:rPr>
          <w:rFonts w:ascii="Times New Roman" w:eastAsia="Calibri" w:hAnsi="Times New Roman" w:cs="Times New Roman"/>
          <w:color w:val="000000"/>
          <w:sz w:val="24"/>
          <w:szCs w:val="24"/>
          <w:shd w:val="clear" w:color="auto" w:fill="FFFFFF"/>
          <w:lang w:val="en-US"/>
        </w:rPr>
      </w:pPr>
      <w:r w:rsidRPr="005F4743">
        <w:rPr>
          <w:rFonts w:ascii="Times New Roman" w:eastAsia="Calibri" w:hAnsi="Times New Roman" w:cs="Times New Roman"/>
          <w:color w:val="000000"/>
          <w:sz w:val="24"/>
          <w:szCs w:val="24"/>
          <w:shd w:val="clear" w:color="auto" w:fill="FFFFFF"/>
          <w:lang w:val="en-US"/>
        </w:rPr>
        <w:t xml:space="preserve">Maja </w:t>
      </w:r>
      <w:proofErr w:type="spellStart"/>
      <w:r w:rsidRPr="005F4743">
        <w:rPr>
          <w:rFonts w:ascii="Times New Roman" w:eastAsia="Calibri" w:hAnsi="Times New Roman" w:cs="Times New Roman"/>
          <w:color w:val="000000"/>
          <w:sz w:val="24"/>
          <w:szCs w:val="24"/>
          <w:shd w:val="clear" w:color="auto" w:fill="FFFFFF"/>
          <w:lang w:val="en-US"/>
        </w:rPr>
        <w:t>Vizjak</w:t>
      </w:r>
      <w:proofErr w:type="spellEnd"/>
      <w:r w:rsidRPr="005F4743">
        <w:rPr>
          <w:rFonts w:ascii="Times New Roman" w:eastAsia="Calibri" w:hAnsi="Times New Roman" w:cs="Times New Roman"/>
          <w:color w:val="000000"/>
          <w:sz w:val="24"/>
          <w:szCs w:val="24"/>
          <w:shd w:val="clear" w:color="auto" w:fill="FFFFFF"/>
          <w:lang w:val="en-US"/>
        </w:rPr>
        <w:t xml:space="preserve"> is a </w:t>
      </w:r>
      <w:r w:rsidRPr="005F4743">
        <w:rPr>
          <w:rFonts w:ascii="Times New Roman" w:eastAsia="Times New Roman" w:hAnsi="Times New Roman" w:cs="Times New Roman"/>
          <w:color w:val="000000"/>
          <w:sz w:val="24"/>
          <w:szCs w:val="24"/>
          <w:lang w:val="en-US"/>
        </w:rPr>
        <w:t xml:space="preserve">Postgraduate Doctoral Study * Business Economics in Tourism and Hospitality Management </w:t>
      </w:r>
      <w:proofErr w:type="gramStart"/>
      <w:r w:rsidRPr="005F4743">
        <w:rPr>
          <w:rFonts w:ascii="Times New Roman" w:eastAsia="Times New Roman" w:hAnsi="Times New Roman" w:cs="Times New Roman"/>
          <w:color w:val="000000"/>
          <w:sz w:val="24"/>
          <w:szCs w:val="24"/>
          <w:lang w:val="en-US"/>
        </w:rPr>
        <w:t>* ,</w:t>
      </w:r>
      <w:proofErr w:type="gramEnd"/>
      <w:r w:rsidRPr="005F4743">
        <w:rPr>
          <w:rFonts w:ascii="Times New Roman" w:eastAsia="Times New Roman" w:hAnsi="Times New Roman" w:cs="Times New Roman"/>
          <w:color w:val="000000"/>
          <w:sz w:val="24"/>
          <w:szCs w:val="24"/>
          <w:lang w:val="en-US"/>
        </w:rPr>
        <w:t xml:space="preserve"> ( 6th Semester ). She end Faculty of Tourism and Hospitality </w:t>
      </w:r>
      <w:r>
        <w:rPr>
          <w:rFonts w:ascii="Times New Roman" w:eastAsia="Times New Roman" w:hAnsi="Times New Roman" w:cs="Times New Roman"/>
          <w:color w:val="000000"/>
          <w:sz w:val="24"/>
          <w:szCs w:val="24"/>
          <w:lang w:val="en-US"/>
        </w:rPr>
        <w:t xml:space="preserve">Management in </w:t>
      </w:r>
      <w:proofErr w:type="spellStart"/>
      <w:r>
        <w:rPr>
          <w:rFonts w:ascii="Times New Roman" w:eastAsia="Times New Roman" w:hAnsi="Times New Roman" w:cs="Times New Roman"/>
          <w:color w:val="000000"/>
          <w:sz w:val="24"/>
          <w:szCs w:val="24"/>
          <w:lang w:val="en-US"/>
        </w:rPr>
        <w:t>Opatija</w:t>
      </w:r>
      <w:proofErr w:type="gramStart"/>
      <w:r>
        <w:rPr>
          <w:rFonts w:ascii="Times New Roman" w:eastAsia="Times New Roman" w:hAnsi="Times New Roman" w:cs="Times New Roman"/>
          <w:color w:val="000000"/>
          <w:sz w:val="24"/>
          <w:szCs w:val="24"/>
          <w:lang w:val="en-US"/>
        </w:rPr>
        <w:t>,mag.oec</w:t>
      </w:r>
      <w:proofErr w:type="spellEnd"/>
      <w:proofErr w:type="gramEnd"/>
      <w:r>
        <w:rPr>
          <w:rFonts w:ascii="Times New Roman" w:eastAsia="Times New Roman" w:hAnsi="Times New Roman" w:cs="Times New Roman"/>
          <w:color w:val="000000"/>
          <w:sz w:val="24"/>
          <w:szCs w:val="24"/>
          <w:lang w:val="en-US"/>
        </w:rPr>
        <w:t xml:space="preserve"> </w:t>
      </w:r>
      <w:r w:rsidRPr="005F4743">
        <w:rPr>
          <w:rFonts w:ascii="Times New Roman" w:eastAsia="Times New Roman" w:hAnsi="Times New Roman" w:cs="Times New Roman"/>
          <w:color w:val="000000"/>
          <w:sz w:val="24"/>
          <w:szCs w:val="24"/>
          <w:lang w:val="en-US"/>
        </w:rPr>
        <w:t>and Academy of Applied Ar</w:t>
      </w:r>
      <w:r>
        <w:rPr>
          <w:rFonts w:ascii="Times New Roman" w:eastAsia="Times New Roman" w:hAnsi="Times New Roman" w:cs="Times New Roman"/>
          <w:color w:val="000000"/>
          <w:sz w:val="24"/>
          <w:szCs w:val="24"/>
          <w:lang w:val="en-US"/>
        </w:rPr>
        <w:t>ts ,Rijeka</w:t>
      </w:r>
      <w:r w:rsidRPr="005F4743">
        <w:rPr>
          <w:rFonts w:ascii="Times New Roman" w:eastAsia="Times New Roman" w:hAnsi="Times New Roman" w:cs="Times New Roman"/>
          <w:color w:val="000000"/>
          <w:sz w:val="24"/>
          <w:szCs w:val="24"/>
          <w:lang w:val="en-US"/>
        </w:rPr>
        <w:t xml:space="preserve">, </w:t>
      </w:r>
      <w:proofErr w:type="spellStart"/>
      <w:r w:rsidRPr="005F4743">
        <w:rPr>
          <w:rFonts w:ascii="Times New Roman" w:eastAsia="Times New Roman" w:hAnsi="Times New Roman" w:cs="Times New Roman"/>
          <w:color w:val="000000"/>
          <w:sz w:val="24"/>
          <w:szCs w:val="24"/>
          <w:lang w:val="en-US"/>
        </w:rPr>
        <w:t>mag.art</w:t>
      </w:r>
      <w:proofErr w:type="spellEnd"/>
      <w:r w:rsidRPr="005F4743">
        <w:rPr>
          <w:rFonts w:ascii="Times New Roman" w:eastAsia="Times New Roman" w:hAnsi="Times New Roman" w:cs="Times New Roman"/>
          <w:color w:val="000000"/>
          <w:sz w:val="24"/>
          <w:szCs w:val="24"/>
          <w:lang w:val="en-US"/>
        </w:rPr>
        <w:t>.</w:t>
      </w:r>
      <w:r w:rsidRPr="005F4743">
        <w:rPr>
          <w:rFonts w:ascii="Times New Roman" w:eastAsia="Calibri" w:hAnsi="Times New Roman" w:cs="Times New Roman"/>
          <w:color w:val="000000"/>
          <w:sz w:val="24"/>
          <w:szCs w:val="24"/>
          <w:shd w:val="clear" w:color="auto" w:fill="FFFFFF"/>
          <w:lang w:val="en-US"/>
        </w:rPr>
        <w:t xml:space="preserve"> She was very active in student activation and was </w:t>
      </w:r>
      <w:r w:rsidRPr="005F4743">
        <w:rPr>
          <w:rFonts w:ascii="Times New Roman" w:eastAsia="Times New Roman" w:hAnsi="Times New Roman" w:cs="Times New Roman"/>
          <w:color w:val="000000"/>
          <w:sz w:val="24"/>
          <w:szCs w:val="24"/>
          <w:lang w:val="en-US"/>
        </w:rPr>
        <w:t xml:space="preserve">student representative at doctoral studies at the Faculty of Tourism and Hospitality. Guest speaker at the </w:t>
      </w:r>
      <w:proofErr w:type="gramStart"/>
      <w:r w:rsidRPr="005F4743">
        <w:rPr>
          <w:rFonts w:ascii="Times New Roman" w:eastAsia="Times New Roman" w:hAnsi="Times New Roman" w:cs="Times New Roman"/>
          <w:color w:val="000000"/>
          <w:sz w:val="24"/>
          <w:szCs w:val="24"/>
          <w:lang w:val="en-US"/>
        </w:rPr>
        <w:t>seminar :</w:t>
      </w:r>
      <w:proofErr w:type="gramEnd"/>
      <w:r w:rsidRPr="005F4743">
        <w:rPr>
          <w:rFonts w:ascii="Times New Roman" w:eastAsia="Times New Roman" w:hAnsi="Times New Roman" w:cs="Times New Roman"/>
          <w:color w:val="000000"/>
          <w:sz w:val="24"/>
          <w:szCs w:val="24"/>
          <w:lang w:val="en-US"/>
        </w:rPr>
        <w:t xml:space="preserve"> Creative Management, the Faculty of Management in </w:t>
      </w:r>
      <w:r w:rsidRPr="005F4743">
        <w:rPr>
          <w:rFonts w:ascii="Times New Roman" w:eastAsia="Times New Roman" w:hAnsi="Times New Roman" w:cs="Times New Roman"/>
          <w:color w:val="000000"/>
          <w:sz w:val="24"/>
          <w:szCs w:val="24"/>
          <w:lang w:val="en-US"/>
        </w:rPr>
        <w:lastRenderedPageBreak/>
        <w:t xml:space="preserve">Tourism and Hospitality. </w:t>
      </w:r>
      <w:proofErr w:type="gramStart"/>
      <w:r w:rsidRPr="005F4743">
        <w:rPr>
          <w:rFonts w:ascii="Times New Roman" w:eastAsia="Times New Roman" w:hAnsi="Times New Roman" w:cs="Times New Roman"/>
          <w:color w:val="000000"/>
          <w:sz w:val="24"/>
          <w:szCs w:val="24"/>
          <w:lang w:val="en-US"/>
        </w:rPr>
        <w:t xml:space="preserve">A representative of the Youth Parliament of </w:t>
      </w:r>
      <w:proofErr w:type="spellStart"/>
      <w:r w:rsidRPr="005F4743">
        <w:rPr>
          <w:rFonts w:ascii="Times New Roman" w:eastAsia="Times New Roman" w:hAnsi="Times New Roman" w:cs="Times New Roman"/>
          <w:color w:val="000000"/>
          <w:sz w:val="24"/>
          <w:szCs w:val="24"/>
          <w:lang w:val="en-US"/>
        </w:rPr>
        <w:t>Primorje</w:t>
      </w:r>
      <w:proofErr w:type="spellEnd"/>
      <w:r w:rsidRPr="005F4743">
        <w:rPr>
          <w:rFonts w:ascii="Times New Roman" w:eastAsia="Times New Roman" w:hAnsi="Times New Roman" w:cs="Times New Roman"/>
          <w:color w:val="000000"/>
          <w:sz w:val="24"/>
          <w:szCs w:val="24"/>
          <w:lang w:val="en-US"/>
        </w:rPr>
        <w:t xml:space="preserve"> - Gorski </w:t>
      </w:r>
      <w:proofErr w:type="spellStart"/>
      <w:r w:rsidRPr="005F4743">
        <w:rPr>
          <w:rFonts w:ascii="Times New Roman" w:eastAsia="Times New Roman" w:hAnsi="Times New Roman" w:cs="Times New Roman"/>
          <w:color w:val="000000"/>
          <w:sz w:val="24"/>
          <w:szCs w:val="24"/>
          <w:lang w:val="en-US"/>
        </w:rPr>
        <w:t>Kotar</w:t>
      </w:r>
      <w:proofErr w:type="spellEnd"/>
      <w:r w:rsidRPr="005F4743">
        <w:rPr>
          <w:rFonts w:ascii="Times New Roman" w:eastAsia="Times New Roman" w:hAnsi="Times New Roman" w:cs="Times New Roman"/>
          <w:color w:val="000000"/>
          <w:sz w:val="24"/>
          <w:szCs w:val="24"/>
          <w:lang w:val="en-US"/>
        </w:rPr>
        <w:t xml:space="preserve"> County.</w:t>
      </w:r>
      <w:proofErr w:type="gramEnd"/>
      <w:r w:rsidRPr="005F4743">
        <w:rPr>
          <w:rFonts w:ascii="Times New Roman" w:eastAsia="Times New Roman" w:hAnsi="Times New Roman" w:cs="Times New Roman"/>
          <w:color w:val="000000"/>
          <w:sz w:val="24"/>
          <w:szCs w:val="24"/>
          <w:lang w:val="en-US"/>
        </w:rPr>
        <w:t xml:space="preserve"> </w:t>
      </w:r>
      <w:proofErr w:type="gramStart"/>
      <w:r w:rsidRPr="005F4743">
        <w:rPr>
          <w:rFonts w:ascii="Times New Roman" w:eastAsia="Times New Roman" w:hAnsi="Times New Roman" w:cs="Times New Roman"/>
          <w:color w:val="000000"/>
          <w:sz w:val="24"/>
          <w:szCs w:val="24"/>
          <w:lang w:val="en-US"/>
        </w:rPr>
        <w:t>The representative of the students of the Academy of Applied Arts in Rijeka.</w:t>
      </w:r>
      <w:proofErr w:type="gramEnd"/>
      <w:r w:rsidRPr="005F4743">
        <w:rPr>
          <w:rFonts w:ascii="Times New Roman" w:eastAsia="Times New Roman" w:hAnsi="Times New Roman" w:cs="Times New Roman"/>
          <w:color w:val="000000"/>
          <w:sz w:val="24"/>
          <w:szCs w:val="24"/>
          <w:lang w:val="en-US"/>
        </w:rPr>
        <w:t xml:space="preserve"> </w:t>
      </w:r>
      <w:proofErr w:type="gramStart"/>
      <w:r w:rsidRPr="005F4743">
        <w:rPr>
          <w:rFonts w:ascii="Times New Roman" w:eastAsia="Times New Roman" w:hAnsi="Times New Roman" w:cs="Times New Roman"/>
          <w:color w:val="000000"/>
          <w:sz w:val="24"/>
          <w:szCs w:val="24"/>
          <w:lang w:val="en-US"/>
        </w:rPr>
        <w:t>Croatian representative at the competition * Europe * at school in Cyprus (Cyprus E</w:t>
      </w:r>
      <w:r>
        <w:rPr>
          <w:rFonts w:ascii="Times New Roman" w:eastAsia="Times New Roman" w:hAnsi="Times New Roman" w:cs="Times New Roman"/>
          <w:color w:val="000000"/>
          <w:sz w:val="24"/>
          <w:szCs w:val="24"/>
          <w:lang w:val="en-US"/>
        </w:rPr>
        <w:t>uropean Prizewinners Gathering)</w:t>
      </w:r>
      <w:r w:rsidRPr="005F4743">
        <w:rPr>
          <w:rFonts w:ascii="Times New Roman" w:eastAsia="Times New Roman" w:hAnsi="Times New Roman" w:cs="Times New Roman"/>
          <w:color w:val="000000"/>
          <w:sz w:val="24"/>
          <w:szCs w:val="24"/>
          <w:lang w:val="en-US"/>
        </w:rPr>
        <w:t>.</w:t>
      </w:r>
      <w:proofErr w:type="gramEnd"/>
      <w:r w:rsidRPr="005F4743">
        <w:rPr>
          <w:rFonts w:ascii="Times New Roman" w:eastAsia="Times New Roman" w:hAnsi="Times New Roman" w:cs="Times New Roman"/>
          <w:color w:val="000000"/>
          <w:sz w:val="24"/>
          <w:szCs w:val="24"/>
          <w:lang w:val="en-US"/>
        </w:rPr>
        <w:t xml:space="preserve"> She </w:t>
      </w:r>
      <w:r w:rsidRPr="005F4743">
        <w:rPr>
          <w:rFonts w:ascii="Times New Roman" w:eastAsia="Times New Roman" w:hAnsi="Times New Roman" w:cs="Times New Roman"/>
          <w:color w:val="000000"/>
          <w:sz w:val="24"/>
          <w:szCs w:val="24"/>
          <w:lang w:val="en"/>
        </w:rPr>
        <w:t>has published about 20 scientific papers.</w:t>
      </w:r>
    </w:p>
    <w:p w:rsidR="005F4743" w:rsidRPr="005F4743" w:rsidRDefault="005F4743" w:rsidP="005F4743">
      <w:pPr>
        <w:jc w:val="both"/>
        <w:rPr>
          <w:rFonts w:ascii="Times New Roman" w:hAnsi="Times New Roman" w:cs="Times New Roman"/>
          <w:sz w:val="24"/>
          <w:szCs w:val="24"/>
        </w:rPr>
      </w:pPr>
    </w:p>
    <w:sectPr w:rsidR="005F4743" w:rsidRPr="005F4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AA"/>
    <w:rsid w:val="001D0019"/>
    <w:rsid w:val="0026107C"/>
    <w:rsid w:val="004D6C9A"/>
    <w:rsid w:val="005F4743"/>
    <w:rsid w:val="007245CF"/>
    <w:rsid w:val="00AC73AA"/>
    <w:rsid w:val="00C06C7F"/>
    <w:rsid w:val="00F655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F65500"/>
  </w:style>
  <w:style w:type="character" w:customStyle="1" w:styleId="hps">
    <w:name w:val="hps"/>
    <w:basedOn w:val="DefaultParagraphFont"/>
    <w:rsid w:val="00F65500"/>
  </w:style>
  <w:style w:type="character" w:styleId="Hyperlink">
    <w:name w:val="Hyperlink"/>
    <w:basedOn w:val="DefaultParagraphFont"/>
    <w:uiPriority w:val="99"/>
    <w:unhideWhenUsed/>
    <w:rsid w:val="001D00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F65500"/>
  </w:style>
  <w:style w:type="character" w:customStyle="1" w:styleId="hps">
    <w:name w:val="hps"/>
    <w:basedOn w:val="DefaultParagraphFont"/>
    <w:rsid w:val="00F65500"/>
  </w:style>
  <w:style w:type="character" w:styleId="Hyperlink">
    <w:name w:val="Hyperlink"/>
    <w:basedOn w:val="DefaultParagraphFont"/>
    <w:uiPriority w:val="99"/>
    <w:unhideWhenUsed/>
    <w:rsid w:val="001D00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zjakmaja1@gmail.com" TargetMode="External"/><Relationship Id="rId5" Type="http://schemas.openxmlformats.org/officeDocument/2006/relationships/hyperlink" Target="mailto:anav@fthm.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dcterms:created xsi:type="dcterms:W3CDTF">2015-04-27T10:54:00Z</dcterms:created>
  <dcterms:modified xsi:type="dcterms:W3CDTF">2015-05-27T09:24:00Z</dcterms:modified>
</cp:coreProperties>
</file>