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130" w:rsidRDefault="00492130" w:rsidP="00996D2F">
      <w:pPr>
        <w:spacing w:line="240" w:lineRule="auto"/>
        <w:rPr>
          <w:rFonts w:ascii="Times New Roman" w:hAnsi="Times New Roman"/>
          <w:sz w:val="24"/>
          <w:szCs w:val="24"/>
          <w:lang w:val="en-GB"/>
        </w:rPr>
      </w:pPr>
      <w:r>
        <w:rPr>
          <w:rFonts w:ascii="Times New Roman" w:hAnsi="Times New Roman"/>
          <w:sz w:val="24"/>
          <w:szCs w:val="24"/>
          <w:lang w:val="en-GB"/>
        </w:rPr>
        <w:t>Zagreb, 30</w:t>
      </w:r>
      <w:r>
        <w:rPr>
          <w:rFonts w:ascii="Times New Roman" w:hAnsi="Times New Roman"/>
          <w:sz w:val="24"/>
          <w:szCs w:val="24"/>
          <w:vertAlign w:val="superscript"/>
          <w:lang w:val="en-GB"/>
        </w:rPr>
        <w:t xml:space="preserve">th </w:t>
      </w:r>
      <w:r>
        <w:rPr>
          <w:rFonts w:ascii="Times New Roman" w:hAnsi="Times New Roman"/>
          <w:sz w:val="24"/>
          <w:szCs w:val="24"/>
          <w:lang w:val="en-GB"/>
        </w:rPr>
        <w:t>of April 2015.</w:t>
      </w:r>
    </w:p>
    <w:p w:rsidR="00492130" w:rsidRDefault="00492130" w:rsidP="00996D2F">
      <w:pPr>
        <w:spacing w:line="240" w:lineRule="auto"/>
        <w:rPr>
          <w:rFonts w:ascii="Times New Roman" w:hAnsi="Times New Roman"/>
          <w:sz w:val="24"/>
          <w:szCs w:val="24"/>
          <w:lang w:val="en-GB"/>
        </w:rPr>
      </w:pPr>
    </w:p>
    <w:p w:rsidR="00492130" w:rsidRDefault="00492130" w:rsidP="00996D2F">
      <w:pPr>
        <w:spacing w:line="240" w:lineRule="auto"/>
        <w:rPr>
          <w:rFonts w:ascii="Times New Roman" w:hAnsi="Times New Roman"/>
          <w:sz w:val="24"/>
          <w:szCs w:val="24"/>
          <w:lang w:val="en-GB"/>
        </w:rPr>
      </w:pPr>
    </w:p>
    <w:p w:rsidR="00492130" w:rsidRDefault="00492130" w:rsidP="00996D2F">
      <w:pPr>
        <w:spacing w:line="240" w:lineRule="auto"/>
        <w:rPr>
          <w:rFonts w:ascii="Times New Roman" w:hAnsi="Times New Roman"/>
          <w:sz w:val="24"/>
          <w:szCs w:val="24"/>
          <w:lang w:val="en-GB"/>
        </w:rPr>
      </w:pPr>
      <w:r>
        <w:rPr>
          <w:rFonts w:ascii="Times New Roman" w:hAnsi="Times New Roman"/>
          <w:sz w:val="24"/>
          <w:szCs w:val="24"/>
          <w:lang w:val="en-GB"/>
        </w:rPr>
        <w:t>Dear Editors,</w:t>
      </w:r>
    </w:p>
    <w:p w:rsidR="00492130" w:rsidRDefault="00492130" w:rsidP="00996D2F">
      <w:pPr>
        <w:spacing w:line="240" w:lineRule="auto"/>
        <w:rPr>
          <w:rFonts w:ascii="Times New Roman" w:hAnsi="Times New Roman"/>
          <w:sz w:val="24"/>
          <w:szCs w:val="24"/>
          <w:lang w:val="en-GB"/>
        </w:rPr>
      </w:pPr>
    </w:p>
    <w:p w:rsidR="00492130" w:rsidRDefault="00492130" w:rsidP="00996D2F">
      <w:pPr>
        <w:spacing w:line="240" w:lineRule="auto"/>
        <w:ind w:firstLine="720"/>
        <w:jc w:val="both"/>
        <w:rPr>
          <w:rFonts w:ascii="Times New Roman" w:hAnsi="Times New Roman"/>
          <w:sz w:val="24"/>
          <w:szCs w:val="24"/>
          <w:lang w:val="en-GB"/>
        </w:rPr>
      </w:pPr>
      <w:r>
        <w:rPr>
          <w:rFonts w:ascii="Times New Roman" w:hAnsi="Times New Roman"/>
          <w:sz w:val="24"/>
          <w:szCs w:val="24"/>
          <w:lang w:val="en-GB"/>
        </w:rPr>
        <w:t>I am writing to submit our manuscript entitled “</w:t>
      </w:r>
      <w:r w:rsidRPr="00724D4F">
        <w:rPr>
          <w:rFonts w:ascii="Times New Roman" w:hAnsi="Times New Roman"/>
          <w:b/>
          <w:sz w:val="24"/>
          <w:szCs w:val="24"/>
          <w:lang w:val="en-GB"/>
        </w:rPr>
        <w:t xml:space="preserve">Differential </w:t>
      </w:r>
      <w:r>
        <w:rPr>
          <w:rFonts w:ascii="Times New Roman" w:hAnsi="Times New Roman"/>
          <w:b/>
          <w:sz w:val="24"/>
          <w:szCs w:val="24"/>
          <w:lang w:val="en-GB"/>
        </w:rPr>
        <w:t>expressions of ABC Transporters</w:t>
      </w:r>
      <w:r w:rsidR="00D47A5D">
        <w:rPr>
          <w:rFonts w:ascii="Times New Roman" w:hAnsi="Times New Roman"/>
          <w:b/>
          <w:sz w:val="24"/>
          <w:szCs w:val="24"/>
          <w:lang w:val="en-GB"/>
        </w:rPr>
        <w:t xml:space="preserve"> </w:t>
      </w:r>
      <w:r w:rsidRPr="00724D4F">
        <w:rPr>
          <w:rFonts w:ascii="Times New Roman" w:hAnsi="Times New Roman"/>
          <w:b/>
          <w:sz w:val="24"/>
          <w:szCs w:val="24"/>
          <w:lang w:val="en-GB"/>
        </w:rPr>
        <w:t xml:space="preserve">and Cytokines in the inflamed and unaffected tissues in </w:t>
      </w:r>
      <w:proofErr w:type="spellStart"/>
      <w:r w:rsidRPr="00724D4F">
        <w:rPr>
          <w:rFonts w:ascii="Times New Roman" w:hAnsi="Times New Roman"/>
          <w:b/>
          <w:sz w:val="24"/>
          <w:szCs w:val="24"/>
          <w:lang w:val="en-GB"/>
        </w:rPr>
        <w:t>Crohn’s</w:t>
      </w:r>
      <w:proofErr w:type="spellEnd"/>
      <w:r w:rsidRPr="00724D4F">
        <w:rPr>
          <w:rFonts w:ascii="Times New Roman" w:hAnsi="Times New Roman"/>
          <w:b/>
          <w:sz w:val="24"/>
          <w:szCs w:val="24"/>
          <w:lang w:val="en-GB"/>
        </w:rPr>
        <w:t xml:space="preserve"> disease</w:t>
      </w:r>
      <w:r>
        <w:rPr>
          <w:rFonts w:ascii="Times New Roman" w:hAnsi="Times New Roman"/>
          <w:b/>
          <w:sz w:val="24"/>
          <w:szCs w:val="24"/>
          <w:lang w:val="en-GB"/>
        </w:rPr>
        <w:t xml:space="preserve">” </w:t>
      </w:r>
      <w:r>
        <w:rPr>
          <w:rFonts w:ascii="Times New Roman" w:hAnsi="Times New Roman"/>
          <w:sz w:val="24"/>
          <w:szCs w:val="24"/>
          <w:lang w:val="en-GB"/>
        </w:rPr>
        <w:t xml:space="preserve">for consideration for publication in </w:t>
      </w:r>
      <w:proofErr w:type="spellStart"/>
      <w:r>
        <w:rPr>
          <w:rFonts w:ascii="Times New Roman" w:hAnsi="Times New Roman"/>
          <w:sz w:val="24"/>
          <w:szCs w:val="24"/>
          <w:lang w:val="en-GB"/>
        </w:rPr>
        <w:t>Periodicum</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Biologorum</w:t>
      </w:r>
      <w:proofErr w:type="spellEnd"/>
      <w:r>
        <w:rPr>
          <w:rFonts w:ascii="Times New Roman" w:hAnsi="Times New Roman"/>
          <w:sz w:val="24"/>
          <w:szCs w:val="24"/>
          <w:lang w:val="en-GB"/>
        </w:rPr>
        <w:t>.</w:t>
      </w:r>
    </w:p>
    <w:p w:rsidR="00492130" w:rsidRDefault="00492130" w:rsidP="00996D2F">
      <w:pPr>
        <w:spacing w:line="240" w:lineRule="auto"/>
        <w:ind w:firstLine="720"/>
        <w:jc w:val="both"/>
        <w:rPr>
          <w:rFonts w:ascii="Times New Roman" w:hAnsi="Times New Roman"/>
          <w:sz w:val="24"/>
          <w:szCs w:val="24"/>
          <w:lang w:val="en-GB"/>
        </w:rPr>
      </w:pPr>
      <w:r w:rsidRPr="00C048B0">
        <w:rPr>
          <w:rFonts w:ascii="Times New Roman" w:hAnsi="Times New Roman"/>
          <w:sz w:val="24"/>
          <w:szCs w:val="24"/>
          <w:lang w:val="en-GB"/>
        </w:rPr>
        <w:t>We feel that better understanding of the expression of ABC efflux transporters in the lining of the gastrointestinal tract is of major importance because their expression at different segments of the gut mucosa is not the same. This should be taken into consideration when performing experiments based on evaluation of their expression in inflammatory bowel diseases. Since these transporters can affect the bioavailability of drugs used in the therapy</w:t>
      </w:r>
      <w:r>
        <w:rPr>
          <w:rFonts w:ascii="Times New Roman" w:hAnsi="Times New Roman"/>
          <w:sz w:val="24"/>
          <w:szCs w:val="24"/>
          <w:lang w:val="en-GB"/>
        </w:rPr>
        <w:t xml:space="preserve"> of inflammatory bowel diseases, </w:t>
      </w:r>
      <w:r w:rsidRPr="00C048B0">
        <w:rPr>
          <w:rFonts w:ascii="Times New Roman" w:hAnsi="Times New Roman"/>
          <w:sz w:val="24"/>
          <w:szCs w:val="24"/>
          <w:lang w:val="en-GB"/>
        </w:rPr>
        <w:t>contribute to gut barrier homeostasis</w:t>
      </w:r>
      <w:r>
        <w:rPr>
          <w:rFonts w:ascii="Times New Roman" w:hAnsi="Times New Roman"/>
          <w:sz w:val="24"/>
          <w:szCs w:val="24"/>
          <w:lang w:val="en-GB"/>
        </w:rPr>
        <w:t xml:space="preserve"> and regulate cellular redox status</w:t>
      </w:r>
      <w:r w:rsidRPr="00C048B0">
        <w:rPr>
          <w:rFonts w:ascii="Times New Roman" w:hAnsi="Times New Roman"/>
          <w:sz w:val="24"/>
          <w:szCs w:val="24"/>
          <w:lang w:val="en-GB"/>
        </w:rPr>
        <w:t>, we feel that the results of this study could contribute to better understanding of the disease pathogenesis.</w:t>
      </w:r>
    </w:p>
    <w:p w:rsidR="001B657C" w:rsidRDefault="00492130" w:rsidP="00996D2F">
      <w:pPr>
        <w:spacing w:line="240" w:lineRule="auto"/>
        <w:ind w:firstLine="708"/>
        <w:jc w:val="both"/>
        <w:rPr>
          <w:rFonts w:ascii="Times New Roman" w:hAnsi="Times New Roman"/>
          <w:sz w:val="24"/>
          <w:szCs w:val="24"/>
          <w:lang w:val="en-GB"/>
        </w:rPr>
      </w:pPr>
      <w:r>
        <w:rPr>
          <w:rFonts w:ascii="Times New Roman" w:hAnsi="Times New Roman"/>
          <w:sz w:val="24"/>
          <w:szCs w:val="24"/>
          <w:lang w:val="en-GB"/>
        </w:rPr>
        <w:t xml:space="preserve">The importance of our study raises form the fact that the experiment was conducted on three different </w:t>
      </w:r>
      <w:proofErr w:type="spellStart"/>
      <w:r w:rsidR="001B657C">
        <w:rPr>
          <w:rFonts w:ascii="Times New Roman" w:hAnsi="Times New Roman"/>
          <w:sz w:val="24"/>
          <w:szCs w:val="24"/>
          <w:lang w:val="en-GB"/>
        </w:rPr>
        <w:t>Crohn’s</w:t>
      </w:r>
      <w:proofErr w:type="spellEnd"/>
      <w:r w:rsidR="001B657C">
        <w:rPr>
          <w:rFonts w:ascii="Times New Roman" w:hAnsi="Times New Roman"/>
          <w:sz w:val="24"/>
          <w:szCs w:val="24"/>
          <w:lang w:val="en-GB"/>
        </w:rPr>
        <w:t xml:space="preserve"> disease</w:t>
      </w:r>
      <w:r>
        <w:rPr>
          <w:rFonts w:ascii="Times New Roman" w:hAnsi="Times New Roman"/>
          <w:sz w:val="24"/>
          <w:szCs w:val="24"/>
          <w:lang w:val="en-GB"/>
        </w:rPr>
        <w:t xml:space="preserve"> groups, namely newly diagnosed patients, patients with active disease undergoing therapy and those in remission. </w:t>
      </w:r>
      <w:r w:rsidR="001B657C">
        <w:rPr>
          <w:rFonts w:ascii="Times New Roman" w:hAnsi="Times New Roman"/>
          <w:sz w:val="24"/>
          <w:szCs w:val="24"/>
          <w:lang w:val="en-GB"/>
        </w:rPr>
        <w:t>The selection of this groups provide not only the new insight into pathological events, but also the influence of therapy introduction and subsequent resolution of inflammation on the expression of efflux transporters, cytokines and their negative regulators, SOCS molecules, in the intestinal tissue samples.</w:t>
      </w:r>
    </w:p>
    <w:p w:rsidR="001B657C" w:rsidRDefault="001B657C" w:rsidP="00996D2F">
      <w:pPr>
        <w:spacing w:line="240" w:lineRule="auto"/>
        <w:ind w:firstLine="708"/>
        <w:jc w:val="both"/>
        <w:rPr>
          <w:rFonts w:ascii="Times New Roman" w:hAnsi="Times New Roman"/>
          <w:sz w:val="24"/>
          <w:szCs w:val="24"/>
          <w:lang w:val="en-GB"/>
        </w:rPr>
      </w:pPr>
      <w:r>
        <w:rPr>
          <w:rFonts w:ascii="Times New Roman" w:hAnsi="Times New Roman"/>
          <w:sz w:val="24"/>
          <w:szCs w:val="24"/>
          <w:lang w:val="en-GB"/>
        </w:rPr>
        <w:t>We show</w:t>
      </w:r>
      <w:r w:rsidR="00B87A15">
        <w:rPr>
          <w:rFonts w:ascii="Times New Roman" w:hAnsi="Times New Roman"/>
          <w:sz w:val="24"/>
          <w:szCs w:val="24"/>
          <w:lang w:val="en-GB"/>
        </w:rPr>
        <w:t xml:space="preserve"> that</w:t>
      </w:r>
      <w:r w:rsidR="00D47A5D">
        <w:rPr>
          <w:rFonts w:ascii="Times New Roman" w:hAnsi="Times New Roman"/>
          <w:sz w:val="24"/>
          <w:szCs w:val="24"/>
          <w:lang w:val="en-GB"/>
        </w:rPr>
        <w:t xml:space="preserve"> the</w:t>
      </w:r>
      <w:r>
        <w:rPr>
          <w:rFonts w:ascii="Times New Roman" w:hAnsi="Times New Roman"/>
          <w:sz w:val="24"/>
          <w:szCs w:val="24"/>
          <w:lang w:val="en-GB"/>
        </w:rPr>
        <w:t xml:space="preserve"> </w:t>
      </w:r>
      <w:r w:rsidR="00B87A15">
        <w:rPr>
          <w:rFonts w:ascii="Times New Roman" w:hAnsi="Times New Roman"/>
          <w:sz w:val="24"/>
          <w:szCs w:val="24"/>
          <w:lang w:val="en-GB"/>
        </w:rPr>
        <w:t>inflamed intestinal mucosa</w:t>
      </w:r>
      <w:r w:rsidR="00B87A15">
        <w:rPr>
          <w:rFonts w:ascii="Times New Roman" w:hAnsi="Times New Roman"/>
          <w:sz w:val="24"/>
          <w:szCs w:val="24"/>
          <w:lang w:val="en-GB"/>
        </w:rPr>
        <w:t xml:space="preserve"> was depicted by an</w:t>
      </w:r>
      <w:r>
        <w:rPr>
          <w:rFonts w:ascii="Times New Roman" w:hAnsi="Times New Roman"/>
          <w:sz w:val="24"/>
          <w:szCs w:val="24"/>
          <w:lang w:val="en-GB"/>
        </w:rPr>
        <w:t xml:space="preserve"> overall reduction in MDR1 expression</w:t>
      </w:r>
      <w:r w:rsidR="00B87A15">
        <w:rPr>
          <w:rFonts w:ascii="Times New Roman" w:hAnsi="Times New Roman"/>
          <w:sz w:val="24"/>
          <w:szCs w:val="24"/>
          <w:lang w:val="en-GB"/>
        </w:rPr>
        <w:t xml:space="preserve"> </w:t>
      </w:r>
      <w:r>
        <w:rPr>
          <w:rFonts w:ascii="Times New Roman" w:hAnsi="Times New Roman"/>
          <w:sz w:val="24"/>
          <w:szCs w:val="24"/>
          <w:lang w:val="en-GB"/>
        </w:rPr>
        <w:t>irrespective of the disease stage. MRP1 was reduced at the time of diagnosis and normalize to control l</w:t>
      </w:r>
      <w:r w:rsidR="00B87A15">
        <w:rPr>
          <w:rFonts w:ascii="Times New Roman" w:hAnsi="Times New Roman"/>
          <w:sz w:val="24"/>
          <w:szCs w:val="24"/>
          <w:lang w:val="en-GB"/>
        </w:rPr>
        <w:t>evels with therapy introduction. BCRP expression was significantly reduced only in treated group. The expression of examined efflux transporters did not differ between def</w:t>
      </w:r>
      <w:r w:rsidR="00120AFA">
        <w:rPr>
          <w:rFonts w:ascii="Times New Roman" w:hAnsi="Times New Roman"/>
          <w:sz w:val="24"/>
          <w:szCs w:val="24"/>
          <w:lang w:val="en-GB"/>
        </w:rPr>
        <w:t xml:space="preserve">ined groups along colon and rectum mucosa. Also, in inflamed intestine mucosa we found a </w:t>
      </w:r>
      <w:r w:rsidR="00996D2F">
        <w:rPr>
          <w:rFonts w:ascii="Times New Roman" w:hAnsi="Times New Roman"/>
          <w:sz w:val="24"/>
          <w:szCs w:val="24"/>
          <w:lang w:val="en-GB"/>
        </w:rPr>
        <w:t xml:space="preserve">transitory increase in IFN-γ and </w:t>
      </w:r>
      <w:r w:rsidR="00120AFA" w:rsidRPr="00724D4F">
        <w:rPr>
          <w:rFonts w:ascii="Times New Roman" w:hAnsi="Times New Roman"/>
          <w:sz w:val="24"/>
          <w:szCs w:val="24"/>
          <w:lang w:val="en-GB"/>
        </w:rPr>
        <w:t>IL-17A m</w:t>
      </w:r>
      <w:r w:rsidR="00120AFA">
        <w:rPr>
          <w:rFonts w:ascii="Times New Roman" w:hAnsi="Times New Roman"/>
          <w:sz w:val="24"/>
          <w:szCs w:val="24"/>
          <w:lang w:val="en-GB"/>
        </w:rPr>
        <w:t>RNA expression levels in treated group</w:t>
      </w:r>
      <w:r w:rsidR="00120AFA">
        <w:rPr>
          <w:rFonts w:ascii="Times New Roman" w:hAnsi="Times New Roman"/>
          <w:sz w:val="24"/>
          <w:szCs w:val="24"/>
          <w:lang w:val="en-GB"/>
        </w:rPr>
        <w:t xml:space="preserve">. However, </w:t>
      </w:r>
      <w:r w:rsidR="00D901C7">
        <w:rPr>
          <w:rFonts w:ascii="Times New Roman" w:hAnsi="Times New Roman"/>
          <w:sz w:val="24"/>
          <w:szCs w:val="24"/>
          <w:lang w:val="en-GB"/>
        </w:rPr>
        <w:t xml:space="preserve">increased </w:t>
      </w:r>
      <w:r w:rsidR="00D901C7" w:rsidRPr="00724D4F">
        <w:rPr>
          <w:rFonts w:ascii="Times New Roman" w:hAnsi="Times New Roman"/>
          <w:sz w:val="24"/>
          <w:szCs w:val="24"/>
          <w:lang w:val="en-GB"/>
        </w:rPr>
        <w:t xml:space="preserve">IFN-γ, IL-2 and IL-1β </w:t>
      </w:r>
      <w:r w:rsidR="00D901C7">
        <w:rPr>
          <w:rFonts w:ascii="Times New Roman" w:hAnsi="Times New Roman"/>
          <w:sz w:val="24"/>
          <w:szCs w:val="24"/>
          <w:lang w:val="en-GB"/>
        </w:rPr>
        <w:t xml:space="preserve">mRNA </w:t>
      </w:r>
      <w:r w:rsidR="00D901C7" w:rsidRPr="00724D4F">
        <w:rPr>
          <w:rFonts w:ascii="Times New Roman" w:hAnsi="Times New Roman"/>
          <w:sz w:val="24"/>
          <w:szCs w:val="24"/>
          <w:lang w:val="en-GB"/>
        </w:rPr>
        <w:t>expression</w:t>
      </w:r>
      <w:r w:rsidR="00D901C7">
        <w:rPr>
          <w:rFonts w:ascii="Times New Roman" w:hAnsi="Times New Roman"/>
          <w:sz w:val="24"/>
          <w:szCs w:val="24"/>
          <w:lang w:val="en-GB"/>
        </w:rPr>
        <w:t xml:space="preserve"> were also found in unaffected colon muco</w:t>
      </w:r>
      <w:r w:rsidR="00996D2F">
        <w:rPr>
          <w:rFonts w:ascii="Times New Roman" w:hAnsi="Times New Roman"/>
          <w:sz w:val="24"/>
          <w:szCs w:val="24"/>
          <w:lang w:val="en-GB"/>
        </w:rPr>
        <w:t xml:space="preserve">sa. Furthermore, for the first time, we </w:t>
      </w:r>
      <w:proofErr w:type="spellStart"/>
      <w:r w:rsidR="00996D2F">
        <w:rPr>
          <w:rFonts w:ascii="Times New Roman" w:hAnsi="Times New Roman"/>
          <w:sz w:val="24"/>
          <w:szCs w:val="24"/>
          <w:lang w:val="en-GB"/>
        </w:rPr>
        <w:t>analyzed</w:t>
      </w:r>
      <w:proofErr w:type="spellEnd"/>
      <w:r w:rsidR="00996D2F">
        <w:rPr>
          <w:rFonts w:ascii="Times New Roman" w:hAnsi="Times New Roman"/>
          <w:sz w:val="24"/>
          <w:szCs w:val="24"/>
          <w:lang w:val="en-GB"/>
        </w:rPr>
        <w:t xml:space="preserve"> SOCS1 and SOCS3 expression in inflamed and unaffected mucosal tissues at different disease stages and found change in expression that follows the pattern of cytokines expression. However, the levels of SOCS expression imply inadequate STAT pathways regulation. </w:t>
      </w:r>
    </w:p>
    <w:p w:rsidR="00996D2F" w:rsidRDefault="00996D2F" w:rsidP="00996D2F">
      <w:pPr>
        <w:spacing w:line="240" w:lineRule="auto"/>
        <w:ind w:firstLine="708"/>
        <w:jc w:val="both"/>
        <w:rPr>
          <w:rFonts w:ascii="Times New Roman" w:hAnsi="Times New Roman"/>
          <w:sz w:val="24"/>
          <w:szCs w:val="24"/>
          <w:lang w:val="en-GB"/>
        </w:rPr>
      </w:pPr>
      <w:r>
        <w:rPr>
          <w:rFonts w:ascii="Times New Roman" w:hAnsi="Times New Roman"/>
          <w:sz w:val="24"/>
          <w:szCs w:val="24"/>
          <w:lang w:val="en-GB"/>
        </w:rPr>
        <w:t xml:space="preserve">Our results point to involvement of MDR1 and MRP1 in the pathogenesis of CD, which could be also true for BCRP. </w:t>
      </w:r>
    </w:p>
    <w:p w:rsidR="003E72D9" w:rsidRDefault="00996D2F" w:rsidP="00996D2F">
      <w:pPr>
        <w:spacing w:line="240" w:lineRule="auto"/>
        <w:ind w:firstLine="708"/>
        <w:jc w:val="both"/>
        <w:rPr>
          <w:rFonts w:ascii="Times New Roman" w:hAnsi="Times New Roman"/>
          <w:sz w:val="24"/>
          <w:szCs w:val="24"/>
          <w:lang w:val="en-GB"/>
        </w:rPr>
      </w:pPr>
      <w:r>
        <w:rPr>
          <w:rFonts w:ascii="Times New Roman" w:hAnsi="Times New Roman"/>
          <w:sz w:val="24"/>
          <w:szCs w:val="24"/>
          <w:lang w:val="en-GB"/>
        </w:rPr>
        <w:t xml:space="preserve">This manuscript, including related data, figures and tables, has not been previously published. It describes original work and is not under consideration by any other journal. All authors approved the manuscript and this submission, and have no competing interests. </w:t>
      </w:r>
      <w:r>
        <w:rPr>
          <w:rFonts w:ascii="Times New Roman" w:hAnsi="Times New Roman"/>
          <w:color w:val="030303"/>
          <w:sz w:val="24"/>
          <w:szCs w:val="24"/>
          <w:shd w:val="clear" w:color="auto" w:fill="FFFFFE"/>
        </w:rPr>
        <w:t>All</w:t>
      </w:r>
      <w:r w:rsidRPr="00F1482B">
        <w:rPr>
          <w:rFonts w:ascii="Times New Roman" w:hAnsi="Times New Roman"/>
          <w:color w:val="030303"/>
          <w:sz w:val="24"/>
          <w:szCs w:val="24"/>
          <w:shd w:val="clear" w:color="auto" w:fill="FFFFFE"/>
        </w:rPr>
        <w:t xml:space="preserve"> authors have made substantial contributions to all of the following: (1) the conception and design </w:t>
      </w:r>
      <w:r w:rsidRPr="00F1482B">
        <w:rPr>
          <w:rFonts w:ascii="Times New Roman" w:hAnsi="Times New Roman"/>
          <w:color w:val="030303"/>
          <w:sz w:val="24"/>
          <w:szCs w:val="24"/>
          <w:shd w:val="clear" w:color="auto" w:fill="FFFFFE"/>
        </w:rPr>
        <w:lastRenderedPageBreak/>
        <w:t>of the study, or acquisition of data, or analysis and interpretation of data, (2) drafting the article or revising it critically for important intellectual content, (3) final approval of the version to be submitted.</w:t>
      </w:r>
      <w:r>
        <w:rPr>
          <w:rFonts w:ascii="Times New Roman" w:hAnsi="Times New Roman"/>
          <w:sz w:val="24"/>
          <w:szCs w:val="24"/>
          <w:lang w:val="en-GB"/>
        </w:rPr>
        <w:t xml:space="preserve"> </w:t>
      </w:r>
      <w:r w:rsidRPr="00C048B0">
        <w:rPr>
          <w:rFonts w:ascii="Times New Roman" w:hAnsi="Times New Roman"/>
          <w:sz w:val="24"/>
          <w:szCs w:val="24"/>
          <w:lang w:val="en-GB"/>
        </w:rPr>
        <w:t>I would like to stress that all authors concur with the submission.</w:t>
      </w:r>
    </w:p>
    <w:p w:rsidR="003E72D9" w:rsidRDefault="003E72D9" w:rsidP="00996D2F">
      <w:pPr>
        <w:spacing w:line="240" w:lineRule="auto"/>
        <w:ind w:firstLine="708"/>
        <w:jc w:val="both"/>
        <w:rPr>
          <w:rFonts w:ascii="Times New Roman" w:hAnsi="Times New Roman"/>
          <w:sz w:val="24"/>
          <w:szCs w:val="24"/>
          <w:lang w:val="en-GB"/>
        </w:rPr>
      </w:pPr>
    </w:p>
    <w:p w:rsidR="003E72D9" w:rsidRDefault="003E72D9" w:rsidP="003E72D9">
      <w:pPr>
        <w:spacing w:line="240" w:lineRule="auto"/>
        <w:ind w:firstLine="708"/>
        <w:jc w:val="both"/>
        <w:rPr>
          <w:rFonts w:ascii="Times New Roman" w:hAnsi="Times New Roman"/>
          <w:sz w:val="24"/>
          <w:szCs w:val="24"/>
          <w:lang w:val="en-GB"/>
        </w:rPr>
      </w:pPr>
      <w:r>
        <w:rPr>
          <w:rFonts w:ascii="Times New Roman" w:hAnsi="Times New Roman"/>
          <w:sz w:val="24"/>
          <w:szCs w:val="24"/>
          <w:lang w:val="en-GB"/>
        </w:rPr>
        <w:t>Thank you for receiving our manuscript and considering it for review. We appreciate your time and look forward to your response.</w:t>
      </w:r>
    </w:p>
    <w:p w:rsidR="003E72D9" w:rsidRDefault="003E72D9" w:rsidP="003E72D9">
      <w:pPr>
        <w:spacing w:line="240" w:lineRule="auto"/>
        <w:ind w:firstLine="708"/>
        <w:jc w:val="both"/>
        <w:rPr>
          <w:rFonts w:ascii="Times New Roman" w:hAnsi="Times New Roman"/>
          <w:sz w:val="24"/>
          <w:szCs w:val="24"/>
          <w:lang w:val="en-GB"/>
        </w:rPr>
      </w:pPr>
    </w:p>
    <w:p w:rsidR="003E72D9" w:rsidRDefault="003E72D9" w:rsidP="003E72D9">
      <w:pPr>
        <w:spacing w:line="240" w:lineRule="auto"/>
        <w:jc w:val="both"/>
        <w:rPr>
          <w:rFonts w:ascii="Times New Roman" w:hAnsi="Times New Roman"/>
          <w:sz w:val="24"/>
          <w:szCs w:val="24"/>
          <w:lang w:val="en-GB"/>
        </w:rPr>
      </w:pPr>
    </w:p>
    <w:p w:rsidR="003E72D9" w:rsidRDefault="003E72D9" w:rsidP="003E72D9">
      <w:pPr>
        <w:spacing w:line="240" w:lineRule="auto"/>
        <w:jc w:val="both"/>
        <w:rPr>
          <w:rFonts w:ascii="Times New Roman" w:hAnsi="Times New Roman"/>
          <w:sz w:val="24"/>
          <w:szCs w:val="24"/>
          <w:lang w:val="en-GB"/>
        </w:rPr>
      </w:pPr>
      <w:r>
        <w:rPr>
          <w:rFonts w:ascii="Times New Roman" w:hAnsi="Times New Roman"/>
          <w:sz w:val="24"/>
          <w:szCs w:val="24"/>
          <w:lang w:val="en-GB"/>
        </w:rPr>
        <w:t>Kind regards,</w:t>
      </w:r>
    </w:p>
    <w:p w:rsidR="003E72D9" w:rsidRDefault="008E4A08" w:rsidP="003E72D9">
      <w:pPr>
        <w:spacing w:line="240" w:lineRule="auto"/>
        <w:jc w:val="both"/>
        <w:rPr>
          <w:rFonts w:ascii="Times New Roman" w:hAnsi="Times New Roman"/>
          <w:sz w:val="24"/>
          <w:szCs w:val="24"/>
          <w:lang w:val="en-GB"/>
        </w:rPr>
      </w:pPr>
      <w:r>
        <w:rPr>
          <w:rFonts w:ascii="Times New Roman" w:hAnsi="Times New Roman"/>
          <w:sz w:val="24"/>
          <w:szCs w:val="24"/>
          <w:lang w:val="en-GB"/>
        </w:rPr>
        <w:t xml:space="preserve">Ana </w:t>
      </w:r>
      <w:proofErr w:type="spellStart"/>
      <w:r>
        <w:rPr>
          <w:rFonts w:ascii="Times New Roman" w:hAnsi="Times New Roman"/>
          <w:sz w:val="24"/>
          <w:szCs w:val="24"/>
          <w:lang w:val="en-GB"/>
        </w:rPr>
        <w:t>Savić</w:t>
      </w:r>
      <w:proofErr w:type="spellEnd"/>
      <w:r w:rsidR="003E72D9">
        <w:rPr>
          <w:rFonts w:ascii="Times New Roman" w:hAnsi="Times New Roman"/>
          <w:sz w:val="24"/>
          <w:szCs w:val="24"/>
          <w:lang w:val="en-GB"/>
        </w:rPr>
        <w:t xml:space="preserve"> </w:t>
      </w:r>
      <w:proofErr w:type="spellStart"/>
      <w:r w:rsidR="003E72D9">
        <w:rPr>
          <w:rFonts w:ascii="Times New Roman" w:hAnsi="Times New Roman"/>
          <w:sz w:val="24"/>
          <w:szCs w:val="24"/>
          <w:lang w:val="en-GB"/>
        </w:rPr>
        <w:t>Mlakar</w:t>
      </w:r>
      <w:proofErr w:type="spellEnd"/>
    </w:p>
    <w:p w:rsidR="003E72D9" w:rsidRDefault="003E72D9" w:rsidP="003E72D9">
      <w:pPr>
        <w:spacing w:line="240" w:lineRule="auto"/>
        <w:jc w:val="both"/>
        <w:rPr>
          <w:rFonts w:ascii="Times New Roman" w:hAnsi="Times New Roman"/>
          <w:sz w:val="24"/>
          <w:szCs w:val="24"/>
          <w:lang w:val="en-GB"/>
        </w:rPr>
      </w:pPr>
      <w:proofErr w:type="spellStart"/>
      <w:r>
        <w:rPr>
          <w:rFonts w:ascii="Times New Roman" w:hAnsi="Times New Roman"/>
          <w:sz w:val="24"/>
          <w:szCs w:val="24"/>
          <w:lang w:val="en-GB"/>
        </w:rPr>
        <w:t>Center</w:t>
      </w:r>
      <w:proofErr w:type="spellEnd"/>
      <w:r>
        <w:rPr>
          <w:rFonts w:ascii="Times New Roman" w:hAnsi="Times New Roman"/>
          <w:sz w:val="24"/>
          <w:szCs w:val="24"/>
          <w:lang w:val="en-GB"/>
        </w:rPr>
        <w:t xml:space="preserve"> for research and knowledge transfer in biotechnology,</w:t>
      </w:r>
    </w:p>
    <w:p w:rsidR="008E4A08" w:rsidRDefault="008E4A08" w:rsidP="003E72D9">
      <w:pPr>
        <w:spacing w:line="240" w:lineRule="auto"/>
        <w:jc w:val="both"/>
        <w:rPr>
          <w:rFonts w:ascii="Times New Roman" w:hAnsi="Times New Roman"/>
          <w:sz w:val="24"/>
          <w:szCs w:val="24"/>
          <w:lang w:val="en-GB"/>
        </w:rPr>
      </w:pPr>
      <w:r>
        <w:rPr>
          <w:rFonts w:ascii="Times New Roman" w:hAnsi="Times New Roman"/>
          <w:sz w:val="24"/>
          <w:szCs w:val="24"/>
          <w:lang w:val="en-GB"/>
        </w:rPr>
        <w:t>Laboratory for immunology</w:t>
      </w:r>
    </w:p>
    <w:p w:rsidR="003E72D9" w:rsidRDefault="003E72D9" w:rsidP="003E72D9">
      <w:pPr>
        <w:spacing w:line="240" w:lineRule="auto"/>
        <w:jc w:val="both"/>
        <w:rPr>
          <w:rFonts w:ascii="Times New Roman" w:hAnsi="Times New Roman"/>
          <w:sz w:val="24"/>
          <w:szCs w:val="24"/>
          <w:lang w:val="en-GB"/>
        </w:rPr>
      </w:pPr>
      <w:bookmarkStart w:id="0" w:name="_GoBack"/>
      <w:bookmarkEnd w:id="0"/>
      <w:r>
        <w:rPr>
          <w:rFonts w:ascii="Times New Roman" w:hAnsi="Times New Roman"/>
          <w:sz w:val="24"/>
          <w:szCs w:val="24"/>
          <w:lang w:val="en-GB"/>
        </w:rPr>
        <w:t>University of Zagreb, Croatia</w:t>
      </w:r>
    </w:p>
    <w:p w:rsidR="00D47A5D" w:rsidRDefault="00D47A5D" w:rsidP="003E72D9">
      <w:pPr>
        <w:spacing w:line="240" w:lineRule="auto"/>
        <w:jc w:val="both"/>
        <w:rPr>
          <w:rFonts w:ascii="Times New Roman" w:hAnsi="Times New Roman"/>
          <w:sz w:val="24"/>
          <w:szCs w:val="24"/>
          <w:lang w:val="en-GB"/>
        </w:rPr>
      </w:pPr>
      <w:r>
        <w:rPr>
          <w:rFonts w:ascii="Times New Roman" w:hAnsi="Times New Roman"/>
          <w:sz w:val="24"/>
          <w:szCs w:val="24"/>
          <w:lang w:val="en-GB"/>
        </w:rPr>
        <w:t>Rockefeller Street 10</w:t>
      </w:r>
    </w:p>
    <w:p w:rsidR="00D47A5D" w:rsidRDefault="00D47A5D" w:rsidP="003E72D9">
      <w:pPr>
        <w:spacing w:line="240" w:lineRule="auto"/>
        <w:jc w:val="both"/>
        <w:rPr>
          <w:rFonts w:ascii="Times New Roman" w:hAnsi="Times New Roman"/>
          <w:sz w:val="24"/>
          <w:szCs w:val="24"/>
          <w:lang w:val="en-GB"/>
        </w:rPr>
      </w:pPr>
      <w:r>
        <w:rPr>
          <w:rFonts w:ascii="Times New Roman" w:hAnsi="Times New Roman"/>
          <w:sz w:val="24"/>
          <w:szCs w:val="24"/>
          <w:lang w:val="en-GB"/>
        </w:rPr>
        <w:t>10000 Zagreb</w:t>
      </w:r>
    </w:p>
    <w:p w:rsidR="00D47A5D" w:rsidRDefault="00D47A5D" w:rsidP="003E72D9">
      <w:pPr>
        <w:spacing w:line="240" w:lineRule="auto"/>
        <w:jc w:val="both"/>
        <w:rPr>
          <w:rFonts w:ascii="Times New Roman" w:hAnsi="Times New Roman"/>
          <w:sz w:val="24"/>
          <w:szCs w:val="24"/>
          <w:lang w:val="en-GB"/>
        </w:rPr>
      </w:pPr>
      <w:r>
        <w:rPr>
          <w:rFonts w:ascii="Times New Roman" w:hAnsi="Times New Roman"/>
          <w:sz w:val="24"/>
          <w:szCs w:val="24"/>
          <w:lang w:val="en-GB"/>
        </w:rPr>
        <w:t>Croatia</w:t>
      </w:r>
    </w:p>
    <w:p w:rsidR="003E72D9" w:rsidRDefault="003E72D9" w:rsidP="003E72D9">
      <w:pPr>
        <w:spacing w:line="240" w:lineRule="auto"/>
        <w:jc w:val="both"/>
      </w:pPr>
      <w:proofErr w:type="gramStart"/>
      <w:r>
        <w:rPr>
          <w:rFonts w:ascii="Times New Roman" w:hAnsi="Times New Roman"/>
          <w:sz w:val="24"/>
          <w:szCs w:val="24"/>
          <w:lang w:val="en-GB"/>
        </w:rPr>
        <w:t>e-mail</w:t>
      </w:r>
      <w:proofErr w:type="gramEnd"/>
      <w:r>
        <w:rPr>
          <w:rFonts w:ascii="Times New Roman" w:hAnsi="Times New Roman"/>
          <w:sz w:val="24"/>
          <w:szCs w:val="24"/>
          <w:lang w:val="en-GB"/>
        </w:rPr>
        <w:t>: asavic@unizg.hr</w:t>
      </w:r>
    </w:p>
    <w:p w:rsidR="00996D2F" w:rsidRDefault="00996D2F" w:rsidP="00996D2F">
      <w:pPr>
        <w:spacing w:line="240" w:lineRule="auto"/>
        <w:ind w:firstLine="708"/>
        <w:jc w:val="both"/>
        <w:rPr>
          <w:rFonts w:ascii="Times New Roman" w:hAnsi="Times New Roman"/>
          <w:sz w:val="24"/>
          <w:szCs w:val="24"/>
          <w:lang w:val="en-GB"/>
        </w:rPr>
      </w:pPr>
      <w:r w:rsidRPr="00C048B0">
        <w:rPr>
          <w:rFonts w:ascii="Times New Roman" w:hAnsi="Times New Roman"/>
          <w:sz w:val="24"/>
          <w:szCs w:val="24"/>
          <w:lang w:val="en-GB"/>
        </w:rPr>
        <w:t xml:space="preserve"> </w:t>
      </w:r>
    </w:p>
    <w:p w:rsidR="00996D2F" w:rsidRDefault="00996D2F" w:rsidP="00996D2F">
      <w:pPr>
        <w:spacing w:line="240" w:lineRule="auto"/>
        <w:ind w:firstLine="708"/>
        <w:jc w:val="both"/>
        <w:rPr>
          <w:rFonts w:ascii="Times New Roman" w:hAnsi="Times New Roman"/>
          <w:sz w:val="24"/>
          <w:szCs w:val="24"/>
          <w:lang w:val="en-GB"/>
        </w:rPr>
      </w:pPr>
    </w:p>
    <w:p w:rsidR="00492130" w:rsidRPr="00492130" w:rsidRDefault="00492130" w:rsidP="00996D2F">
      <w:pPr>
        <w:spacing w:line="240" w:lineRule="auto"/>
        <w:ind w:firstLine="720"/>
        <w:jc w:val="both"/>
        <w:rPr>
          <w:rFonts w:ascii="Times New Roman" w:hAnsi="Times New Roman"/>
          <w:sz w:val="24"/>
          <w:szCs w:val="24"/>
          <w:lang w:val="en-GB"/>
        </w:rPr>
      </w:pPr>
    </w:p>
    <w:p w:rsidR="00D311DE" w:rsidRDefault="00D311DE" w:rsidP="00996D2F">
      <w:pPr>
        <w:spacing w:line="240" w:lineRule="auto"/>
      </w:pPr>
    </w:p>
    <w:sectPr w:rsidR="00D31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30"/>
    <w:rsid w:val="00120AFA"/>
    <w:rsid w:val="001B657C"/>
    <w:rsid w:val="003E72D9"/>
    <w:rsid w:val="00492130"/>
    <w:rsid w:val="008E4A08"/>
    <w:rsid w:val="00996D2F"/>
    <w:rsid w:val="00B87A15"/>
    <w:rsid w:val="00D311DE"/>
    <w:rsid w:val="00D47A5D"/>
    <w:rsid w:val="00D9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130"/>
    <w:pPr>
      <w:suppressAutoHyphens/>
    </w:pPr>
    <w:rPr>
      <w:rFonts w:ascii="Calibri" w:eastAsia="Calibri" w:hAnsi="Calibri" w:cs="Times New Roman"/>
      <w:lang w:val="hr-B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130"/>
    <w:pPr>
      <w:suppressAutoHyphens/>
    </w:pPr>
    <w:rPr>
      <w:rFonts w:ascii="Calibri" w:eastAsia="Calibri" w:hAnsi="Calibri" w:cs="Times New Roman"/>
      <w:lang w:val="hr-B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7</cp:revision>
  <dcterms:created xsi:type="dcterms:W3CDTF">2015-04-30T08:38:00Z</dcterms:created>
  <dcterms:modified xsi:type="dcterms:W3CDTF">2015-04-30T09:06:00Z</dcterms:modified>
</cp:coreProperties>
</file>