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8E6" w:rsidRPr="00D557F3" w:rsidRDefault="00D557F3" w:rsidP="00D557F3">
      <w:pPr>
        <w:rPr>
          <w:rFonts w:ascii="Times New Roman" w:hAnsi="Times New Roman" w:cs="Times New Roman"/>
          <w:sz w:val="24"/>
          <w:szCs w:val="24"/>
        </w:rPr>
      </w:pPr>
      <w:bookmarkStart w:id="0" w:name="OLE_LINK9"/>
      <w:bookmarkStart w:id="1" w:name="OLE_LINK10"/>
      <w:r w:rsidRPr="00D557F3">
        <w:rPr>
          <w:rFonts w:ascii="Times New Roman" w:hAnsi="Times New Roman" w:cs="Times New Roman"/>
          <w:sz w:val="24"/>
          <w:szCs w:val="24"/>
        </w:rPr>
        <w:t xml:space="preserve">Influence of pH and </w:t>
      </w:r>
      <w:bookmarkStart w:id="2" w:name="OLE_LINK1"/>
      <w:bookmarkStart w:id="3" w:name="OLE_LINK2"/>
      <w:r w:rsidRPr="00D557F3">
        <w:rPr>
          <w:rFonts w:ascii="Times New Roman" w:hAnsi="Times New Roman" w:cs="Times New Roman"/>
          <w:sz w:val="24"/>
          <w:szCs w:val="24"/>
        </w:rPr>
        <w:t xml:space="preserve">plant </w:t>
      </w:r>
      <w:r w:rsidR="00E52A42">
        <w:rPr>
          <w:rFonts w:ascii="Times New Roman" w:hAnsi="Times New Roman" w:cs="Times New Roman"/>
          <w:sz w:val="24"/>
          <w:szCs w:val="24"/>
        </w:rPr>
        <w:t>growth regulators</w:t>
      </w:r>
      <w:r w:rsidRPr="00D557F3">
        <w:rPr>
          <w:rFonts w:ascii="Times New Roman" w:hAnsi="Times New Roman" w:cs="Times New Roman"/>
          <w:sz w:val="24"/>
          <w:szCs w:val="24"/>
        </w:rPr>
        <w:t xml:space="preserve"> </w:t>
      </w:r>
      <w:bookmarkEnd w:id="2"/>
      <w:bookmarkEnd w:id="3"/>
      <w:r w:rsidRPr="00D557F3">
        <w:rPr>
          <w:rFonts w:ascii="Times New Roman" w:hAnsi="Times New Roman" w:cs="Times New Roman"/>
          <w:sz w:val="24"/>
          <w:szCs w:val="24"/>
        </w:rPr>
        <w:t xml:space="preserve">on secondary metabolite </w:t>
      </w:r>
      <w:r w:rsidR="009F6449">
        <w:rPr>
          <w:rFonts w:ascii="Times New Roman" w:hAnsi="Times New Roman" w:cs="Times New Roman"/>
          <w:sz w:val="24"/>
          <w:szCs w:val="24"/>
        </w:rPr>
        <w:t xml:space="preserve">production </w:t>
      </w:r>
      <w:r w:rsidRPr="00D557F3">
        <w:rPr>
          <w:rFonts w:ascii="Times New Roman" w:hAnsi="Times New Roman" w:cs="Times New Roman"/>
          <w:sz w:val="24"/>
          <w:szCs w:val="24"/>
        </w:rPr>
        <w:t xml:space="preserve">and antioxidant activity of </w:t>
      </w:r>
      <w:proofErr w:type="spellStart"/>
      <w:r w:rsidRPr="00D557F3">
        <w:rPr>
          <w:rFonts w:ascii="Times New Roman" w:hAnsi="Times New Roman" w:cs="Times New Roman"/>
          <w:sz w:val="24"/>
          <w:szCs w:val="24"/>
        </w:rPr>
        <w:t>S</w:t>
      </w:r>
      <w:r w:rsidRPr="00D557F3">
        <w:rPr>
          <w:rFonts w:ascii="Times New Roman" w:hAnsi="Times New Roman" w:cs="Times New Roman"/>
          <w:i/>
          <w:sz w:val="24"/>
          <w:szCs w:val="24"/>
        </w:rPr>
        <w:t>tevia</w:t>
      </w:r>
      <w:proofErr w:type="spellEnd"/>
      <w:r w:rsidRPr="00D557F3">
        <w:rPr>
          <w:rFonts w:ascii="Times New Roman" w:hAnsi="Times New Roman" w:cs="Times New Roman"/>
          <w:i/>
          <w:sz w:val="24"/>
          <w:szCs w:val="24"/>
        </w:rPr>
        <w:t xml:space="preserve"> </w:t>
      </w:r>
      <w:proofErr w:type="spellStart"/>
      <w:r w:rsidRPr="00D557F3">
        <w:rPr>
          <w:rFonts w:ascii="Times New Roman" w:hAnsi="Times New Roman" w:cs="Times New Roman"/>
          <w:i/>
          <w:sz w:val="24"/>
          <w:szCs w:val="24"/>
        </w:rPr>
        <w:t>rebaudiana</w:t>
      </w:r>
      <w:proofErr w:type="spellEnd"/>
      <w:r w:rsidRPr="00D557F3">
        <w:rPr>
          <w:rFonts w:ascii="Times New Roman" w:hAnsi="Times New Roman" w:cs="Times New Roman"/>
          <w:sz w:val="24"/>
          <w:szCs w:val="24"/>
        </w:rPr>
        <w:t xml:space="preserve"> (Bert)</w:t>
      </w:r>
    </w:p>
    <w:bookmarkEnd w:id="0"/>
    <w:bookmarkEnd w:id="1"/>
    <w:p w:rsidR="00E738E6" w:rsidRPr="00D557F3" w:rsidRDefault="00E738E6" w:rsidP="00E738E6">
      <w:pPr>
        <w:spacing w:line="480" w:lineRule="auto"/>
        <w:rPr>
          <w:rFonts w:ascii="Times New Roman" w:hAnsi="Times New Roman" w:cs="Times New Roman"/>
          <w:sz w:val="24"/>
          <w:szCs w:val="24"/>
        </w:rPr>
      </w:pPr>
    </w:p>
    <w:p w:rsidR="00B85178" w:rsidRPr="00D557F3" w:rsidRDefault="00B85178" w:rsidP="00B85178">
      <w:pPr>
        <w:rPr>
          <w:rFonts w:ascii="Times New Roman" w:hAnsi="Times New Roman" w:cs="Times New Roman"/>
          <w:sz w:val="24"/>
          <w:szCs w:val="24"/>
        </w:rPr>
      </w:pPr>
      <w:r w:rsidRPr="00D557F3">
        <w:rPr>
          <w:rFonts w:ascii="Times New Roman" w:hAnsi="Times New Roman" w:cs="Times New Roman"/>
          <w:b/>
          <w:sz w:val="24"/>
          <w:szCs w:val="24"/>
        </w:rPr>
        <w:t>Running title:</w:t>
      </w:r>
      <w:r w:rsidRPr="00D557F3">
        <w:rPr>
          <w:rFonts w:ascii="Times New Roman" w:hAnsi="Times New Roman" w:cs="Times New Roman"/>
          <w:sz w:val="24"/>
          <w:szCs w:val="24"/>
        </w:rPr>
        <w:t xml:space="preserve"> I</w:t>
      </w:r>
      <w:r w:rsidR="00D557F3" w:rsidRPr="00D557F3">
        <w:rPr>
          <w:rFonts w:ascii="Times New Roman" w:hAnsi="Times New Roman" w:cs="Times New Roman"/>
          <w:sz w:val="24"/>
          <w:szCs w:val="24"/>
        </w:rPr>
        <w:t>nfluence</w:t>
      </w:r>
      <w:r w:rsidRPr="00D557F3">
        <w:rPr>
          <w:rFonts w:ascii="Times New Roman" w:hAnsi="Times New Roman" w:cs="Times New Roman"/>
          <w:sz w:val="24"/>
          <w:szCs w:val="24"/>
        </w:rPr>
        <w:t xml:space="preserve"> </w:t>
      </w:r>
      <w:r w:rsidR="00D557F3" w:rsidRPr="00D557F3">
        <w:rPr>
          <w:rFonts w:ascii="Times New Roman" w:hAnsi="Times New Roman" w:cs="Times New Roman"/>
          <w:sz w:val="24"/>
          <w:szCs w:val="24"/>
        </w:rPr>
        <w:t>of</w:t>
      </w:r>
      <w:r w:rsidRPr="00D557F3">
        <w:rPr>
          <w:rFonts w:ascii="Times New Roman" w:hAnsi="Times New Roman" w:cs="Times New Roman"/>
          <w:sz w:val="24"/>
          <w:szCs w:val="24"/>
        </w:rPr>
        <w:t xml:space="preserve"> pH </w:t>
      </w:r>
      <w:r w:rsidR="00D557F3" w:rsidRPr="00D557F3">
        <w:rPr>
          <w:rFonts w:ascii="Times New Roman" w:hAnsi="Times New Roman" w:cs="Times New Roman"/>
          <w:sz w:val="24"/>
          <w:szCs w:val="24"/>
        </w:rPr>
        <w:t xml:space="preserve">and </w:t>
      </w:r>
      <w:r w:rsidR="00E52A42" w:rsidRPr="00D557F3">
        <w:rPr>
          <w:rFonts w:ascii="Times New Roman" w:hAnsi="Times New Roman" w:cs="Times New Roman"/>
          <w:sz w:val="24"/>
          <w:szCs w:val="24"/>
        </w:rPr>
        <w:t xml:space="preserve">plant </w:t>
      </w:r>
      <w:r w:rsidR="00E52A42">
        <w:rPr>
          <w:rFonts w:ascii="Times New Roman" w:hAnsi="Times New Roman" w:cs="Times New Roman"/>
          <w:sz w:val="24"/>
          <w:szCs w:val="24"/>
        </w:rPr>
        <w:t>growth regulators</w:t>
      </w:r>
      <w:r w:rsidR="00E52A42" w:rsidRPr="00D557F3">
        <w:rPr>
          <w:rFonts w:ascii="Times New Roman" w:hAnsi="Times New Roman" w:cs="Times New Roman"/>
          <w:sz w:val="24"/>
          <w:szCs w:val="24"/>
        </w:rPr>
        <w:t xml:space="preserve"> </w:t>
      </w:r>
      <w:r w:rsidR="00D557F3" w:rsidRPr="00D557F3">
        <w:rPr>
          <w:rFonts w:ascii="Times New Roman" w:hAnsi="Times New Roman" w:cs="Times New Roman"/>
          <w:sz w:val="24"/>
          <w:szCs w:val="24"/>
        </w:rPr>
        <w:t xml:space="preserve">on </w:t>
      </w:r>
      <w:proofErr w:type="spellStart"/>
      <w:r w:rsidR="00D557F3" w:rsidRPr="00D557F3">
        <w:rPr>
          <w:rFonts w:ascii="Times New Roman" w:hAnsi="Times New Roman" w:cs="Times New Roman"/>
          <w:sz w:val="24"/>
          <w:szCs w:val="24"/>
        </w:rPr>
        <w:t>S</w:t>
      </w:r>
      <w:r w:rsidR="00D557F3" w:rsidRPr="00D557F3">
        <w:rPr>
          <w:rFonts w:ascii="Times New Roman" w:hAnsi="Times New Roman" w:cs="Times New Roman"/>
          <w:i/>
          <w:sz w:val="24"/>
          <w:szCs w:val="24"/>
        </w:rPr>
        <w:t>tevia</w:t>
      </w:r>
      <w:proofErr w:type="spellEnd"/>
      <w:r w:rsidRPr="00D557F3">
        <w:rPr>
          <w:rFonts w:ascii="Times New Roman" w:hAnsi="Times New Roman" w:cs="Times New Roman"/>
          <w:i/>
          <w:sz w:val="24"/>
          <w:szCs w:val="24"/>
        </w:rPr>
        <w:t xml:space="preserve"> </w:t>
      </w:r>
      <w:proofErr w:type="spellStart"/>
      <w:r w:rsidR="00D557F3" w:rsidRPr="00D557F3">
        <w:rPr>
          <w:rFonts w:ascii="Times New Roman" w:hAnsi="Times New Roman" w:cs="Times New Roman"/>
          <w:i/>
          <w:sz w:val="24"/>
          <w:szCs w:val="24"/>
        </w:rPr>
        <w:t>rebaudiana</w:t>
      </w:r>
      <w:proofErr w:type="spellEnd"/>
      <w:r w:rsidRPr="00D557F3">
        <w:rPr>
          <w:rFonts w:ascii="Times New Roman" w:hAnsi="Times New Roman" w:cs="Times New Roman"/>
          <w:sz w:val="24"/>
          <w:szCs w:val="24"/>
        </w:rPr>
        <w:t xml:space="preserve"> </w:t>
      </w:r>
    </w:p>
    <w:p w:rsidR="00B85178" w:rsidRDefault="00B85178" w:rsidP="00E738E6">
      <w:pPr>
        <w:spacing w:line="480" w:lineRule="auto"/>
        <w:rPr>
          <w:rFonts w:ascii="Times New Roman" w:hAnsi="Times New Roman" w:cs="Times New Roman"/>
          <w:sz w:val="24"/>
          <w:szCs w:val="24"/>
        </w:rPr>
      </w:pPr>
    </w:p>
    <w:p w:rsidR="00E738E6" w:rsidRPr="00E738E6" w:rsidRDefault="00E738E6" w:rsidP="00B85178">
      <w:pPr>
        <w:rPr>
          <w:rFonts w:ascii="Times New Roman" w:hAnsi="Times New Roman" w:cs="Times New Roman"/>
          <w:sz w:val="24"/>
          <w:szCs w:val="24"/>
        </w:rPr>
      </w:pPr>
      <w:r w:rsidRPr="00E738E6">
        <w:rPr>
          <w:rFonts w:ascii="Times New Roman" w:hAnsi="Times New Roman" w:cs="Times New Roman"/>
          <w:sz w:val="24"/>
          <w:szCs w:val="24"/>
        </w:rPr>
        <w:t xml:space="preserve">Sandra Radić </w:t>
      </w:r>
      <w:r w:rsidRPr="00E738E6">
        <w:rPr>
          <w:rFonts w:ascii="Times New Roman" w:hAnsi="Times New Roman" w:cs="Times New Roman"/>
          <w:sz w:val="24"/>
          <w:szCs w:val="24"/>
          <w:vertAlign w:val="superscript"/>
        </w:rPr>
        <w:t>1</w:t>
      </w:r>
      <w:r w:rsidR="00D557F3" w:rsidRPr="00E738E6">
        <w:rPr>
          <w:rFonts w:ascii="Times New Roman" w:hAnsi="Times New Roman" w:cs="Times New Roman"/>
          <w:sz w:val="24"/>
          <w:szCs w:val="24"/>
          <w:vertAlign w:val="superscript"/>
        </w:rPr>
        <w:t>*</w:t>
      </w:r>
      <w:r w:rsidRPr="00E738E6">
        <w:rPr>
          <w:rFonts w:ascii="Times New Roman" w:hAnsi="Times New Roman" w:cs="Times New Roman"/>
          <w:sz w:val="24"/>
          <w:szCs w:val="24"/>
        </w:rPr>
        <w:t>, Valerija Vujčić</w:t>
      </w:r>
      <w:r w:rsidRPr="00E738E6">
        <w:rPr>
          <w:rFonts w:ascii="Times New Roman" w:hAnsi="Times New Roman" w:cs="Times New Roman"/>
          <w:sz w:val="24"/>
          <w:szCs w:val="24"/>
          <w:vertAlign w:val="superscript"/>
        </w:rPr>
        <w:t>1</w:t>
      </w:r>
      <w:r w:rsidRPr="00E738E6">
        <w:rPr>
          <w:rFonts w:ascii="Times New Roman" w:hAnsi="Times New Roman" w:cs="Times New Roman"/>
          <w:sz w:val="24"/>
          <w:szCs w:val="24"/>
        </w:rPr>
        <w:t>, Marko Glogoški</w:t>
      </w:r>
      <w:r w:rsidRPr="00E738E6">
        <w:rPr>
          <w:rFonts w:ascii="Times New Roman" w:hAnsi="Times New Roman" w:cs="Times New Roman"/>
          <w:sz w:val="24"/>
          <w:szCs w:val="24"/>
          <w:vertAlign w:val="superscript"/>
        </w:rPr>
        <w:t>1</w:t>
      </w:r>
      <w:r w:rsidRPr="00E738E6">
        <w:rPr>
          <w:rFonts w:ascii="Times New Roman" w:hAnsi="Times New Roman" w:cs="Times New Roman"/>
          <w:sz w:val="24"/>
          <w:szCs w:val="24"/>
        </w:rPr>
        <w:t>, Marijana Radić-Stojković</w:t>
      </w:r>
      <w:r w:rsidRPr="00E738E6">
        <w:rPr>
          <w:rFonts w:ascii="Times New Roman" w:hAnsi="Times New Roman" w:cs="Times New Roman"/>
          <w:sz w:val="24"/>
          <w:szCs w:val="24"/>
          <w:vertAlign w:val="superscript"/>
        </w:rPr>
        <w:t>2</w:t>
      </w:r>
      <w:r w:rsidRPr="00E738E6">
        <w:rPr>
          <w:rFonts w:ascii="Times New Roman" w:hAnsi="Times New Roman" w:cs="Times New Roman"/>
          <w:sz w:val="24"/>
          <w:szCs w:val="24"/>
        </w:rPr>
        <w:t xml:space="preserve"> </w:t>
      </w:r>
    </w:p>
    <w:p w:rsidR="00E738E6" w:rsidRPr="00E738E6" w:rsidRDefault="00E738E6" w:rsidP="00B85178">
      <w:pPr>
        <w:rPr>
          <w:rFonts w:ascii="Times New Roman" w:hAnsi="Times New Roman" w:cs="Times New Roman"/>
          <w:sz w:val="24"/>
          <w:szCs w:val="24"/>
        </w:rPr>
      </w:pPr>
    </w:p>
    <w:p w:rsidR="00B85178" w:rsidRPr="00B85178" w:rsidRDefault="00B85178" w:rsidP="00B85178">
      <w:pPr>
        <w:pStyle w:val="Heading7"/>
        <w:spacing w:line="240" w:lineRule="auto"/>
        <w:rPr>
          <w:sz w:val="24"/>
        </w:rPr>
      </w:pPr>
      <w:r w:rsidRPr="00E738E6">
        <w:rPr>
          <w:sz w:val="24"/>
        </w:rPr>
        <w:t xml:space="preserve">Sandra Radić </w:t>
      </w:r>
      <w:r w:rsidRPr="00E738E6">
        <w:rPr>
          <w:sz w:val="24"/>
          <w:vertAlign w:val="superscript"/>
        </w:rPr>
        <w:t>1</w:t>
      </w:r>
      <w:r w:rsidR="00D557F3" w:rsidRPr="00E738E6">
        <w:rPr>
          <w:sz w:val="24"/>
          <w:vertAlign w:val="superscript"/>
        </w:rPr>
        <w:t>*</w:t>
      </w:r>
    </w:p>
    <w:p w:rsidR="00E738E6" w:rsidRPr="00E738E6" w:rsidRDefault="00E738E6" w:rsidP="00B85178">
      <w:pPr>
        <w:pStyle w:val="Heading7"/>
        <w:spacing w:line="240" w:lineRule="auto"/>
        <w:rPr>
          <w:sz w:val="24"/>
        </w:rPr>
      </w:pPr>
      <w:r w:rsidRPr="00E738E6">
        <w:rPr>
          <w:sz w:val="24"/>
          <w:vertAlign w:val="superscript"/>
        </w:rPr>
        <w:t>1</w:t>
      </w:r>
      <w:r w:rsidRPr="00E738E6">
        <w:rPr>
          <w:sz w:val="24"/>
        </w:rPr>
        <w:t xml:space="preserve">University of Zagreb, Faculty of Science, Department of Biology, </w:t>
      </w:r>
      <w:proofErr w:type="spellStart"/>
      <w:r w:rsidRPr="00E738E6">
        <w:rPr>
          <w:sz w:val="24"/>
        </w:rPr>
        <w:t>Rooseveltov</w:t>
      </w:r>
      <w:proofErr w:type="spellEnd"/>
      <w:r w:rsidRPr="00E738E6">
        <w:rPr>
          <w:sz w:val="24"/>
        </w:rPr>
        <w:t xml:space="preserve"> </w:t>
      </w:r>
      <w:proofErr w:type="spellStart"/>
      <w:r w:rsidRPr="00E738E6">
        <w:rPr>
          <w:sz w:val="24"/>
        </w:rPr>
        <w:t>trg</w:t>
      </w:r>
      <w:proofErr w:type="spellEnd"/>
      <w:r w:rsidRPr="00E738E6">
        <w:rPr>
          <w:sz w:val="24"/>
        </w:rPr>
        <w:t xml:space="preserve"> 6</w:t>
      </w:r>
    </w:p>
    <w:p w:rsidR="00B85178" w:rsidRPr="00E738E6" w:rsidRDefault="00E738E6" w:rsidP="00B85178">
      <w:pPr>
        <w:rPr>
          <w:rFonts w:ascii="Times New Roman" w:hAnsi="Times New Roman" w:cs="Times New Roman"/>
          <w:sz w:val="24"/>
          <w:szCs w:val="24"/>
        </w:rPr>
      </w:pPr>
      <w:r w:rsidRPr="00E738E6">
        <w:rPr>
          <w:rFonts w:ascii="Times New Roman" w:hAnsi="Times New Roman" w:cs="Times New Roman"/>
          <w:sz w:val="24"/>
          <w:szCs w:val="24"/>
        </w:rPr>
        <w:t>HR-10000 Zagreb, Croatia</w:t>
      </w:r>
      <w:r w:rsidR="00B85178">
        <w:rPr>
          <w:rFonts w:ascii="Times New Roman" w:hAnsi="Times New Roman" w:cs="Times New Roman"/>
          <w:sz w:val="24"/>
          <w:szCs w:val="24"/>
        </w:rPr>
        <w:t xml:space="preserve">; </w:t>
      </w:r>
      <w:r w:rsidR="00B85178" w:rsidRPr="00E738E6">
        <w:rPr>
          <w:rFonts w:ascii="Times New Roman" w:hAnsi="Times New Roman" w:cs="Times New Roman"/>
          <w:sz w:val="24"/>
          <w:szCs w:val="24"/>
        </w:rPr>
        <w:t>Tel. +38514877749; Fax. +38514826260; email: sandra@biol.pmf.hr</w:t>
      </w:r>
      <w:r w:rsidR="00B85178">
        <w:rPr>
          <w:rFonts w:ascii="Times New Roman" w:hAnsi="Times New Roman" w:cs="Times New Roman"/>
          <w:sz w:val="24"/>
          <w:szCs w:val="24"/>
        </w:rPr>
        <w:t>;</w:t>
      </w:r>
      <w:r w:rsidR="00B85178" w:rsidRPr="00E738E6">
        <w:rPr>
          <w:rFonts w:ascii="Times New Roman" w:hAnsi="Times New Roman" w:cs="Times New Roman"/>
          <w:sz w:val="24"/>
          <w:szCs w:val="24"/>
        </w:rPr>
        <w:t xml:space="preserve"> </w:t>
      </w:r>
      <w:r w:rsidR="00B85178" w:rsidRPr="00D557F3">
        <w:rPr>
          <w:rFonts w:ascii="Times New Roman" w:hAnsi="Times New Roman" w:cs="Times New Roman"/>
          <w:sz w:val="24"/>
          <w:szCs w:val="24"/>
        </w:rPr>
        <w:t>*corresponding author</w:t>
      </w:r>
      <w:r w:rsidR="00B85178" w:rsidRPr="00E738E6">
        <w:rPr>
          <w:rFonts w:ascii="Times New Roman" w:hAnsi="Times New Roman" w:cs="Times New Roman"/>
          <w:sz w:val="24"/>
          <w:szCs w:val="24"/>
        </w:rPr>
        <w:t xml:space="preserve"> </w:t>
      </w:r>
    </w:p>
    <w:p w:rsidR="00B85178" w:rsidRPr="00E738E6" w:rsidRDefault="00B85178" w:rsidP="00B85178">
      <w:pPr>
        <w:rPr>
          <w:rFonts w:ascii="Times New Roman" w:hAnsi="Times New Roman" w:cs="Times New Roman"/>
          <w:sz w:val="24"/>
          <w:szCs w:val="24"/>
        </w:rPr>
      </w:pPr>
    </w:p>
    <w:p w:rsidR="00B85178" w:rsidRDefault="00B85178" w:rsidP="00B85178">
      <w:pPr>
        <w:pStyle w:val="Heading7"/>
        <w:spacing w:line="240" w:lineRule="auto"/>
        <w:rPr>
          <w:sz w:val="24"/>
          <w:vertAlign w:val="superscript"/>
        </w:rPr>
      </w:pPr>
      <w:r w:rsidRPr="00E738E6">
        <w:rPr>
          <w:sz w:val="24"/>
        </w:rPr>
        <w:t>Valerija Vujčić</w:t>
      </w:r>
      <w:r w:rsidRPr="00E738E6">
        <w:rPr>
          <w:sz w:val="24"/>
          <w:vertAlign w:val="superscript"/>
        </w:rPr>
        <w:t>1</w:t>
      </w:r>
    </w:p>
    <w:p w:rsidR="00B85178" w:rsidRPr="00E738E6" w:rsidRDefault="00B85178" w:rsidP="00B85178">
      <w:pPr>
        <w:pStyle w:val="Heading7"/>
        <w:spacing w:line="240" w:lineRule="auto"/>
        <w:rPr>
          <w:sz w:val="24"/>
        </w:rPr>
      </w:pPr>
      <w:r w:rsidRPr="00E738E6">
        <w:rPr>
          <w:sz w:val="24"/>
          <w:vertAlign w:val="superscript"/>
        </w:rPr>
        <w:t>1</w:t>
      </w:r>
      <w:r w:rsidRPr="00E738E6">
        <w:rPr>
          <w:sz w:val="24"/>
        </w:rPr>
        <w:t xml:space="preserve">University of Zagreb, Faculty of Science, Department of Biology, </w:t>
      </w:r>
      <w:proofErr w:type="spellStart"/>
      <w:r w:rsidRPr="00E738E6">
        <w:rPr>
          <w:sz w:val="24"/>
        </w:rPr>
        <w:t>Rooseveltov</w:t>
      </w:r>
      <w:proofErr w:type="spellEnd"/>
      <w:r w:rsidRPr="00E738E6">
        <w:rPr>
          <w:sz w:val="24"/>
        </w:rPr>
        <w:t xml:space="preserve"> </w:t>
      </w:r>
      <w:proofErr w:type="spellStart"/>
      <w:r w:rsidRPr="00E738E6">
        <w:rPr>
          <w:sz w:val="24"/>
        </w:rPr>
        <w:t>trg</w:t>
      </w:r>
      <w:proofErr w:type="spellEnd"/>
      <w:r w:rsidRPr="00E738E6">
        <w:rPr>
          <w:sz w:val="24"/>
        </w:rPr>
        <w:t xml:space="preserve"> 6</w:t>
      </w:r>
    </w:p>
    <w:p w:rsidR="00B85178" w:rsidRDefault="00B85178" w:rsidP="00B85178">
      <w:pPr>
        <w:rPr>
          <w:rFonts w:ascii="Times New Roman" w:hAnsi="Times New Roman" w:cs="Times New Roman"/>
          <w:sz w:val="24"/>
          <w:szCs w:val="24"/>
        </w:rPr>
      </w:pPr>
      <w:r w:rsidRPr="00E738E6">
        <w:rPr>
          <w:rFonts w:ascii="Times New Roman" w:hAnsi="Times New Roman" w:cs="Times New Roman"/>
          <w:sz w:val="24"/>
          <w:szCs w:val="24"/>
        </w:rPr>
        <w:t>HR-10000 Zagreb, Croatia</w:t>
      </w:r>
      <w:r>
        <w:rPr>
          <w:rFonts w:ascii="Times New Roman" w:hAnsi="Times New Roman" w:cs="Times New Roman"/>
          <w:sz w:val="24"/>
          <w:szCs w:val="24"/>
        </w:rPr>
        <w:t xml:space="preserve"> </w:t>
      </w:r>
    </w:p>
    <w:p w:rsidR="00D557F3" w:rsidRDefault="00D557F3" w:rsidP="00B85178">
      <w:pPr>
        <w:rPr>
          <w:rFonts w:ascii="Times New Roman" w:hAnsi="Times New Roman" w:cs="Times New Roman"/>
          <w:sz w:val="24"/>
          <w:szCs w:val="24"/>
        </w:rPr>
      </w:pPr>
    </w:p>
    <w:p w:rsidR="00B85178" w:rsidRDefault="00B85178" w:rsidP="00B85178">
      <w:pPr>
        <w:pStyle w:val="Heading7"/>
        <w:spacing w:line="240" w:lineRule="auto"/>
        <w:rPr>
          <w:sz w:val="24"/>
          <w:vertAlign w:val="superscript"/>
        </w:rPr>
      </w:pPr>
      <w:r w:rsidRPr="00E738E6">
        <w:rPr>
          <w:sz w:val="24"/>
        </w:rPr>
        <w:t>Marko Glogoški</w:t>
      </w:r>
      <w:r w:rsidRPr="00E738E6">
        <w:rPr>
          <w:sz w:val="24"/>
          <w:vertAlign w:val="superscript"/>
        </w:rPr>
        <w:t>1</w:t>
      </w:r>
    </w:p>
    <w:p w:rsidR="00B85178" w:rsidRPr="00E738E6" w:rsidRDefault="00B85178" w:rsidP="00B85178">
      <w:pPr>
        <w:pStyle w:val="Heading7"/>
        <w:spacing w:line="240" w:lineRule="auto"/>
        <w:rPr>
          <w:sz w:val="24"/>
        </w:rPr>
      </w:pPr>
      <w:r w:rsidRPr="00E738E6">
        <w:rPr>
          <w:sz w:val="24"/>
          <w:vertAlign w:val="superscript"/>
        </w:rPr>
        <w:t>1</w:t>
      </w:r>
      <w:r w:rsidRPr="00E738E6">
        <w:rPr>
          <w:sz w:val="24"/>
        </w:rPr>
        <w:t xml:space="preserve">University of Zagreb, Faculty of Science, Department of Biology, </w:t>
      </w:r>
      <w:proofErr w:type="spellStart"/>
      <w:r w:rsidRPr="00E738E6">
        <w:rPr>
          <w:sz w:val="24"/>
        </w:rPr>
        <w:t>Rooseveltov</w:t>
      </w:r>
      <w:proofErr w:type="spellEnd"/>
      <w:r w:rsidRPr="00E738E6">
        <w:rPr>
          <w:sz w:val="24"/>
        </w:rPr>
        <w:t xml:space="preserve"> </w:t>
      </w:r>
      <w:proofErr w:type="spellStart"/>
      <w:r w:rsidRPr="00E738E6">
        <w:rPr>
          <w:sz w:val="24"/>
        </w:rPr>
        <w:t>trg</w:t>
      </w:r>
      <w:proofErr w:type="spellEnd"/>
      <w:r w:rsidRPr="00E738E6">
        <w:rPr>
          <w:sz w:val="24"/>
        </w:rPr>
        <w:t xml:space="preserve"> 6</w:t>
      </w:r>
    </w:p>
    <w:p w:rsidR="00B85178" w:rsidRDefault="00B85178" w:rsidP="00B85178">
      <w:pPr>
        <w:rPr>
          <w:rFonts w:ascii="Times New Roman" w:hAnsi="Times New Roman" w:cs="Times New Roman"/>
          <w:sz w:val="24"/>
          <w:szCs w:val="24"/>
        </w:rPr>
      </w:pPr>
      <w:r w:rsidRPr="00E738E6">
        <w:rPr>
          <w:rFonts w:ascii="Times New Roman" w:hAnsi="Times New Roman" w:cs="Times New Roman"/>
          <w:sz w:val="24"/>
          <w:szCs w:val="24"/>
        </w:rPr>
        <w:t>HR-10000 Zagreb, Croatia</w:t>
      </w:r>
    </w:p>
    <w:p w:rsidR="00D557F3" w:rsidRDefault="00D557F3" w:rsidP="00B85178">
      <w:pPr>
        <w:rPr>
          <w:rFonts w:ascii="Times New Roman" w:hAnsi="Times New Roman" w:cs="Times New Roman"/>
          <w:sz w:val="24"/>
          <w:szCs w:val="24"/>
        </w:rPr>
      </w:pPr>
    </w:p>
    <w:p w:rsidR="00B85178" w:rsidRPr="00E738E6" w:rsidRDefault="00B85178" w:rsidP="00B85178">
      <w:pPr>
        <w:rPr>
          <w:rFonts w:ascii="Times New Roman" w:hAnsi="Times New Roman" w:cs="Times New Roman"/>
          <w:sz w:val="24"/>
          <w:szCs w:val="24"/>
        </w:rPr>
      </w:pPr>
      <w:r w:rsidRPr="00E738E6">
        <w:rPr>
          <w:rFonts w:ascii="Times New Roman" w:hAnsi="Times New Roman" w:cs="Times New Roman"/>
          <w:sz w:val="24"/>
          <w:szCs w:val="24"/>
        </w:rPr>
        <w:t>Marijana Radić-Stojković</w:t>
      </w:r>
      <w:r w:rsidRPr="00E738E6">
        <w:rPr>
          <w:rFonts w:ascii="Times New Roman" w:hAnsi="Times New Roman" w:cs="Times New Roman"/>
          <w:sz w:val="24"/>
          <w:szCs w:val="24"/>
          <w:vertAlign w:val="superscript"/>
        </w:rPr>
        <w:t>2</w:t>
      </w:r>
    </w:p>
    <w:p w:rsidR="00E738E6" w:rsidRDefault="00E738E6" w:rsidP="00B85178">
      <w:pPr>
        <w:rPr>
          <w:rFonts w:ascii="Times New Roman" w:hAnsi="Times New Roman" w:cs="Times New Roman"/>
          <w:sz w:val="24"/>
          <w:szCs w:val="24"/>
        </w:rPr>
      </w:pPr>
      <w:r w:rsidRPr="00E738E6">
        <w:rPr>
          <w:rFonts w:ascii="Times New Roman" w:hAnsi="Times New Roman" w:cs="Times New Roman"/>
          <w:sz w:val="24"/>
          <w:szCs w:val="24"/>
          <w:vertAlign w:val="superscript"/>
        </w:rPr>
        <w:t>2</w:t>
      </w:r>
      <w:r w:rsidRPr="00E738E6">
        <w:rPr>
          <w:rFonts w:ascii="Times New Roman" w:hAnsi="Times New Roman" w:cs="Times New Roman"/>
          <w:sz w:val="24"/>
          <w:szCs w:val="24"/>
        </w:rPr>
        <w:t xml:space="preserve">Institute </w:t>
      </w:r>
      <w:proofErr w:type="spellStart"/>
      <w:r w:rsidRPr="00E738E6">
        <w:rPr>
          <w:rFonts w:ascii="Times New Roman" w:hAnsi="Times New Roman" w:cs="Times New Roman"/>
          <w:sz w:val="24"/>
          <w:szCs w:val="24"/>
        </w:rPr>
        <w:t>Rudjer</w:t>
      </w:r>
      <w:proofErr w:type="spellEnd"/>
      <w:r w:rsidRPr="00E738E6">
        <w:rPr>
          <w:rFonts w:ascii="Times New Roman" w:hAnsi="Times New Roman" w:cs="Times New Roman"/>
          <w:sz w:val="24"/>
          <w:szCs w:val="24"/>
        </w:rPr>
        <w:t xml:space="preserve"> </w:t>
      </w:r>
      <w:proofErr w:type="spellStart"/>
      <w:r w:rsidRPr="00E738E6">
        <w:rPr>
          <w:rFonts w:ascii="Times New Roman" w:hAnsi="Times New Roman" w:cs="Times New Roman"/>
          <w:sz w:val="24"/>
          <w:szCs w:val="24"/>
        </w:rPr>
        <w:t>Boskovic</w:t>
      </w:r>
      <w:proofErr w:type="spellEnd"/>
      <w:r w:rsidRPr="00E738E6">
        <w:rPr>
          <w:rFonts w:ascii="Times New Roman" w:hAnsi="Times New Roman" w:cs="Times New Roman"/>
          <w:sz w:val="24"/>
          <w:szCs w:val="24"/>
        </w:rPr>
        <w:t xml:space="preserve">, Division of Organic Chemistry and Biochemistry, </w:t>
      </w:r>
      <w:proofErr w:type="spellStart"/>
      <w:r w:rsidRPr="00E738E6">
        <w:rPr>
          <w:rFonts w:ascii="Times New Roman" w:hAnsi="Times New Roman" w:cs="Times New Roman"/>
          <w:sz w:val="24"/>
          <w:szCs w:val="24"/>
        </w:rPr>
        <w:t>Bijenička</w:t>
      </w:r>
      <w:proofErr w:type="spellEnd"/>
      <w:r w:rsidRPr="00E738E6">
        <w:rPr>
          <w:rFonts w:ascii="Times New Roman" w:hAnsi="Times New Roman" w:cs="Times New Roman"/>
          <w:sz w:val="24"/>
          <w:szCs w:val="24"/>
        </w:rPr>
        <w:t xml:space="preserve"> 54, HR-10000 Zagreb, Croatia</w:t>
      </w:r>
      <w:r w:rsidR="00B85178">
        <w:rPr>
          <w:rFonts w:ascii="Times New Roman" w:hAnsi="Times New Roman" w:cs="Times New Roman"/>
          <w:sz w:val="24"/>
          <w:szCs w:val="24"/>
        </w:rPr>
        <w:t xml:space="preserve"> </w:t>
      </w:r>
    </w:p>
    <w:p w:rsidR="00D557F3" w:rsidRDefault="00D557F3" w:rsidP="00B85178">
      <w:pPr>
        <w:rPr>
          <w:rFonts w:ascii="Times New Roman" w:hAnsi="Times New Roman" w:cs="Times New Roman"/>
          <w:sz w:val="24"/>
          <w:szCs w:val="24"/>
        </w:rPr>
      </w:pPr>
    </w:p>
    <w:p w:rsidR="00342175" w:rsidRDefault="00342175">
      <w:pPr>
        <w:rPr>
          <w:rFonts w:ascii="Times New Roman" w:hAnsi="Times New Roman" w:cs="Times New Roman"/>
          <w:sz w:val="24"/>
          <w:szCs w:val="24"/>
        </w:rPr>
      </w:pPr>
    </w:p>
    <w:p w:rsidR="00342175" w:rsidRDefault="00342175">
      <w:pPr>
        <w:rPr>
          <w:rFonts w:ascii="Times New Roman" w:hAnsi="Times New Roman" w:cs="Times New Roman"/>
          <w:sz w:val="24"/>
          <w:szCs w:val="24"/>
        </w:rPr>
        <w:sectPr w:rsidR="00342175" w:rsidSect="008205F3">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708" w:footer="708" w:gutter="0"/>
          <w:cols w:space="708"/>
          <w:titlePg/>
          <w:docGrid w:linePitch="360"/>
        </w:sectPr>
      </w:pPr>
    </w:p>
    <w:p w:rsidR="00D557F3" w:rsidRPr="00D557F3" w:rsidRDefault="00D557F3" w:rsidP="00D557F3">
      <w:pPr>
        <w:rPr>
          <w:rFonts w:ascii="Times New Roman" w:hAnsi="Times New Roman" w:cs="Times New Roman"/>
          <w:sz w:val="24"/>
          <w:szCs w:val="24"/>
        </w:rPr>
      </w:pPr>
      <w:r w:rsidRPr="00D557F3">
        <w:rPr>
          <w:rFonts w:ascii="Times New Roman" w:hAnsi="Times New Roman" w:cs="Times New Roman"/>
          <w:sz w:val="24"/>
          <w:szCs w:val="24"/>
        </w:rPr>
        <w:lastRenderedPageBreak/>
        <w:t xml:space="preserve">Influence of pH and </w:t>
      </w:r>
      <w:r w:rsidR="009F6449" w:rsidRPr="00D557F3">
        <w:rPr>
          <w:rFonts w:ascii="Times New Roman" w:hAnsi="Times New Roman" w:cs="Times New Roman"/>
          <w:sz w:val="24"/>
          <w:szCs w:val="24"/>
        </w:rPr>
        <w:t xml:space="preserve">plant </w:t>
      </w:r>
      <w:r w:rsidR="009F6449">
        <w:rPr>
          <w:rFonts w:ascii="Times New Roman" w:hAnsi="Times New Roman" w:cs="Times New Roman"/>
          <w:sz w:val="24"/>
          <w:szCs w:val="24"/>
        </w:rPr>
        <w:t>growth regulators</w:t>
      </w:r>
      <w:r w:rsidR="009F6449" w:rsidRPr="00D557F3">
        <w:rPr>
          <w:rFonts w:ascii="Times New Roman" w:hAnsi="Times New Roman" w:cs="Times New Roman"/>
          <w:sz w:val="24"/>
          <w:szCs w:val="24"/>
        </w:rPr>
        <w:t xml:space="preserve"> </w:t>
      </w:r>
      <w:r w:rsidRPr="00D557F3">
        <w:rPr>
          <w:rFonts w:ascii="Times New Roman" w:hAnsi="Times New Roman" w:cs="Times New Roman"/>
          <w:sz w:val="24"/>
          <w:szCs w:val="24"/>
        </w:rPr>
        <w:t>on</w:t>
      </w:r>
      <w:r w:rsidR="009F6449" w:rsidRPr="009F6449">
        <w:rPr>
          <w:rFonts w:ascii="Times New Roman" w:hAnsi="Times New Roman" w:cs="Times New Roman"/>
          <w:sz w:val="24"/>
          <w:szCs w:val="24"/>
        </w:rPr>
        <w:t xml:space="preserve"> </w:t>
      </w:r>
      <w:proofErr w:type="spellStart"/>
      <w:r w:rsidRPr="00D557F3">
        <w:rPr>
          <w:rFonts w:ascii="Times New Roman" w:hAnsi="Times New Roman" w:cs="Times New Roman"/>
          <w:sz w:val="24"/>
          <w:szCs w:val="24"/>
        </w:rPr>
        <w:t>S</w:t>
      </w:r>
      <w:r w:rsidRPr="00D557F3">
        <w:rPr>
          <w:rFonts w:ascii="Times New Roman" w:hAnsi="Times New Roman" w:cs="Times New Roman"/>
          <w:i/>
          <w:sz w:val="24"/>
          <w:szCs w:val="24"/>
        </w:rPr>
        <w:t>tevia</w:t>
      </w:r>
      <w:proofErr w:type="spellEnd"/>
      <w:r w:rsidRPr="00D557F3">
        <w:rPr>
          <w:rFonts w:ascii="Times New Roman" w:hAnsi="Times New Roman" w:cs="Times New Roman"/>
          <w:i/>
          <w:sz w:val="24"/>
          <w:szCs w:val="24"/>
        </w:rPr>
        <w:t xml:space="preserve"> </w:t>
      </w:r>
      <w:proofErr w:type="spellStart"/>
      <w:r w:rsidRPr="00D557F3">
        <w:rPr>
          <w:rFonts w:ascii="Times New Roman" w:hAnsi="Times New Roman" w:cs="Times New Roman"/>
          <w:i/>
          <w:sz w:val="24"/>
          <w:szCs w:val="24"/>
        </w:rPr>
        <w:t>rebaudiana</w:t>
      </w:r>
      <w:proofErr w:type="spellEnd"/>
      <w:r w:rsidRPr="00D557F3">
        <w:rPr>
          <w:rFonts w:ascii="Times New Roman" w:hAnsi="Times New Roman" w:cs="Times New Roman"/>
          <w:sz w:val="24"/>
          <w:szCs w:val="24"/>
        </w:rPr>
        <w:t xml:space="preserve"> </w:t>
      </w:r>
    </w:p>
    <w:p w:rsidR="00D557F3" w:rsidRDefault="00D557F3" w:rsidP="00D557F3">
      <w:pPr>
        <w:spacing w:line="480" w:lineRule="auto"/>
        <w:rPr>
          <w:rFonts w:ascii="Times New Roman" w:hAnsi="Times New Roman" w:cs="Times New Roman"/>
          <w:sz w:val="24"/>
          <w:szCs w:val="24"/>
        </w:rPr>
      </w:pPr>
    </w:p>
    <w:p w:rsidR="00D557F3" w:rsidRPr="00B85178" w:rsidRDefault="00D557F3" w:rsidP="00D557F3">
      <w:pPr>
        <w:pStyle w:val="Heading7"/>
        <w:spacing w:line="240" w:lineRule="auto"/>
        <w:rPr>
          <w:sz w:val="24"/>
        </w:rPr>
      </w:pPr>
      <w:r w:rsidRPr="00E738E6">
        <w:rPr>
          <w:sz w:val="24"/>
        </w:rPr>
        <w:t xml:space="preserve">Sandra Radić </w:t>
      </w:r>
      <w:r w:rsidRPr="00E738E6">
        <w:rPr>
          <w:sz w:val="24"/>
          <w:vertAlign w:val="superscript"/>
        </w:rPr>
        <w:t>1*</w:t>
      </w:r>
    </w:p>
    <w:p w:rsidR="00D557F3" w:rsidRPr="00E738E6" w:rsidRDefault="00D557F3" w:rsidP="00D557F3">
      <w:pPr>
        <w:pStyle w:val="Heading7"/>
        <w:spacing w:line="240" w:lineRule="auto"/>
        <w:rPr>
          <w:sz w:val="24"/>
        </w:rPr>
      </w:pPr>
      <w:r w:rsidRPr="00E738E6">
        <w:rPr>
          <w:sz w:val="24"/>
          <w:vertAlign w:val="superscript"/>
        </w:rPr>
        <w:t>1</w:t>
      </w:r>
      <w:r w:rsidRPr="00E738E6">
        <w:rPr>
          <w:sz w:val="24"/>
        </w:rPr>
        <w:t xml:space="preserve">University of Zagreb, Faculty of Science, Department of Biology, </w:t>
      </w:r>
      <w:proofErr w:type="spellStart"/>
      <w:r w:rsidRPr="00E738E6">
        <w:rPr>
          <w:sz w:val="24"/>
        </w:rPr>
        <w:t>Rooseveltov</w:t>
      </w:r>
      <w:proofErr w:type="spellEnd"/>
      <w:r w:rsidRPr="00E738E6">
        <w:rPr>
          <w:sz w:val="24"/>
        </w:rPr>
        <w:t xml:space="preserve"> </w:t>
      </w:r>
      <w:proofErr w:type="spellStart"/>
      <w:r w:rsidRPr="00E738E6">
        <w:rPr>
          <w:sz w:val="24"/>
        </w:rPr>
        <w:t>trg</w:t>
      </w:r>
      <w:proofErr w:type="spellEnd"/>
      <w:r w:rsidRPr="00E738E6">
        <w:rPr>
          <w:sz w:val="24"/>
        </w:rPr>
        <w:t xml:space="preserve"> 6</w:t>
      </w:r>
    </w:p>
    <w:p w:rsidR="00D557F3" w:rsidRPr="00E738E6" w:rsidRDefault="00D557F3" w:rsidP="00D557F3">
      <w:pPr>
        <w:rPr>
          <w:rFonts w:ascii="Times New Roman" w:hAnsi="Times New Roman" w:cs="Times New Roman"/>
          <w:sz w:val="24"/>
          <w:szCs w:val="24"/>
        </w:rPr>
      </w:pPr>
      <w:r w:rsidRPr="00E738E6">
        <w:rPr>
          <w:rFonts w:ascii="Times New Roman" w:hAnsi="Times New Roman" w:cs="Times New Roman"/>
          <w:sz w:val="24"/>
          <w:szCs w:val="24"/>
        </w:rPr>
        <w:t>HR-10000 Zagreb, Croatia</w:t>
      </w:r>
      <w:r>
        <w:rPr>
          <w:rFonts w:ascii="Times New Roman" w:hAnsi="Times New Roman" w:cs="Times New Roman"/>
          <w:sz w:val="24"/>
          <w:szCs w:val="24"/>
        </w:rPr>
        <w:t xml:space="preserve">; </w:t>
      </w:r>
      <w:r w:rsidRPr="00E738E6">
        <w:rPr>
          <w:rFonts w:ascii="Times New Roman" w:hAnsi="Times New Roman" w:cs="Times New Roman"/>
          <w:sz w:val="24"/>
          <w:szCs w:val="24"/>
        </w:rPr>
        <w:t>Tel. +38514877749; Fax. +38514826260; email: sandra@biol.pmf.hr</w:t>
      </w:r>
      <w:r>
        <w:rPr>
          <w:rFonts w:ascii="Times New Roman" w:hAnsi="Times New Roman" w:cs="Times New Roman"/>
          <w:sz w:val="24"/>
          <w:szCs w:val="24"/>
        </w:rPr>
        <w:t>;</w:t>
      </w:r>
      <w:r w:rsidRPr="00E738E6">
        <w:rPr>
          <w:rFonts w:ascii="Times New Roman" w:hAnsi="Times New Roman" w:cs="Times New Roman"/>
          <w:sz w:val="24"/>
          <w:szCs w:val="24"/>
        </w:rPr>
        <w:t xml:space="preserve"> </w:t>
      </w:r>
      <w:r w:rsidRPr="00D557F3">
        <w:rPr>
          <w:rFonts w:ascii="Times New Roman" w:hAnsi="Times New Roman" w:cs="Times New Roman"/>
          <w:sz w:val="24"/>
          <w:szCs w:val="24"/>
        </w:rPr>
        <w:t>*corresponding author</w:t>
      </w:r>
      <w:r w:rsidRPr="00E738E6">
        <w:rPr>
          <w:rFonts w:ascii="Times New Roman" w:hAnsi="Times New Roman" w:cs="Times New Roman"/>
          <w:sz w:val="24"/>
          <w:szCs w:val="24"/>
        </w:rPr>
        <w:t xml:space="preserve"> </w:t>
      </w:r>
    </w:p>
    <w:p w:rsidR="00D557F3" w:rsidRPr="00E738E6" w:rsidRDefault="00D557F3" w:rsidP="00D557F3">
      <w:pPr>
        <w:rPr>
          <w:rFonts w:ascii="Times New Roman" w:hAnsi="Times New Roman" w:cs="Times New Roman"/>
          <w:sz w:val="24"/>
          <w:szCs w:val="24"/>
        </w:rPr>
      </w:pPr>
    </w:p>
    <w:p w:rsidR="00D557F3" w:rsidRDefault="00D557F3" w:rsidP="00D557F3">
      <w:pPr>
        <w:pStyle w:val="Heading7"/>
        <w:spacing w:line="240" w:lineRule="auto"/>
        <w:rPr>
          <w:sz w:val="24"/>
          <w:vertAlign w:val="superscript"/>
        </w:rPr>
      </w:pPr>
      <w:r w:rsidRPr="00E738E6">
        <w:rPr>
          <w:sz w:val="24"/>
        </w:rPr>
        <w:t>Valerija Vujčić</w:t>
      </w:r>
      <w:r w:rsidRPr="00E738E6">
        <w:rPr>
          <w:sz w:val="24"/>
          <w:vertAlign w:val="superscript"/>
        </w:rPr>
        <w:t>1</w:t>
      </w:r>
    </w:p>
    <w:p w:rsidR="00D557F3" w:rsidRPr="00E738E6" w:rsidRDefault="00D557F3" w:rsidP="00D557F3">
      <w:pPr>
        <w:pStyle w:val="Heading7"/>
        <w:spacing w:line="240" w:lineRule="auto"/>
        <w:rPr>
          <w:sz w:val="24"/>
        </w:rPr>
      </w:pPr>
      <w:r w:rsidRPr="00E738E6">
        <w:rPr>
          <w:sz w:val="24"/>
          <w:vertAlign w:val="superscript"/>
        </w:rPr>
        <w:t>1</w:t>
      </w:r>
      <w:r w:rsidRPr="00E738E6">
        <w:rPr>
          <w:sz w:val="24"/>
        </w:rPr>
        <w:t xml:space="preserve">University of Zagreb, Faculty of Science, Department of Biology, </w:t>
      </w:r>
      <w:proofErr w:type="spellStart"/>
      <w:r w:rsidRPr="00E738E6">
        <w:rPr>
          <w:sz w:val="24"/>
        </w:rPr>
        <w:t>Rooseveltov</w:t>
      </w:r>
      <w:proofErr w:type="spellEnd"/>
      <w:r w:rsidRPr="00E738E6">
        <w:rPr>
          <w:sz w:val="24"/>
        </w:rPr>
        <w:t xml:space="preserve"> </w:t>
      </w:r>
      <w:proofErr w:type="spellStart"/>
      <w:r w:rsidRPr="00E738E6">
        <w:rPr>
          <w:sz w:val="24"/>
        </w:rPr>
        <w:t>trg</w:t>
      </w:r>
      <w:proofErr w:type="spellEnd"/>
      <w:r w:rsidRPr="00E738E6">
        <w:rPr>
          <w:sz w:val="24"/>
        </w:rPr>
        <w:t xml:space="preserve"> 6</w:t>
      </w:r>
    </w:p>
    <w:p w:rsidR="00D557F3" w:rsidRDefault="00D557F3" w:rsidP="00D557F3">
      <w:pPr>
        <w:rPr>
          <w:rFonts w:ascii="Times New Roman" w:hAnsi="Times New Roman" w:cs="Times New Roman"/>
          <w:sz w:val="24"/>
          <w:szCs w:val="24"/>
        </w:rPr>
      </w:pPr>
      <w:r w:rsidRPr="00E738E6">
        <w:rPr>
          <w:rFonts w:ascii="Times New Roman" w:hAnsi="Times New Roman" w:cs="Times New Roman"/>
          <w:sz w:val="24"/>
          <w:szCs w:val="24"/>
        </w:rPr>
        <w:t>HR-10000 Zagreb, Croatia</w:t>
      </w:r>
      <w:r>
        <w:rPr>
          <w:rFonts w:ascii="Times New Roman" w:hAnsi="Times New Roman" w:cs="Times New Roman"/>
          <w:sz w:val="24"/>
          <w:szCs w:val="24"/>
        </w:rPr>
        <w:t xml:space="preserve"> </w:t>
      </w:r>
    </w:p>
    <w:p w:rsidR="00D557F3" w:rsidRDefault="00D557F3" w:rsidP="00D557F3">
      <w:pPr>
        <w:rPr>
          <w:rFonts w:ascii="Times New Roman" w:hAnsi="Times New Roman" w:cs="Times New Roman"/>
          <w:sz w:val="24"/>
          <w:szCs w:val="24"/>
        </w:rPr>
      </w:pPr>
    </w:p>
    <w:p w:rsidR="00D557F3" w:rsidRDefault="00D557F3" w:rsidP="00D557F3">
      <w:pPr>
        <w:pStyle w:val="Heading7"/>
        <w:spacing w:line="240" w:lineRule="auto"/>
        <w:rPr>
          <w:sz w:val="24"/>
          <w:vertAlign w:val="superscript"/>
        </w:rPr>
      </w:pPr>
      <w:r w:rsidRPr="00E738E6">
        <w:rPr>
          <w:sz w:val="24"/>
        </w:rPr>
        <w:t>Marko Glogoški</w:t>
      </w:r>
      <w:r w:rsidRPr="00E738E6">
        <w:rPr>
          <w:sz w:val="24"/>
          <w:vertAlign w:val="superscript"/>
        </w:rPr>
        <w:t>1</w:t>
      </w:r>
    </w:p>
    <w:p w:rsidR="00D557F3" w:rsidRPr="00E738E6" w:rsidRDefault="00D557F3" w:rsidP="00D557F3">
      <w:pPr>
        <w:pStyle w:val="Heading7"/>
        <w:spacing w:line="240" w:lineRule="auto"/>
        <w:rPr>
          <w:sz w:val="24"/>
        </w:rPr>
      </w:pPr>
      <w:r w:rsidRPr="00E738E6">
        <w:rPr>
          <w:sz w:val="24"/>
          <w:vertAlign w:val="superscript"/>
        </w:rPr>
        <w:t>1</w:t>
      </w:r>
      <w:r w:rsidRPr="00E738E6">
        <w:rPr>
          <w:sz w:val="24"/>
        </w:rPr>
        <w:t xml:space="preserve">University of Zagreb, Faculty of Science, Department of Biology, </w:t>
      </w:r>
      <w:proofErr w:type="spellStart"/>
      <w:r w:rsidRPr="00E738E6">
        <w:rPr>
          <w:sz w:val="24"/>
        </w:rPr>
        <w:t>Rooseveltov</w:t>
      </w:r>
      <w:proofErr w:type="spellEnd"/>
      <w:r w:rsidRPr="00E738E6">
        <w:rPr>
          <w:sz w:val="24"/>
        </w:rPr>
        <w:t xml:space="preserve"> </w:t>
      </w:r>
      <w:proofErr w:type="spellStart"/>
      <w:r w:rsidRPr="00E738E6">
        <w:rPr>
          <w:sz w:val="24"/>
        </w:rPr>
        <w:t>trg</w:t>
      </w:r>
      <w:proofErr w:type="spellEnd"/>
      <w:r w:rsidRPr="00E738E6">
        <w:rPr>
          <w:sz w:val="24"/>
        </w:rPr>
        <w:t xml:space="preserve"> 6</w:t>
      </w:r>
    </w:p>
    <w:p w:rsidR="00D557F3" w:rsidRDefault="00D557F3" w:rsidP="00D557F3">
      <w:pPr>
        <w:rPr>
          <w:rFonts w:ascii="Times New Roman" w:hAnsi="Times New Roman" w:cs="Times New Roman"/>
          <w:sz w:val="24"/>
          <w:szCs w:val="24"/>
        </w:rPr>
      </w:pPr>
      <w:r w:rsidRPr="00E738E6">
        <w:rPr>
          <w:rFonts w:ascii="Times New Roman" w:hAnsi="Times New Roman" w:cs="Times New Roman"/>
          <w:sz w:val="24"/>
          <w:szCs w:val="24"/>
        </w:rPr>
        <w:t>HR-10000 Zagreb, Croatia</w:t>
      </w:r>
    </w:p>
    <w:p w:rsidR="00D557F3" w:rsidRDefault="00D557F3" w:rsidP="00D557F3">
      <w:pPr>
        <w:rPr>
          <w:rFonts w:ascii="Times New Roman" w:hAnsi="Times New Roman" w:cs="Times New Roman"/>
          <w:sz w:val="24"/>
          <w:szCs w:val="24"/>
        </w:rPr>
      </w:pPr>
    </w:p>
    <w:p w:rsidR="00D557F3" w:rsidRPr="00E738E6" w:rsidRDefault="00D557F3" w:rsidP="00D557F3">
      <w:pPr>
        <w:rPr>
          <w:rFonts w:ascii="Times New Roman" w:hAnsi="Times New Roman" w:cs="Times New Roman"/>
          <w:sz w:val="24"/>
          <w:szCs w:val="24"/>
        </w:rPr>
      </w:pPr>
      <w:r w:rsidRPr="00E738E6">
        <w:rPr>
          <w:rFonts w:ascii="Times New Roman" w:hAnsi="Times New Roman" w:cs="Times New Roman"/>
          <w:sz w:val="24"/>
          <w:szCs w:val="24"/>
        </w:rPr>
        <w:t>Marijana Radić-Stojković</w:t>
      </w:r>
      <w:r w:rsidRPr="00E738E6">
        <w:rPr>
          <w:rFonts w:ascii="Times New Roman" w:hAnsi="Times New Roman" w:cs="Times New Roman"/>
          <w:sz w:val="24"/>
          <w:szCs w:val="24"/>
          <w:vertAlign w:val="superscript"/>
        </w:rPr>
        <w:t>2</w:t>
      </w:r>
    </w:p>
    <w:p w:rsidR="00D557F3" w:rsidRDefault="00D557F3" w:rsidP="00D557F3">
      <w:pPr>
        <w:rPr>
          <w:rFonts w:ascii="Times New Roman" w:hAnsi="Times New Roman" w:cs="Times New Roman"/>
          <w:sz w:val="24"/>
          <w:szCs w:val="24"/>
        </w:rPr>
      </w:pPr>
      <w:r w:rsidRPr="00E738E6">
        <w:rPr>
          <w:rFonts w:ascii="Times New Roman" w:hAnsi="Times New Roman" w:cs="Times New Roman"/>
          <w:sz w:val="24"/>
          <w:szCs w:val="24"/>
          <w:vertAlign w:val="superscript"/>
        </w:rPr>
        <w:t>2</w:t>
      </w:r>
      <w:r w:rsidRPr="00E738E6">
        <w:rPr>
          <w:rFonts w:ascii="Times New Roman" w:hAnsi="Times New Roman" w:cs="Times New Roman"/>
          <w:sz w:val="24"/>
          <w:szCs w:val="24"/>
        </w:rPr>
        <w:t xml:space="preserve">Institute </w:t>
      </w:r>
      <w:proofErr w:type="spellStart"/>
      <w:r w:rsidRPr="00E738E6">
        <w:rPr>
          <w:rFonts w:ascii="Times New Roman" w:hAnsi="Times New Roman" w:cs="Times New Roman"/>
          <w:sz w:val="24"/>
          <w:szCs w:val="24"/>
        </w:rPr>
        <w:t>Rudjer</w:t>
      </w:r>
      <w:proofErr w:type="spellEnd"/>
      <w:r w:rsidRPr="00E738E6">
        <w:rPr>
          <w:rFonts w:ascii="Times New Roman" w:hAnsi="Times New Roman" w:cs="Times New Roman"/>
          <w:sz w:val="24"/>
          <w:szCs w:val="24"/>
        </w:rPr>
        <w:t xml:space="preserve"> </w:t>
      </w:r>
      <w:proofErr w:type="spellStart"/>
      <w:r w:rsidRPr="00E738E6">
        <w:rPr>
          <w:rFonts w:ascii="Times New Roman" w:hAnsi="Times New Roman" w:cs="Times New Roman"/>
          <w:sz w:val="24"/>
          <w:szCs w:val="24"/>
        </w:rPr>
        <w:t>Boskovic</w:t>
      </w:r>
      <w:proofErr w:type="spellEnd"/>
      <w:r w:rsidRPr="00E738E6">
        <w:rPr>
          <w:rFonts w:ascii="Times New Roman" w:hAnsi="Times New Roman" w:cs="Times New Roman"/>
          <w:sz w:val="24"/>
          <w:szCs w:val="24"/>
        </w:rPr>
        <w:t xml:space="preserve">, Division of Organic Chemistry and Biochemistry, </w:t>
      </w:r>
      <w:proofErr w:type="spellStart"/>
      <w:r w:rsidRPr="00E738E6">
        <w:rPr>
          <w:rFonts w:ascii="Times New Roman" w:hAnsi="Times New Roman" w:cs="Times New Roman"/>
          <w:sz w:val="24"/>
          <w:szCs w:val="24"/>
        </w:rPr>
        <w:t>Bijenička</w:t>
      </w:r>
      <w:proofErr w:type="spellEnd"/>
      <w:r w:rsidRPr="00E738E6">
        <w:rPr>
          <w:rFonts w:ascii="Times New Roman" w:hAnsi="Times New Roman" w:cs="Times New Roman"/>
          <w:sz w:val="24"/>
          <w:szCs w:val="24"/>
        </w:rPr>
        <w:t xml:space="preserve"> 54, HR-10000 Zagreb, Croatia</w:t>
      </w:r>
      <w:r>
        <w:rPr>
          <w:rFonts w:ascii="Times New Roman" w:hAnsi="Times New Roman" w:cs="Times New Roman"/>
          <w:sz w:val="24"/>
          <w:szCs w:val="24"/>
        </w:rPr>
        <w:t xml:space="preserve"> </w:t>
      </w:r>
    </w:p>
    <w:p w:rsidR="00D557F3" w:rsidRPr="00E738E6" w:rsidRDefault="00D557F3" w:rsidP="00B85178">
      <w:pPr>
        <w:rPr>
          <w:rFonts w:ascii="Times New Roman" w:hAnsi="Times New Roman" w:cs="Times New Roman"/>
          <w:sz w:val="24"/>
          <w:szCs w:val="24"/>
        </w:rPr>
      </w:pPr>
    </w:p>
    <w:p w:rsidR="00E738E6" w:rsidRPr="00E738E6" w:rsidRDefault="00E738E6" w:rsidP="00E738E6">
      <w:pPr>
        <w:rPr>
          <w:rFonts w:ascii="Times New Roman" w:hAnsi="Times New Roman" w:cs="Times New Roman"/>
          <w:b/>
          <w:sz w:val="24"/>
          <w:szCs w:val="24"/>
        </w:rPr>
      </w:pPr>
    </w:p>
    <w:p w:rsidR="00342175" w:rsidRDefault="00342175">
      <w:pPr>
        <w:rPr>
          <w:rFonts w:ascii="Times New Roman" w:hAnsi="Times New Roman" w:cs="Times New Roman"/>
          <w:b/>
          <w:sz w:val="24"/>
          <w:szCs w:val="24"/>
        </w:rPr>
        <w:sectPr w:rsidR="00342175" w:rsidSect="008205F3">
          <w:pgSz w:w="11906" w:h="16838"/>
          <w:pgMar w:top="1701" w:right="1701" w:bottom="1701" w:left="1701" w:header="708" w:footer="708" w:gutter="0"/>
          <w:cols w:space="708"/>
          <w:titlePg/>
          <w:docGrid w:linePitch="360"/>
        </w:sectPr>
      </w:pPr>
    </w:p>
    <w:p w:rsidR="0072273F" w:rsidRDefault="0072273F">
      <w:pPr>
        <w:rPr>
          <w:rFonts w:ascii="Times New Roman" w:hAnsi="Times New Roman" w:cs="Times New Roman"/>
          <w:b/>
          <w:sz w:val="24"/>
          <w:szCs w:val="24"/>
        </w:rPr>
      </w:pPr>
      <w:r>
        <w:rPr>
          <w:rFonts w:ascii="Times New Roman" w:hAnsi="Times New Roman" w:cs="Times New Roman"/>
          <w:b/>
          <w:sz w:val="24"/>
          <w:szCs w:val="24"/>
        </w:rPr>
        <w:lastRenderedPageBreak/>
        <w:t>Abbreviations:</w:t>
      </w:r>
    </w:p>
    <w:p w:rsidR="0072273F" w:rsidRDefault="0072273F">
      <w:pPr>
        <w:rPr>
          <w:rFonts w:ascii="Times New Roman" w:hAnsi="Times New Roman" w:cs="Times New Roman"/>
          <w:sz w:val="24"/>
          <w:szCs w:val="24"/>
        </w:rPr>
      </w:pPr>
      <w:r>
        <w:rPr>
          <w:rFonts w:ascii="Times New Roman" w:hAnsi="Times New Roman" w:cs="Times New Roman"/>
          <w:sz w:val="24"/>
          <w:szCs w:val="24"/>
        </w:rPr>
        <w:t>PGR - plant growth regulators</w:t>
      </w:r>
    </w:p>
    <w:p w:rsidR="0072273F" w:rsidRDefault="0072273F">
      <w:pPr>
        <w:rPr>
          <w:rFonts w:ascii="Times New Roman" w:hAnsi="Times New Roman" w:cs="Times New Roman"/>
          <w:sz w:val="24"/>
          <w:szCs w:val="24"/>
        </w:rPr>
      </w:pPr>
      <w:r w:rsidRPr="0072273F">
        <w:rPr>
          <w:rFonts w:ascii="Times New Roman" w:hAnsi="Times New Roman" w:cs="Times New Roman"/>
          <w:sz w:val="24"/>
          <w:szCs w:val="24"/>
        </w:rPr>
        <w:t>BA - 6-benzylaminopurine</w:t>
      </w:r>
    </w:p>
    <w:p w:rsidR="0072273F" w:rsidRDefault="0072273F" w:rsidP="0072273F">
      <w:r>
        <w:rPr>
          <w:rFonts w:ascii="Times New Roman" w:hAnsi="Times New Roman" w:cs="Times New Roman"/>
          <w:sz w:val="24"/>
          <w:szCs w:val="24"/>
        </w:rPr>
        <w:t xml:space="preserve">GA3 - </w:t>
      </w:r>
      <w:proofErr w:type="spellStart"/>
      <w:r w:rsidRPr="00E738E6">
        <w:rPr>
          <w:rFonts w:ascii="Times New Roman" w:hAnsi="Times New Roman" w:cs="Times New Roman"/>
          <w:sz w:val="24"/>
          <w:szCs w:val="24"/>
        </w:rPr>
        <w:t>gibberellic</w:t>
      </w:r>
      <w:proofErr w:type="spellEnd"/>
      <w:r w:rsidRPr="00E738E6">
        <w:rPr>
          <w:rFonts w:ascii="Times New Roman" w:hAnsi="Times New Roman" w:cs="Times New Roman"/>
          <w:sz w:val="24"/>
          <w:szCs w:val="24"/>
        </w:rPr>
        <w:t xml:space="preserve"> acid </w:t>
      </w:r>
    </w:p>
    <w:p w:rsidR="00C9633E" w:rsidRDefault="0072273F" w:rsidP="0072273F">
      <w:pPr>
        <w:rPr>
          <w:rFonts w:ascii="Times New Roman" w:hAnsi="Times New Roman" w:cs="Times New Roman"/>
          <w:sz w:val="24"/>
          <w:szCs w:val="24"/>
        </w:rPr>
      </w:pPr>
      <w:r>
        <w:rPr>
          <w:rFonts w:ascii="Times New Roman" w:hAnsi="Times New Roman" w:cs="Times New Roman"/>
          <w:sz w:val="24"/>
          <w:szCs w:val="24"/>
        </w:rPr>
        <w:t xml:space="preserve">IAA - </w:t>
      </w:r>
      <w:r w:rsidRPr="00E738E6">
        <w:rPr>
          <w:rFonts w:ascii="Times New Roman" w:hAnsi="Times New Roman" w:cs="Times New Roman"/>
          <w:sz w:val="24"/>
          <w:szCs w:val="24"/>
        </w:rPr>
        <w:t>indole-3-acetic acid</w:t>
      </w:r>
    </w:p>
    <w:p w:rsidR="00C9633E" w:rsidRDefault="00C9633E" w:rsidP="0072273F">
      <w:pPr>
        <w:rPr>
          <w:rFonts w:ascii="Times New Roman" w:hAnsi="Times New Roman" w:cs="Times New Roman"/>
          <w:sz w:val="24"/>
          <w:szCs w:val="24"/>
        </w:rPr>
      </w:pPr>
      <w:r w:rsidRPr="00E738E6">
        <w:rPr>
          <w:rFonts w:ascii="Times New Roman" w:hAnsi="Times New Roman" w:cs="Times New Roman"/>
          <w:sz w:val="24"/>
          <w:szCs w:val="24"/>
        </w:rPr>
        <w:t xml:space="preserve">IBA </w:t>
      </w:r>
      <w:r>
        <w:rPr>
          <w:rFonts w:ascii="Times New Roman" w:hAnsi="Times New Roman" w:cs="Times New Roman"/>
          <w:sz w:val="24"/>
          <w:szCs w:val="24"/>
        </w:rPr>
        <w:t xml:space="preserve">- </w:t>
      </w:r>
      <w:r w:rsidRPr="00E738E6">
        <w:rPr>
          <w:rFonts w:ascii="Times New Roman" w:hAnsi="Times New Roman" w:cs="Times New Roman"/>
          <w:sz w:val="24"/>
          <w:szCs w:val="24"/>
        </w:rPr>
        <w:t xml:space="preserve">indole-3-butyric acid </w:t>
      </w:r>
    </w:p>
    <w:p w:rsidR="0072273F" w:rsidRDefault="00C9633E" w:rsidP="0072273F">
      <w:r w:rsidRPr="00E738E6">
        <w:rPr>
          <w:rFonts w:ascii="Times New Roman" w:hAnsi="Times New Roman" w:cs="Times New Roman"/>
          <w:sz w:val="24"/>
          <w:szCs w:val="24"/>
        </w:rPr>
        <w:t xml:space="preserve">DPPH </w:t>
      </w:r>
      <w:r>
        <w:rPr>
          <w:rFonts w:ascii="Times New Roman" w:hAnsi="Times New Roman" w:cs="Times New Roman"/>
          <w:sz w:val="24"/>
          <w:szCs w:val="24"/>
        </w:rPr>
        <w:t xml:space="preserve">- </w:t>
      </w:r>
      <w:r w:rsidRPr="00E738E6">
        <w:rPr>
          <w:rFonts w:ascii="Times New Roman" w:hAnsi="Times New Roman" w:cs="Times New Roman"/>
          <w:sz w:val="24"/>
          <w:szCs w:val="24"/>
        </w:rPr>
        <w:t xml:space="preserve">1,1-diphenyl-2-picrylhydrazyl </w:t>
      </w:r>
    </w:p>
    <w:p w:rsidR="0072273F" w:rsidRDefault="0072273F">
      <w:pPr>
        <w:rPr>
          <w:rFonts w:ascii="Times New Roman" w:hAnsi="Times New Roman" w:cs="Times New Roman"/>
          <w:sz w:val="24"/>
          <w:szCs w:val="24"/>
        </w:rPr>
      </w:pPr>
    </w:p>
    <w:p w:rsidR="0072273F" w:rsidRPr="0072273F" w:rsidRDefault="0072273F">
      <w:pPr>
        <w:rPr>
          <w:rFonts w:ascii="Times New Roman" w:hAnsi="Times New Roman" w:cs="Times New Roman"/>
          <w:sz w:val="24"/>
          <w:szCs w:val="24"/>
        </w:rPr>
      </w:pPr>
      <w:r w:rsidRPr="0072273F">
        <w:rPr>
          <w:rFonts w:ascii="Times New Roman" w:hAnsi="Times New Roman" w:cs="Times New Roman"/>
          <w:sz w:val="24"/>
          <w:szCs w:val="24"/>
        </w:rPr>
        <w:t xml:space="preserve"> </w:t>
      </w:r>
      <w:r w:rsidRPr="0072273F">
        <w:rPr>
          <w:rFonts w:ascii="Times New Roman" w:hAnsi="Times New Roman" w:cs="Times New Roman"/>
          <w:sz w:val="24"/>
          <w:szCs w:val="24"/>
        </w:rPr>
        <w:br w:type="page"/>
      </w:r>
    </w:p>
    <w:p w:rsidR="00E738E6" w:rsidRPr="00E738E6" w:rsidRDefault="00E738E6" w:rsidP="0072273F">
      <w:pPr>
        <w:jc w:val="center"/>
        <w:rPr>
          <w:rFonts w:ascii="Times New Roman" w:hAnsi="Times New Roman" w:cs="Times New Roman"/>
          <w:b/>
          <w:sz w:val="24"/>
          <w:szCs w:val="24"/>
        </w:rPr>
        <w:sectPr w:rsidR="00E738E6" w:rsidRPr="00E738E6" w:rsidSect="008F7DA3">
          <w:pgSz w:w="11906" w:h="16838"/>
          <w:pgMar w:top="1701" w:right="1701" w:bottom="1701" w:left="1701" w:header="708" w:footer="708" w:gutter="0"/>
          <w:cols w:space="708"/>
          <w:titlePg/>
          <w:docGrid w:linePitch="360"/>
        </w:sectPr>
      </w:pPr>
    </w:p>
    <w:p w:rsidR="00E738E6" w:rsidRPr="00E738E6" w:rsidRDefault="00E738E6" w:rsidP="00B83FE2">
      <w:pPr>
        <w:rPr>
          <w:rFonts w:ascii="Times New Roman" w:hAnsi="Times New Roman" w:cs="Times New Roman"/>
          <w:b/>
          <w:sz w:val="24"/>
          <w:szCs w:val="24"/>
        </w:rPr>
      </w:pPr>
      <w:r w:rsidRPr="00E738E6">
        <w:rPr>
          <w:rFonts w:ascii="Times New Roman" w:hAnsi="Times New Roman" w:cs="Times New Roman"/>
          <w:b/>
          <w:sz w:val="24"/>
          <w:szCs w:val="24"/>
        </w:rPr>
        <w:lastRenderedPageBreak/>
        <w:t>Abstract</w:t>
      </w:r>
    </w:p>
    <w:p w:rsidR="00462686" w:rsidRDefault="00462686" w:rsidP="00B83FE2">
      <w:pPr>
        <w:rPr>
          <w:rFonts w:ascii="Times New Roman" w:hAnsi="Times New Roman" w:cs="Times New Roman"/>
          <w:sz w:val="24"/>
          <w:szCs w:val="24"/>
        </w:rPr>
      </w:pPr>
      <w:r w:rsidRPr="00462686">
        <w:rPr>
          <w:rFonts w:ascii="Times New Roman" w:hAnsi="Times New Roman" w:cs="Times New Roman"/>
          <w:b/>
          <w:sz w:val="24"/>
          <w:szCs w:val="24"/>
        </w:rPr>
        <w:t>Background and purpose:</w:t>
      </w:r>
      <w:r>
        <w:rPr>
          <w:rFonts w:ascii="Times New Roman" w:hAnsi="Times New Roman" w:cs="Times New Roman"/>
          <w:sz w:val="24"/>
          <w:szCs w:val="24"/>
        </w:rPr>
        <w:t xml:space="preserve"> </w:t>
      </w:r>
      <w:r w:rsidR="009F6449">
        <w:rPr>
          <w:rFonts w:ascii="Times New Roman" w:hAnsi="Times New Roman" w:cs="Times New Roman"/>
          <w:sz w:val="24"/>
          <w:szCs w:val="24"/>
        </w:rPr>
        <w:t xml:space="preserve">Beside </w:t>
      </w:r>
      <w:r w:rsidR="009F6449">
        <w:rPr>
          <w:rFonts w:ascii="Times New Roman" w:hAnsi="Times New Roman" w:cs="Times New Roman"/>
          <w:color w:val="000000"/>
          <w:sz w:val="24"/>
          <w:szCs w:val="24"/>
        </w:rPr>
        <w:t xml:space="preserve">being rich with </w:t>
      </w:r>
      <w:r w:rsidR="009F6449" w:rsidRPr="00E738E6">
        <w:rPr>
          <w:rFonts w:ascii="Times New Roman" w:hAnsi="Times New Roman" w:cs="Times New Roman"/>
          <w:color w:val="000000"/>
          <w:sz w:val="24"/>
          <w:szCs w:val="24"/>
        </w:rPr>
        <w:t>sweet glycosides</w:t>
      </w:r>
      <w:r w:rsidR="009F6449">
        <w:rPr>
          <w:rFonts w:ascii="Times New Roman" w:hAnsi="Times New Roman" w:cs="Times New Roman"/>
          <w:color w:val="000000"/>
          <w:sz w:val="24"/>
          <w:szCs w:val="24"/>
        </w:rPr>
        <w:t>,</w:t>
      </w:r>
      <w:r w:rsidR="009F6449" w:rsidRPr="00E738E6">
        <w:rPr>
          <w:rFonts w:ascii="Times New Roman" w:hAnsi="Times New Roman" w:cs="Times New Roman"/>
          <w:i/>
          <w:sz w:val="24"/>
          <w:szCs w:val="24"/>
        </w:rPr>
        <w:t xml:space="preserve"> </w:t>
      </w:r>
      <w:proofErr w:type="spellStart"/>
      <w:r w:rsidR="009F6449" w:rsidRPr="00E738E6">
        <w:rPr>
          <w:rFonts w:ascii="Times New Roman" w:hAnsi="Times New Roman" w:cs="Times New Roman"/>
          <w:i/>
          <w:sz w:val="24"/>
          <w:szCs w:val="24"/>
        </w:rPr>
        <w:t>Stevia</w:t>
      </w:r>
      <w:proofErr w:type="spellEnd"/>
      <w:r w:rsidR="009F6449" w:rsidRPr="00E738E6">
        <w:rPr>
          <w:rFonts w:ascii="Times New Roman" w:hAnsi="Times New Roman" w:cs="Times New Roman"/>
          <w:i/>
          <w:sz w:val="24"/>
          <w:szCs w:val="24"/>
        </w:rPr>
        <w:t xml:space="preserve"> </w:t>
      </w:r>
      <w:proofErr w:type="spellStart"/>
      <w:r w:rsidR="009F6449" w:rsidRPr="00E738E6">
        <w:rPr>
          <w:rFonts w:ascii="Times New Roman" w:hAnsi="Times New Roman" w:cs="Times New Roman"/>
          <w:i/>
          <w:sz w:val="24"/>
          <w:szCs w:val="24"/>
        </w:rPr>
        <w:t>rebaudiana</w:t>
      </w:r>
      <w:proofErr w:type="spellEnd"/>
      <w:r w:rsidR="009F6449" w:rsidRPr="00E738E6">
        <w:rPr>
          <w:rFonts w:ascii="Times New Roman" w:hAnsi="Times New Roman" w:cs="Times New Roman"/>
          <w:sz w:val="24"/>
          <w:szCs w:val="24"/>
        </w:rPr>
        <w:t xml:space="preserve"> </w:t>
      </w:r>
      <w:proofErr w:type="spellStart"/>
      <w:r w:rsidR="009F6449" w:rsidRPr="00E738E6">
        <w:rPr>
          <w:rFonts w:ascii="Times New Roman" w:hAnsi="Times New Roman" w:cs="Times New Roman"/>
          <w:sz w:val="24"/>
          <w:szCs w:val="24"/>
        </w:rPr>
        <w:t>Bertoni</w:t>
      </w:r>
      <w:proofErr w:type="spellEnd"/>
      <w:r w:rsidR="009F6449" w:rsidRPr="00E738E6">
        <w:rPr>
          <w:rFonts w:ascii="Times New Roman" w:hAnsi="Times New Roman" w:cs="Times New Roman"/>
          <w:sz w:val="24"/>
          <w:szCs w:val="24"/>
        </w:rPr>
        <w:t xml:space="preserve"> </w:t>
      </w:r>
      <w:r w:rsidR="009F6449">
        <w:rPr>
          <w:rFonts w:ascii="Times New Roman" w:hAnsi="Times New Roman" w:cs="Times New Roman"/>
          <w:sz w:val="24"/>
          <w:szCs w:val="24"/>
        </w:rPr>
        <w:t xml:space="preserve">is an interesting source of </w:t>
      </w:r>
      <w:proofErr w:type="spellStart"/>
      <w:r w:rsidR="009F6449" w:rsidRPr="00E738E6">
        <w:rPr>
          <w:rFonts w:ascii="Times New Roman" w:hAnsi="Times New Roman" w:cs="Times New Roman"/>
          <w:color w:val="000000"/>
          <w:sz w:val="24"/>
          <w:szCs w:val="24"/>
        </w:rPr>
        <w:t>flavonoids</w:t>
      </w:r>
      <w:proofErr w:type="spellEnd"/>
      <w:r w:rsidR="009F6449" w:rsidRPr="00E738E6">
        <w:rPr>
          <w:rFonts w:ascii="Times New Roman" w:hAnsi="Times New Roman" w:cs="Times New Roman"/>
          <w:color w:val="000000"/>
          <w:sz w:val="24"/>
          <w:szCs w:val="24"/>
        </w:rPr>
        <w:t xml:space="preserve"> and pheno</w:t>
      </w:r>
      <w:r w:rsidR="009F6449">
        <w:rPr>
          <w:rFonts w:ascii="Times New Roman" w:hAnsi="Times New Roman" w:cs="Times New Roman"/>
          <w:color w:val="000000"/>
          <w:sz w:val="24"/>
          <w:szCs w:val="24"/>
        </w:rPr>
        <w:t>ls.</w:t>
      </w:r>
      <w:r w:rsidR="009F6449" w:rsidRPr="00E738E6">
        <w:rPr>
          <w:rFonts w:ascii="Times New Roman" w:hAnsi="Times New Roman" w:cs="Times New Roman"/>
          <w:color w:val="000000"/>
          <w:sz w:val="24"/>
          <w:szCs w:val="24"/>
        </w:rPr>
        <w:t xml:space="preserve"> </w:t>
      </w:r>
      <w:r w:rsidR="00E738E6" w:rsidRPr="00E738E6">
        <w:rPr>
          <w:rFonts w:ascii="Times New Roman" w:hAnsi="Times New Roman" w:cs="Times New Roman"/>
          <w:sz w:val="24"/>
          <w:szCs w:val="24"/>
        </w:rPr>
        <w:t xml:space="preserve">The current study aimed to assess the potential for increasing total phenols and </w:t>
      </w:r>
      <w:proofErr w:type="spellStart"/>
      <w:r w:rsidR="00E738E6" w:rsidRPr="00E738E6">
        <w:rPr>
          <w:rFonts w:ascii="Times New Roman" w:hAnsi="Times New Roman" w:cs="Times New Roman"/>
          <w:sz w:val="24"/>
          <w:szCs w:val="24"/>
        </w:rPr>
        <w:t>flavonoids</w:t>
      </w:r>
      <w:proofErr w:type="spellEnd"/>
      <w:r w:rsidR="00E738E6" w:rsidRPr="00E738E6">
        <w:rPr>
          <w:rFonts w:ascii="Times New Roman" w:hAnsi="Times New Roman" w:cs="Times New Roman"/>
          <w:sz w:val="24"/>
          <w:szCs w:val="24"/>
        </w:rPr>
        <w:t xml:space="preserve"> in </w:t>
      </w:r>
      <w:r w:rsidR="00E738E6" w:rsidRPr="00E738E6">
        <w:rPr>
          <w:rFonts w:ascii="Times New Roman" w:hAnsi="Times New Roman" w:cs="Times New Roman"/>
          <w:i/>
          <w:sz w:val="24"/>
          <w:szCs w:val="24"/>
        </w:rPr>
        <w:t>S</w:t>
      </w:r>
      <w:r w:rsidR="006A3D7A">
        <w:rPr>
          <w:rFonts w:ascii="Times New Roman" w:hAnsi="Times New Roman" w:cs="Times New Roman"/>
          <w:i/>
          <w:sz w:val="24"/>
          <w:szCs w:val="24"/>
        </w:rPr>
        <w:t>.</w:t>
      </w:r>
      <w:r w:rsidR="00E738E6" w:rsidRPr="00E738E6">
        <w:rPr>
          <w:rFonts w:ascii="Times New Roman" w:hAnsi="Times New Roman" w:cs="Times New Roman"/>
          <w:i/>
          <w:sz w:val="24"/>
          <w:szCs w:val="24"/>
        </w:rPr>
        <w:t xml:space="preserve"> </w:t>
      </w:r>
      <w:proofErr w:type="spellStart"/>
      <w:r w:rsidR="00E738E6" w:rsidRPr="00E738E6">
        <w:rPr>
          <w:rFonts w:ascii="Times New Roman" w:hAnsi="Times New Roman" w:cs="Times New Roman"/>
          <w:i/>
          <w:sz w:val="24"/>
          <w:szCs w:val="24"/>
        </w:rPr>
        <w:t>rebaudiana</w:t>
      </w:r>
      <w:proofErr w:type="spellEnd"/>
      <w:r w:rsidR="00E738E6" w:rsidRPr="00E738E6">
        <w:rPr>
          <w:rFonts w:ascii="Times New Roman" w:hAnsi="Times New Roman" w:cs="Times New Roman"/>
          <w:sz w:val="24"/>
          <w:szCs w:val="24"/>
        </w:rPr>
        <w:t xml:space="preserve"> tissue by varying concentrations of </w:t>
      </w:r>
      <w:r w:rsidR="00AE13A5">
        <w:rPr>
          <w:rFonts w:ascii="Times New Roman" w:hAnsi="Times New Roman" w:cs="Times New Roman"/>
          <w:sz w:val="24"/>
          <w:szCs w:val="24"/>
        </w:rPr>
        <w:t xml:space="preserve">plant </w:t>
      </w:r>
      <w:r w:rsidR="00E738E6" w:rsidRPr="00E738E6">
        <w:rPr>
          <w:rFonts w:ascii="Times New Roman" w:hAnsi="Times New Roman" w:cs="Times New Roman"/>
          <w:sz w:val="24"/>
          <w:szCs w:val="24"/>
        </w:rPr>
        <w:t xml:space="preserve">growth regulators </w:t>
      </w:r>
      <w:r w:rsidR="00AE13A5">
        <w:rPr>
          <w:rFonts w:ascii="Times New Roman" w:hAnsi="Times New Roman" w:cs="Times New Roman"/>
          <w:sz w:val="24"/>
          <w:szCs w:val="24"/>
        </w:rPr>
        <w:t xml:space="preserve">(PGR) </w:t>
      </w:r>
      <w:r w:rsidR="00E738E6" w:rsidRPr="00E738E6">
        <w:rPr>
          <w:rFonts w:ascii="Times New Roman" w:hAnsi="Times New Roman" w:cs="Times New Roman"/>
          <w:sz w:val="24"/>
          <w:szCs w:val="24"/>
        </w:rPr>
        <w:t xml:space="preserve">and pH levels of media. </w:t>
      </w:r>
    </w:p>
    <w:p w:rsidR="00AE13A5" w:rsidRDefault="00462686" w:rsidP="00B83FE2">
      <w:pPr>
        <w:rPr>
          <w:rFonts w:ascii="Times New Roman" w:eastAsia="Calibri" w:hAnsi="Times New Roman" w:cs="Times New Roman"/>
          <w:color w:val="000000"/>
          <w:sz w:val="24"/>
          <w:szCs w:val="24"/>
        </w:rPr>
      </w:pPr>
      <w:r w:rsidRPr="00462686">
        <w:rPr>
          <w:rFonts w:ascii="Times New Roman" w:hAnsi="Times New Roman" w:cs="Times New Roman"/>
          <w:b/>
          <w:sz w:val="24"/>
          <w:szCs w:val="24"/>
        </w:rPr>
        <w:t>Materials and methods:</w:t>
      </w:r>
      <w:r>
        <w:rPr>
          <w:rFonts w:ascii="Times New Roman" w:hAnsi="Times New Roman" w:cs="Times New Roman"/>
          <w:sz w:val="24"/>
          <w:szCs w:val="24"/>
        </w:rPr>
        <w:t xml:space="preserve"> </w:t>
      </w:r>
      <w:r w:rsidRPr="00E738E6">
        <w:rPr>
          <w:rFonts w:ascii="Times New Roman" w:hAnsi="Times New Roman" w:cs="Times New Roman"/>
          <w:sz w:val="24"/>
          <w:szCs w:val="24"/>
        </w:rPr>
        <w:t xml:space="preserve">The culture was established from seeds </w:t>
      </w:r>
      <w:r>
        <w:rPr>
          <w:rFonts w:ascii="Times New Roman" w:hAnsi="Times New Roman" w:cs="Times New Roman"/>
          <w:sz w:val="24"/>
          <w:szCs w:val="24"/>
        </w:rPr>
        <w:t xml:space="preserve">and propagated shoots were cultured on media of different pH levels </w:t>
      </w:r>
      <w:r w:rsidR="00AE13A5">
        <w:rPr>
          <w:rFonts w:ascii="Times New Roman" w:hAnsi="Times New Roman" w:cs="Times New Roman"/>
          <w:sz w:val="24"/>
          <w:szCs w:val="24"/>
        </w:rPr>
        <w:t xml:space="preserve">(4.6, 5.8 and 7.4) </w:t>
      </w:r>
      <w:r w:rsidR="00E52A42">
        <w:rPr>
          <w:rFonts w:ascii="Times New Roman" w:hAnsi="Times New Roman" w:cs="Times New Roman"/>
          <w:sz w:val="24"/>
          <w:szCs w:val="24"/>
        </w:rPr>
        <w:t xml:space="preserve">and </w:t>
      </w:r>
      <w:r w:rsidR="00AE13A5">
        <w:rPr>
          <w:rFonts w:ascii="Times New Roman" w:hAnsi="Times New Roman" w:cs="Times New Roman"/>
          <w:sz w:val="24"/>
          <w:szCs w:val="24"/>
        </w:rPr>
        <w:t>PGR</w:t>
      </w:r>
      <w:r w:rsidR="00E52A42">
        <w:rPr>
          <w:rFonts w:ascii="Times New Roman" w:hAnsi="Times New Roman" w:cs="Times New Roman"/>
          <w:sz w:val="24"/>
          <w:szCs w:val="24"/>
        </w:rPr>
        <w:t xml:space="preserve">. </w:t>
      </w:r>
      <w:r w:rsidR="009F6449">
        <w:rPr>
          <w:rFonts w:ascii="Times New Roman" w:hAnsi="Times New Roman" w:cs="Times New Roman"/>
          <w:sz w:val="24"/>
          <w:szCs w:val="24"/>
        </w:rPr>
        <w:t xml:space="preserve">Total </w:t>
      </w:r>
      <w:proofErr w:type="spellStart"/>
      <w:r w:rsidR="00AE13A5" w:rsidRPr="00E738E6">
        <w:rPr>
          <w:rFonts w:ascii="Times New Roman" w:hAnsi="Times New Roman" w:cs="Times New Roman"/>
          <w:color w:val="000000" w:themeColor="text1"/>
          <w:sz w:val="24"/>
          <w:szCs w:val="24"/>
        </w:rPr>
        <w:t>polyphenolics</w:t>
      </w:r>
      <w:proofErr w:type="spellEnd"/>
      <w:r w:rsidR="00AE13A5" w:rsidRPr="00E738E6">
        <w:rPr>
          <w:rFonts w:ascii="Times New Roman" w:eastAsia="Calibri" w:hAnsi="Times New Roman" w:cs="Times New Roman"/>
          <w:color w:val="000000"/>
          <w:sz w:val="24"/>
          <w:szCs w:val="24"/>
        </w:rPr>
        <w:t xml:space="preserve"> </w:t>
      </w:r>
      <w:r w:rsidR="009F6449" w:rsidRPr="00E738E6">
        <w:rPr>
          <w:rFonts w:ascii="Times New Roman" w:eastAsia="Calibri" w:hAnsi="Times New Roman" w:cs="Times New Roman"/>
          <w:color w:val="000000"/>
          <w:sz w:val="24"/>
          <w:szCs w:val="24"/>
        </w:rPr>
        <w:t xml:space="preserve">and free radical scavenging </w:t>
      </w:r>
      <w:r w:rsidR="009F6449" w:rsidRPr="00E738E6">
        <w:rPr>
          <w:rFonts w:ascii="Times New Roman" w:hAnsi="Times New Roman" w:cs="Times New Roman"/>
          <w:sz w:val="24"/>
          <w:szCs w:val="24"/>
        </w:rPr>
        <w:t xml:space="preserve">capability of leaf, callus and root extracts </w:t>
      </w:r>
      <w:r w:rsidR="00AE13A5">
        <w:rPr>
          <w:rFonts w:ascii="Times New Roman" w:eastAsia="Calibri" w:hAnsi="Times New Roman" w:cs="Times New Roman"/>
          <w:color w:val="000000"/>
          <w:sz w:val="24"/>
          <w:szCs w:val="24"/>
        </w:rPr>
        <w:t>were determined</w:t>
      </w:r>
      <w:r w:rsidR="009F6449">
        <w:rPr>
          <w:rFonts w:ascii="Times New Roman" w:eastAsia="Calibri" w:hAnsi="Times New Roman" w:cs="Times New Roman"/>
          <w:color w:val="000000"/>
          <w:sz w:val="24"/>
          <w:szCs w:val="24"/>
        </w:rPr>
        <w:t xml:space="preserve">. </w:t>
      </w:r>
      <w:r w:rsidRPr="00AE13A5">
        <w:rPr>
          <w:rFonts w:ascii="Times New Roman" w:hAnsi="Times New Roman" w:cs="Times New Roman"/>
          <w:sz w:val="24"/>
          <w:szCs w:val="24"/>
        </w:rPr>
        <w:t>Shoot height, root length, shoot and root number</w:t>
      </w:r>
      <w:r>
        <w:rPr>
          <w:rFonts w:ascii="Times New Roman" w:hAnsi="Times New Roman" w:cs="Times New Roman"/>
          <w:sz w:val="20"/>
          <w:szCs w:val="20"/>
        </w:rPr>
        <w:t xml:space="preserve"> </w:t>
      </w:r>
      <w:r w:rsidR="00AE13A5">
        <w:rPr>
          <w:rFonts w:ascii="Times New Roman" w:eastAsia="Calibri" w:hAnsi="Times New Roman" w:cs="Times New Roman"/>
          <w:color w:val="000000"/>
          <w:sz w:val="24"/>
          <w:szCs w:val="24"/>
        </w:rPr>
        <w:t>were also recorded.</w:t>
      </w:r>
    </w:p>
    <w:p w:rsidR="00AE13A5" w:rsidRDefault="00AE13A5" w:rsidP="00B83FE2">
      <w:pPr>
        <w:rPr>
          <w:rFonts w:ascii="Times New Roman" w:hAnsi="Times New Roman" w:cs="Times New Roman"/>
          <w:sz w:val="24"/>
          <w:szCs w:val="24"/>
        </w:rPr>
      </w:pPr>
      <w:r w:rsidRPr="00AE13A5">
        <w:rPr>
          <w:rFonts w:ascii="Times New Roman" w:eastAsia="Calibri" w:hAnsi="Times New Roman" w:cs="Times New Roman"/>
          <w:b/>
          <w:color w:val="000000"/>
          <w:sz w:val="24"/>
          <w:szCs w:val="24"/>
        </w:rPr>
        <w:t>Results:</w:t>
      </w:r>
      <w:r>
        <w:rPr>
          <w:rFonts w:ascii="Times New Roman" w:eastAsia="Calibri" w:hAnsi="Times New Roman" w:cs="Times New Roman"/>
          <w:color w:val="000000"/>
          <w:sz w:val="24"/>
          <w:szCs w:val="24"/>
        </w:rPr>
        <w:t xml:space="preserve"> </w:t>
      </w:r>
      <w:r>
        <w:rPr>
          <w:rFonts w:ascii="Times New Roman" w:hAnsi="Times New Roman" w:cs="Times New Roman"/>
          <w:sz w:val="24"/>
          <w:szCs w:val="24"/>
        </w:rPr>
        <w:t>S</w:t>
      </w:r>
      <w:r w:rsidR="00E738E6" w:rsidRPr="00E738E6">
        <w:rPr>
          <w:rFonts w:ascii="Times New Roman" w:hAnsi="Times New Roman" w:cs="Times New Roman"/>
          <w:sz w:val="24"/>
          <w:szCs w:val="24"/>
        </w:rPr>
        <w:t xml:space="preserve">hoot elongation and root development was stimulated by singly applied growth regulators though </w:t>
      </w:r>
      <w:r>
        <w:rPr>
          <w:rFonts w:ascii="Times New Roman" w:hAnsi="Times New Roman" w:cs="Times New Roman"/>
          <w:sz w:val="24"/>
          <w:szCs w:val="24"/>
        </w:rPr>
        <w:t>the values of both parameters were</w:t>
      </w:r>
      <w:r w:rsidR="00E738E6" w:rsidRPr="00E738E6">
        <w:rPr>
          <w:rFonts w:ascii="Times New Roman" w:hAnsi="Times New Roman" w:cs="Times New Roman"/>
          <w:sz w:val="24"/>
          <w:szCs w:val="24"/>
        </w:rPr>
        <w:t xml:space="preserve"> also satisfactory in </w:t>
      </w:r>
      <w:r>
        <w:rPr>
          <w:rStyle w:val="Emphasis"/>
          <w:rFonts w:ascii="Times New Roman" w:hAnsi="Times New Roman" w:cs="Times New Roman"/>
          <w:i w:val="0"/>
          <w:sz w:val="24"/>
          <w:szCs w:val="24"/>
        </w:rPr>
        <w:t>PGR-</w:t>
      </w:r>
      <w:r w:rsidR="00E738E6" w:rsidRPr="00AE13A5">
        <w:rPr>
          <w:rStyle w:val="Emphasis"/>
          <w:rFonts w:ascii="Times New Roman" w:hAnsi="Times New Roman" w:cs="Times New Roman"/>
          <w:i w:val="0"/>
          <w:sz w:val="24"/>
          <w:szCs w:val="24"/>
        </w:rPr>
        <w:t>free</w:t>
      </w:r>
      <w:r>
        <w:rPr>
          <w:rStyle w:val="Emphasis"/>
          <w:rFonts w:ascii="Times New Roman" w:hAnsi="Times New Roman" w:cs="Times New Roman"/>
          <w:i w:val="0"/>
          <w:sz w:val="24"/>
          <w:szCs w:val="24"/>
        </w:rPr>
        <w:t xml:space="preserve"> media</w:t>
      </w:r>
      <w:r w:rsidR="00E738E6" w:rsidRPr="00E738E6">
        <w:rPr>
          <w:rFonts w:ascii="Times New Roman" w:hAnsi="Times New Roman" w:cs="Times New Roman"/>
          <w:sz w:val="24"/>
          <w:szCs w:val="24"/>
        </w:rPr>
        <w:t xml:space="preserve">. </w:t>
      </w:r>
      <w:r w:rsidR="00E738E6" w:rsidRPr="00E738E6">
        <w:rPr>
          <w:rFonts w:ascii="Times New Roman" w:eastAsia="Calibri" w:hAnsi="Times New Roman" w:cs="Times New Roman"/>
          <w:color w:val="000000"/>
          <w:sz w:val="24"/>
          <w:szCs w:val="24"/>
        </w:rPr>
        <w:t xml:space="preserve">In </w:t>
      </w:r>
      <w:r>
        <w:rPr>
          <w:rFonts w:ascii="Times New Roman" w:eastAsia="Calibri" w:hAnsi="Times New Roman" w:cs="Times New Roman"/>
          <w:color w:val="000000"/>
          <w:sz w:val="24"/>
          <w:szCs w:val="24"/>
        </w:rPr>
        <w:t xml:space="preserve">the </w:t>
      </w:r>
      <w:r w:rsidR="00E738E6" w:rsidRPr="00E738E6">
        <w:rPr>
          <w:rFonts w:ascii="Times New Roman" w:eastAsia="Calibri" w:hAnsi="Times New Roman" w:cs="Times New Roman"/>
          <w:color w:val="000000"/>
          <w:sz w:val="24"/>
          <w:szCs w:val="24"/>
        </w:rPr>
        <w:t xml:space="preserve">latter media, pH value </w:t>
      </w:r>
      <w:r w:rsidR="0072273F">
        <w:rPr>
          <w:rFonts w:ascii="Times New Roman" w:eastAsia="Calibri" w:hAnsi="Times New Roman" w:cs="Times New Roman"/>
          <w:color w:val="000000"/>
          <w:sz w:val="24"/>
          <w:szCs w:val="24"/>
        </w:rPr>
        <w:t xml:space="preserve">of </w:t>
      </w:r>
      <w:r w:rsidR="00E738E6" w:rsidRPr="00E738E6">
        <w:rPr>
          <w:rFonts w:ascii="Times New Roman" w:eastAsia="Calibri" w:hAnsi="Times New Roman" w:cs="Times New Roman"/>
          <w:color w:val="000000"/>
          <w:sz w:val="24"/>
          <w:szCs w:val="24"/>
        </w:rPr>
        <w:t xml:space="preserve">4.6 was a main factor for increasing leaf metabolite levels. </w:t>
      </w:r>
      <w:r w:rsidR="00E738E6" w:rsidRPr="00E738E6">
        <w:rPr>
          <w:rFonts w:ascii="Times New Roman" w:hAnsi="Times New Roman" w:cs="Times New Roman"/>
          <w:sz w:val="24"/>
          <w:szCs w:val="24"/>
        </w:rPr>
        <w:t xml:space="preserve">A most significant rise in phenols and </w:t>
      </w:r>
      <w:proofErr w:type="spellStart"/>
      <w:r w:rsidR="00E738E6" w:rsidRPr="00E738E6">
        <w:rPr>
          <w:rFonts w:ascii="Times New Roman" w:hAnsi="Times New Roman" w:cs="Times New Roman"/>
          <w:sz w:val="24"/>
          <w:szCs w:val="24"/>
        </w:rPr>
        <w:t>flavonoids</w:t>
      </w:r>
      <w:proofErr w:type="spellEnd"/>
      <w:r w:rsidR="00E738E6" w:rsidRPr="00E738E6">
        <w:rPr>
          <w:rFonts w:ascii="Times New Roman" w:hAnsi="Times New Roman" w:cs="Times New Roman"/>
          <w:sz w:val="24"/>
          <w:szCs w:val="24"/>
        </w:rPr>
        <w:t xml:space="preserve"> was evident in response to </w:t>
      </w:r>
      <w:r w:rsidR="00E738E6" w:rsidRPr="00E738E6">
        <w:rPr>
          <w:rFonts w:ascii="Times New Roman" w:eastAsia="Calibri" w:hAnsi="Times New Roman" w:cs="Times New Roman"/>
          <w:color w:val="000000"/>
          <w:sz w:val="24"/>
          <w:szCs w:val="24"/>
        </w:rPr>
        <w:t xml:space="preserve">combination of BA either with </w:t>
      </w:r>
      <w:r w:rsidR="00E738E6" w:rsidRPr="00E738E6">
        <w:rPr>
          <w:rFonts w:ascii="Times New Roman" w:hAnsi="Times New Roman" w:cs="Times New Roman"/>
          <w:sz w:val="24"/>
          <w:szCs w:val="24"/>
        </w:rPr>
        <w:t xml:space="preserve">GA3 or IAA compared to singly applied regulators indicating synergistic effects of </w:t>
      </w:r>
      <w:r w:rsidR="006A3D7A">
        <w:rPr>
          <w:rFonts w:ascii="Times New Roman" w:hAnsi="Times New Roman" w:cs="Times New Roman"/>
          <w:sz w:val="24"/>
          <w:szCs w:val="24"/>
        </w:rPr>
        <w:t>PGR</w:t>
      </w:r>
      <w:r w:rsidR="00E738E6" w:rsidRPr="00E738E6">
        <w:rPr>
          <w:rFonts w:ascii="Times New Roman" w:hAnsi="Times New Roman" w:cs="Times New Roman"/>
          <w:sz w:val="24"/>
          <w:szCs w:val="24"/>
        </w:rPr>
        <w:t xml:space="preserve"> (especially of </w:t>
      </w:r>
      <w:proofErr w:type="spellStart"/>
      <w:r w:rsidR="00E738E6" w:rsidRPr="00E738E6">
        <w:rPr>
          <w:rFonts w:ascii="Times New Roman" w:hAnsi="Times New Roman" w:cs="Times New Roman"/>
          <w:sz w:val="24"/>
          <w:szCs w:val="24"/>
        </w:rPr>
        <w:t>auxins</w:t>
      </w:r>
      <w:proofErr w:type="spellEnd"/>
      <w:r w:rsidR="00E738E6" w:rsidRPr="00E738E6">
        <w:rPr>
          <w:rFonts w:ascii="Times New Roman" w:hAnsi="Times New Roman" w:cs="Times New Roman"/>
          <w:sz w:val="24"/>
          <w:szCs w:val="24"/>
        </w:rPr>
        <w:t xml:space="preserve"> and </w:t>
      </w:r>
      <w:proofErr w:type="spellStart"/>
      <w:r w:rsidR="00E738E6" w:rsidRPr="00E738E6">
        <w:rPr>
          <w:rFonts w:ascii="Times New Roman" w:hAnsi="Times New Roman" w:cs="Times New Roman"/>
          <w:sz w:val="24"/>
          <w:szCs w:val="24"/>
        </w:rPr>
        <w:t>cytokinins</w:t>
      </w:r>
      <w:proofErr w:type="spellEnd"/>
      <w:r w:rsidR="00E738E6" w:rsidRPr="00E738E6">
        <w:rPr>
          <w:rFonts w:ascii="Times New Roman" w:hAnsi="Times New Roman" w:cs="Times New Roman"/>
          <w:sz w:val="24"/>
          <w:szCs w:val="24"/>
        </w:rPr>
        <w:t xml:space="preserve">). However, </w:t>
      </w:r>
      <w:proofErr w:type="spellStart"/>
      <w:r w:rsidR="00E738E6" w:rsidRPr="00E738E6">
        <w:rPr>
          <w:rFonts w:ascii="Times New Roman" w:hAnsi="Times New Roman" w:cs="Times New Roman"/>
          <w:sz w:val="24"/>
          <w:szCs w:val="24"/>
        </w:rPr>
        <w:t>polyphenolics</w:t>
      </w:r>
      <w:proofErr w:type="spellEnd"/>
      <w:r w:rsidR="00E738E6" w:rsidRPr="00E738E6">
        <w:rPr>
          <w:rFonts w:ascii="Times New Roman" w:hAnsi="Times New Roman" w:cs="Times New Roman"/>
          <w:sz w:val="24"/>
          <w:szCs w:val="24"/>
        </w:rPr>
        <w:t xml:space="preserve"> levels and their distribution between different tissues were also influenced by medium pH value. A positive correlation was found between antioxidant activity of </w:t>
      </w:r>
      <w:r w:rsidR="00E738E6" w:rsidRPr="00E738E6">
        <w:rPr>
          <w:rFonts w:ascii="Times New Roman" w:hAnsi="Times New Roman" w:cs="Times New Roman"/>
          <w:i/>
          <w:sz w:val="24"/>
          <w:szCs w:val="24"/>
        </w:rPr>
        <w:t xml:space="preserve">S. </w:t>
      </w:r>
      <w:proofErr w:type="spellStart"/>
      <w:r w:rsidR="00E738E6" w:rsidRPr="00E738E6">
        <w:rPr>
          <w:rFonts w:ascii="Times New Roman" w:hAnsi="Times New Roman" w:cs="Times New Roman"/>
          <w:i/>
          <w:sz w:val="24"/>
          <w:szCs w:val="24"/>
        </w:rPr>
        <w:t>rebaudiana</w:t>
      </w:r>
      <w:proofErr w:type="spellEnd"/>
      <w:r w:rsidR="00E738E6" w:rsidRPr="00E738E6">
        <w:rPr>
          <w:rFonts w:ascii="Times New Roman" w:hAnsi="Times New Roman" w:cs="Times New Roman"/>
          <w:sz w:val="24"/>
          <w:szCs w:val="24"/>
        </w:rPr>
        <w:t xml:space="preserve"> extracts and phenols and </w:t>
      </w:r>
      <w:proofErr w:type="spellStart"/>
      <w:r w:rsidR="00E738E6" w:rsidRPr="00E738E6">
        <w:rPr>
          <w:rFonts w:ascii="Times New Roman" w:hAnsi="Times New Roman" w:cs="Times New Roman"/>
          <w:sz w:val="24"/>
          <w:szCs w:val="24"/>
        </w:rPr>
        <w:t>flavonoids</w:t>
      </w:r>
      <w:proofErr w:type="spellEnd"/>
      <w:r w:rsidR="00E738E6" w:rsidRPr="00E738E6">
        <w:rPr>
          <w:rFonts w:ascii="Times New Roman" w:hAnsi="Times New Roman" w:cs="Times New Roman"/>
          <w:sz w:val="24"/>
          <w:szCs w:val="24"/>
        </w:rPr>
        <w:t xml:space="preserve">. </w:t>
      </w:r>
    </w:p>
    <w:p w:rsidR="00E738E6" w:rsidRPr="00E738E6" w:rsidRDefault="00AE13A5" w:rsidP="00B83FE2">
      <w:pPr>
        <w:rPr>
          <w:rFonts w:ascii="Times New Roman" w:eastAsia="Calibri" w:hAnsi="Times New Roman" w:cs="Times New Roman"/>
          <w:color w:val="000000" w:themeColor="text1"/>
          <w:sz w:val="24"/>
          <w:szCs w:val="24"/>
        </w:rPr>
      </w:pPr>
      <w:r w:rsidRPr="00AE13A5">
        <w:rPr>
          <w:rFonts w:ascii="Times New Roman" w:hAnsi="Times New Roman" w:cs="Times New Roman"/>
          <w:b/>
          <w:sz w:val="24"/>
          <w:szCs w:val="24"/>
        </w:rPr>
        <w:t>Conclusions:</w:t>
      </w:r>
      <w:r>
        <w:rPr>
          <w:rFonts w:ascii="Times New Roman" w:hAnsi="Times New Roman" w:cs="Times New Roman"/>
          <w:sz w:val="24"/>
          <w:szCs w:val="24"/>
        </w:rPr>
        <w:t xml:space="preserve"> </w:t>
      </w:r>
      <w:r w:rsidR="00E738E6" w:rsidRPr="00E738E6">
        <w:rPr>
          <w:rFonts w:ascii="Times New Roman" w:hAnsi="Times New Roman" w:cs="Times New Roman"/>
          <w:color w:val="000000" w:themeColor="text1"/>
          <w:sz w:val="24"/>
          <w:szCs w:val="24"/>
        </w:rPr>
        <w:t xml:space="preserve">The results show that </w:t>
      </w:r>
      <w:r>
        <w:rPr>
          <w:rFonts w:ascii="Times New Roman" w:hAnsi="Times New Roman" w:cs="Times New Roman"/>
          <w:color w:val="000000" w:themeColor="text1"/>
          <w:sz w:val="24"/>
          <w:szCs w:val="24"/>
        </w:rPr>
        <w:t>PGR</w:t>
      </w:r>
      <w:r w:rsidR="00E738E6" w:rsidRPr="00E738E6">
        <w:rPr>
          <w:rFonts w:ascii="Times New Roman" w:hAnsi="Times New Roman" w:cs="Times New Roman"/>
          <w:color w:val="000000" w:themeColor="text1"/>
          <w:sz w:val="24"/>
          <w:szCs w:val="24"/>
        </w:rPr>
        <w:t xml:space="preserve"> and medium pH value strongly affect accumulation of secondary metabolites and can lead to significant enhancement in productivity of bioactive </w:t>
      </w:r>
      <w:proofErr w:type="spellStart"/>
      <w:r w:rsidR="00E738E6" w:rsidRPr="00E738E6">
        <w:rPr>
          <w:rFonts w:ascii="Times New Roman" w:hAnsi="Times New Roman" w:cs="Times New Roman"/>
          <w:color w:val="000000" w:themeColor="text1"/>
          <w:sz w:val="24"/>
          <w:szCs w:val="24"/>
        </w:rPr>
        <w:t>polyphenolics</w:t>
      </w:r>
      <w:proofErr w:type="spellEnd"/>
      <w:r w:rsidR="00E738E6" w:rsidRPr="00E738E6">
        <w:rPr>
          <w:rFonts w:ascii="Times New Roman" w:hAnsi="Times New Roman" w:cs="Times New Roman"/>
          <w:color w:val="000000" w:themeColor="text1"/>
          <w:sz w:val="24"/>
          <w:szCs w:val="24"/>
        </w:rPr>
        <w:t xml:space="preserve"> in </w:t>
      </w:r>
      <w:r w:rsidR="00E738E6" w:rsidRPr="00E738E6">
        <w:rPr>
          <w:rFonts w:ascii="Times New Roman" w:hAnsi="Times New Roman" w:cs="Times New Roman"/>
          <w:i/>
          <w:color w:val="000000" w:themeColor="text1"/>
          <w:sz w:val="24"/>
          <w:szCs w:val="24"/>
        </w:rPr>
        <w:t xml:space="preserve">S. </w:t>
      </w:r>
      <w:proofErr w:type="spellStart"/>
      <w:r w:rsidR="00E738E6" w:rsidRPr="00E738E6">
        <w:rPr>
          <w:rFonts w:ascii="Times New Roman" w:hAnsi="Times New Roman" w:cs="Times New Roman"/>
          <w:i/>
          <w:color w:val="000000" w:themeColor="text1"/>
          <w:sz w:val="24"/>
          <w:szCs w:val="24"/>
        </w:rPr>
        <w:t>rebaudiana</w:t>
      </w:r>
      <w:proofErr w:type="spellEnd"/>
      <w:r w:rsidR="00E738E6" w:rsidRPr="00E738E6">
        <w:rPr>
          <w:rFonts w:ascii="Times New Roman" w:hAnsi="Times New Roman" w:cs="Times New Roman"/>
          <w:color w:val="000000" w:themeColor="text1"/>
          <w:sz w:val="24"/>
          <w:szCs w:val="24"/>
        </w:rPr>
        <w:t xml:space="preserve"> </w:t>
      </w:r>
      <w:r w:rsidR="00E738E6" w:rsidRPr="00E738E6">
        <w:rPr>
          <w:rFonts w:ascii="Times New Roman" w:eastAsia="Calibri" w:hAnsi="Times New Roman" w:cs="Times New Roman"/>
          <w:color w:val="000000" w:themeColor="text1"/>
          <w:sz w:val="24"/>
          <w:szCs w:val="24"/>
        </w:rPr>
        <w:t xml:space="preserve">plant cultures. </w:t>
      </w:r>
    </w:p>
    <w:p w:rsidR="008F7DA3" w:rsidRDefault="008F7DA3" w:rsidP="00B83FE2">
      <w:pPr>
        <w:autoSpaceDE w:val="0"/>
        <w:autoSpaceDN w:val="0"/>
        <w:adjustRightInd w:val="0"/>
        <w:rPr>
          <w:rFonts w:ascii="Times New Roman" w:hAnsi="Times New Roman" w:cs="Times New Roman"/>
          <w:b/>
          <w:sz w:val="24"/>
          <w:szCs w:val="24"/>
        </w:rPr>
      </w:pPr>
    </w:p>
    <w:p w:rsidR="00E738E6" w:rsidRPr="00E738E6" w:rsidRDefault="00E738E6" w:rsidP="00B83FE2">
      <w:pPr>
        <w:autoSpaceDE w:val="0"/>
        <w:autoSpaceDN w:val="0"/>
        <w:adjustRightInd w:val="0"/>
        <w:rPr>
          <w:rFonts w:ascii="Times New Roman" w:hAnsi="Times New Roman" w:cs="Times New Roman"/>
          <w:b/>
          <w:sz w:val="24"/>
          <w:szCs w:val="24"/>
        </w:rPr>
      </w:pPr>
      <w:r w:rsidRPr="00E738E6">
        <w:rPr>
          <w:rFonts w:ascii="Times New Roman" w:hAnsi="Times New Roman" w:cs="Times New Roman"/>
          <w:b/>
          <w:sz w:val="24"/>
          <w:szCs w:val="24"/>
        </w:rPr>
        <w:t>Keywords:</w:t>
      </w:r>
      <w:r w:rsidRPr="00E738E6">
        <w:rPr>
          <w:rFonts w:ascii="Times New Roman" w:hAnsi="Times New Roman" w:cs="Times New Roman"/>
          <w:sz w:val="24"/>
          <w:szCs w:val="24"/>
        </w:rPr>
        <w:t xml:space="preserve"> </w:t>
      </w:r>
      <w:proofErr w:type="spellStart"/>
      <w:r w:rsidRPr="00E738E6">
        <w:rPr>
          <w:rFonts w:ascii="Times New Roman" w:hAnsi="Times New Roman" w:cs="Times New Roman"/>
          <w:sz w:val="24"/>
          <w:szCs w:val="24"/>
        </w:rPr>
        <w:t>Stevia</w:t>
      </w:r>
      <w:proofErr w:type="spellEnd"/>
      <w:r w:rsidRPr="00E738E6">
        <w:rPr>
          <w:rFonts w:ascii="Times New Roman" w:hAnsi="Times New Roman" w:cs="Times New Roman"/>
          <w:sz w:val="24"/>
          <w:szCs w:val="24"/>
        </w:rPr>
        <w:t xml:space="preserve">, phenols, </w:t>
      </w:r>
      <w:proofErr w:type="spellStart"/>
      <w:r w:rsidRPr="00E738E6">
        <w:rPr>
          <w:rFonts w:ascii="Times New Roman" w:hAnsi="Times New Roman" w:cs="Times New Roman"/>
          <w:sz w:val="24"/>
          <w:szCs w:val="24"/>
        </w:rPr>
        <w:t>flavonoids</w:t>
      </w:r>
      <w:proofErr w:type="spellEnd"/>
      <w:r w:rsidRPr="00E738E6">
        <w:rPr>
          <w:rFonts w:ascii="Times New Roman" w:hAnsi="Times New Roman" w:cs="Times New Roman"/>
          <w:sz w:val="24"/>
          <w:szCs w:val="24"/>
        </w:rPr>
        <w:t>, plant hormones, antioxidant</w:t>
      </w:r>
      <w:r w:rsidRPr="00E738E6">
        <w:rPr>
          <w:rFonts w:ascii="Times New Roman" w:hAnsi="Times New Roman" w:cs="Times New Roman"/>
          <w:b/>
          <w:sz w:val="24"/>
          <w:szCs w:val="24"/>
        </w:rPr>
        <w:br w:type="page"/>
      </w:r>
    </w:p>
    <w:p w:rsidR="00E738E6" w:rsidRPr="00E738E6" w:rsidRDefault="00E738E6" w:rsidP="00B83FE2">
      <w:pPr>
        <w:rPr>
          <w:rFonts w:ascii="Times New Roman" w:hAnsi="Times New Roman" w:cs="Times New Roman"/>
          <w:b/>
          <w:sz w:val="24"/>
          <w:szCs w:val="24"/>
        </w:rPr>
        <w:sectPr w:rsidR="00E738E6" w:rsidRPr="00E738E6" w:rsidSect="008F7DA3">
          <w:pgSz w:w="11906" w:h="16838"/>
          <w:pgMar w:top="1701" w:right="1701" w:bottom="1701" w:left="1701" w:header="709" w:footer="709" w:gutter="0"/>
          <w:pgNumType w:start="1"/>
          <w:cols w:space="708"/>
          <w:titlePg/>
          <w:docGrid w:linePitch="360"/>
        </w:sectPr>
      </w:pPr>
    </w:p>
    <w:p w:rsidR="00E738E6" w:rsidRPr="00897AD1" w:rsidRDefault="00897AD1" w:rsidP="00B83FE2">
      <w:pPr>
        <w:rPr>
          <w:rFonts w:ascii="Times New Roman" w:hAnsi="Times New Roman" w:cs="Times New Roman"/>
          <w:sz w:val="24"/>
          <w:szCs w:val="24"/>
        </w:rPr>
      </w:pPr>
      <w:r w:rsidRPr="00897AD1">
        <w:rPr>
          <w:rFonts w:ascii="Times New Roman" w:hAnsi="Times New Roman" w:cs="Times New Roman"/>
          <w:sz w:val="24"/>
          <w:szCs w:val="24"/>
        </w:rPr>
        <w:lastRenderedPageBreak/>
        <w:t>INTRODUCTION</w:t>
      </w:r>
    </w:p>
    <w:p w:rsidR="00E738E6" w:rsidRPr="00E738E6" w:rsidRDefault="00E738E6" w:rsidP="00B83FE2">
      <w:pPr>
        <w:autoSpaceDE w:val="0"/>
        <w:autoSpaceDN w:val="0"/>
        <w:adjustRightInd w:val="0"/>
        <w:rPr>
          <w:rFonts w:ascii="Times New Roman" w:hAnsi="Times New Roman" w:cs="Times New Roman"/>
          <w:color w:val="000000" w:themeColor="text1"/>
          <w:sz w:val="24"/>
          <w:szCs w:val="24"/>
        </w:rPr>
      </w:pPr>
      <w:proofErr w:type="spellStart"/>
      <w:r w:rsidRPr="00E738E6">
        <w:rPr>
          <w:rFonts w:ascii="Times New Roman" w:hAnsi="Times New Roman" w:cs="Times New Roman"/>
          <w:i/>
          <w:color w:val="000000"/>
          <w:sz w:val="24"/>
          <w:szCs w:val="24"/>
        </w:rPr>
        <w:t>Stevia</w:t>
      </w:r>
      <w:proofErr w:type="spellEnd"/>
      <w:r w:rsidRPr="00E738E6">
        <w:rPr>
          <w:rFonts w:ascii="Times New Roman" w:hAnsi="Times New Roman" w:cs="Times New Roman"/>
          <w:i/>
          <w:color w:val="000000"/>
          <w:sz w:val="24"/>
          <w:szCs w:val="24"/>
        </w:rPr>
        <w:t xml:space="preserve"> </w:t>
      </w:r>
      <w:proofErr w:type="spellStart"/>
      <w:r w:rsidRPr="00E738E6">
        <w:rPr>
          <w:rFonts w:ascii="Times New Roman" w:hAnsi="Times New Roman" w:cs="Times New Roman"/>
          <w:i/>
          <w:color w:val="000000"/>
          <w:sz w:val="24"/>
          <w:szCs w:val="24"/>
        </w:rPr>
        <w:t>rebaudiana</w:t>
      </w:r>
      <w:proofErr w:type="spellEnd"/>
      <w:r w:rsidRPr="00E738E6">
        <w:rPr>
          <w:rFonts w:ascii="Times New Roman" w:hAnsi="Times New Roman" w:cs="Times New Roman"/>
          <w:color w:val="000000"/>
          <w:sz w:val="24"/>
          <w:szCs w:val="24"/>
        </w:rPr>
        <w:t xml:space="preserve"> </w:t>
      </w:r>
      <w:proofErr w:type="spellStart"/>
      <w:r w:rsidRPr="00E738E6">
        <w:rPr>
          <w:rFonts w:ascii="Times New Roman" w:hAnsi="Times New Roman" w:cs="Times New Roman"/>
          <w:color w:val="000000"/>
          <w:sz w:val="24"/>
          <w:szCs w:val="24"/>
        </w:rPr>
        <w:t>Bertoni</w:t>
      </w:r>
      <w:proofErr w:type="spellEnd"/>
      <w:r w:rsidRPr="00E738E6">
        <w:rPr>
          <w:rFonts w:ascii="Times New Roman" w:hAnsi="Times New Roman" w:cs="Times New Roman"/>
          <w:color w:val="000000"/>
          <w:sz w:val="24"/>
          <w:szCs w:val="24"/>
        </w:rPr>
        <w:t xml:space="preserve"> is a small perennial shrub of the </w:t>
      </w:r>
      <w:proofErr w:type="spellStart"/>
      <w:r w:rsidRPr="00E738E6">
        <w:rPr>
          <w:rFonts w:ascii="Times New Roman" w:hAnsi="Times New Roman" w:cs="Times New Roman"/>
          <w:color w:val="000000"/>
          <w:sz w:val="24"/>
          <w:szCs w:val="24"/>
        </w:rPr>
        <w:t>Asteraceae</w:t>
      </w:r>
      <w:proofErr w:type="spellEnd"/>
      <w:r w:rsidRPr="00E738E6">
        <w:rPr>
          <w:rFonts w:ascii="Times New Roman" w:hAnsi="Times New Roman" w:cs="Times New Roman"/>
          <w:color w:val="000000"/>
          <w:sz w:val="24"/>
          <w:szCs w:val="24"/>
        </w:rPr>
        <w:t xml:space="preserve"> family, native to South and Central America. </w:t>
      </w:r>
      <w:r w:rsidRPr="00E738E6">
        <w:rPr>
          <w:rFonts w:ascii="Times New Roman" w:hAnsi="Times New Roman" w:cs="Times New Roman"/>
          <w:i/>
          <w:sz w:val="24"/>
          <w:szCs w:val="24"/>
        </w:rPr>
        <w:t xml:space="preserve">S. </w:t>
      </w:r>
      <w:proofErr w:type="spellStart"/>
      <w:r w:rsidRPr="00E738E6">
        <w:rPr>
          <w:rFonts w:ascii="Times New Roman" w:hAnsi="Times New Roman" w:cs="Times New Roman"/>
          <w:i/>
          <w:sz w:val="24"/>
          <w:szCs w:val="24"/>
        </w:rPr>
        <w:t>rebaudiana</w:t>
      </w:r>
      <w:proofErr w:type="spellEnd"/>
      <w:r w:rsidRPr="00E738E6">
        <w:rPr>
          <w:rFonts w:ascii="Times New Roman" w:hAnsi="Times New Roman" w:cs="Times New Roman"/>
          <w:sz w:val="24"/>
          <w:szCs w:val="24"/>
        </w:rPr>
        <w:t xml:space="preserve"> </w:t>
      </w:r>
      <w:r w:rsidRPr="00E738E6">
        <w:rPr>
          <w:rStyle w:val="maintext"/>
          <w:rFonts w:ascii="Times New Roman" w:hAnsi="Times New Roman" w:cs="Times New Roman"/>
          <w:sz w:val="24"/>
          <w:szCs w:val="24"/>
        </w:rPr>
        <w:t>occurs naturally on</w:t>
      </w:r>
      <w:r w:rsidRPr="00E738E6">
        <w:rPr>
          <w:rFonts w:ascii="Times New Roman" w:hAnsi="Times New Roman" w:cs="Times New Roman"/>
          <w:sz w:val="24"/>
          <w:szCs w:val="24"/>
        </w:rPr>
        <w:t xml:space="preserve"> infertile, acid (</w:t>
      </w:r>
      <w:r w:rsidRPr="00E738E6">
        <w:rPr>
          <w:rStyle w:val="maintext"/>
          <w:rFonts w:ascii="Times New Roman" w:hAnsi="Times New Roman" w:cs="Times New Roman"/>
          <w:sz w:val="24"/>
          <w:szCs w:val="24"/>
        </w:rPr>
        <w:t xml:space="preserve">pH 4 to 5) soils, </w:t>
      </w:r>
      <w:r w:rsidRPr="00E738E6">
        <w:rPr>
          <w:rFonts w:ascii="Times New Roman" w:hAnsi="Times New Roman" w:cs="Times New Roman"/>
          <w:sz w:val="24"/>
          <w:szCs w:val="24"/>
        </w:rPr>
        <w:t xml:space="preserve">but </w:t>
      </w:r>
      <w:r w:rsidRPr="00E738E6">
        <w:rPr>
          <w:rStyle w:val="maintext"/>
          <w:rFonts w:ascii="Times New Roman" w:hAnsi="Times New Roman" w:cs="Times New Roman"/>
          <w:sz w:val="24"/>
          <w:szCs w:val="24"/>
        </w:rPr>
        <w:t xml:space="preserve">thrives with soil pH as high as 7.5 </w:t>
      </w:r>
      <w:r w:rsidR="008F7DA3" w:rsidRPr="008F7DA3">
        <w:rPr>
          <w:rFonts w:ascii="Times New Roman" w:hAnsi="Times New Roman" w:cs="Times New Roman"/>
          <w:sz w:val="24"/>
          <w:szCs w:val="24"/>
        </w:rPr>
        <w:t>[1</w:t>
      </w:r>
      <w:r w:rsidR="00897AD1">
        <w:rPr>
          <w:rFonts w:ascii="Times New Roman" w:hAnsi="Times New Roman" w:cs="Times New Roman"/>
          <w:sz w:val="24"/>
          <w:szCs w:val="24"/>
        </w:rPr>
        <w:t>, 2</w:t>
      </w:r>
      <w:r w:rsidR="008F7DA3" w:rsidRPr="008F7DA3">
        <w:rPr>
          <w:rFonts w:ascii="Times New Roman" w:hAnsi="Times New Roman" w:cs="Times New Roman"/>
          <w:sz w:val="24"/>
          <w:szCs w:val="24"/>
        </w:rPr>
        <w:t>]</w:t>
      </w:r>
      <w:r w:rsidRPr="00E738E6">
        <w:rPr>
          <w:rFonts w:ascii="Times New Roman" w:hAnsi="Times New Roman" w:cs="Times New Roman"/>
          <w:sz w:val="24"/>
          <w:szCs w:val="24"/>
        </w:rPr>
        <w:t xml:space="preserve">. </w:t>
      </w:r>
      <w:r w:rsidRPr="00E738E6">
        <w:rPr>
          <w:rFonts w:ascii="Times New Roman" w:hAnsi="Times New Roman" w:cs="Times New Roman"/>
          <w:color w:val="000000"/>
          <w:sz w:val="24"/>
          <w:szCs w:val="24"/>
        </w:rPr>
        <w:t xml:space="preserve">The plant is known worldwide principally for its high content of sweet </w:t>
      </w:r>
      <w:proofErr w:type="spellStart"/>
      <w:r w:rsidRPr="00E738E6">
        <w:rPr>
          <w:rFonts w:ascii="Times New Roman" w:hAnsi="Times New Roman" w:cs="Times New Roman"/>
          <w:color w:val="000000"/>
          <w:sz w:val="24"/>
          <w:szCs w:val="24"/>
        </w:rPr>
        <w:t>diterpene</w:t>
      </w:r>
      <w:proofErr w:type="spellEnd"/>
      <w:r w:rsidRPr="00E738E6">
        <w:rPr>
          <w:rFonts w:ascii="Times New Roman" w:hAnsi="Times New Roman" w:cs="Times New Roman"/>
          <w:color w:val="000000"/>
          <w:sz w:val="24"/>
          <w:szCs w:val="24"/>
        </w:rPr>
        <w:t xml:space="preserve"> glycosides, </w:t>
      </w:r>
      <w:proofErr w:type="spellStart"/>
      <w:r w:rsidRPr="00E738E6">
        <w:rPr>
          <w:rFonts w:ascii="Times New Roman" w:hAnsi="Times New Roman" w:cs="Times New Roman"/>
          <w:sz w:val="24"/>
          <w:szCs w:val="24"/>
        </w:rPr>
        <w:t>rebaudioside</w:t>
      </w:r>
      <w:proofErr w:type="spellEnd"/>
      <w:r w:rsidRPr="00E738E6">
        <w:rPr>
          <w:rFonts w:ascii="Times New Roman" w:hAnsi="Times New Roman" w:cs="Times New Roman"/>
          <w:sz w:val="24"/>
          <w:szCs w:val="24"/>
        </w:rPr>
        <w:t xml:space="preserve"> A and </w:t>
      </w:r>
      <w:proofErr w:type="spellStart"/>
      <w:r w:rsidRPr="00E738E6">
        <w:rPr>
          <w:rFonts w:ascii="Times New Roman" w:hAnsi="Times New Roman" w:cs="Times New Roman"/>
          <w:sz w:val="24"/>
          <w:szCs w:val="24"/>
        </w:rPr>
        <w:t>stevioside</w:t>
      </w:r>
      <w:proofErr w:type="spellEnd"/>
      <w:r w:rsidRPr="00E738E6">
        <w:rPr>
          <w:rFonts w:ascii="Times New Roman" w:hAnsi="Times New Roman" w:cs="Times New Roman"/>
          <w:sz w:val="24"/>
          <w:szCs w:val="24"/>
        </w:rPr>
        <w:t xml:space="preserve"> (the most prevalent </w:t>
      </w:r>
      <w:r w:rsidRPr="00E738E6">
        <w:rPr>
          <w:rFonts w:ascii="Times New Roman" w:hAnsi="Times New Roman" w:cs="Times New Roman"/>
          <w:color w:val="000000"/>
          <w:sz w:val="24"/>
          <w:szCs w:val="24"/>
        </w:rPr>
        <w:t>glycoside) in leaf tissue and is</w:t>
      </w:r>
      <w:r w:rsidRPr="00E738E6">
        <w:rPr>
          <w:rFonts w:ascii="Times New Roman" w:hAnsi="Times New Roman" w:cs="Times New Roman"/>
          <w:sz w:val="24"/>
          <w:szCs w:val="24"/>
        </w:rPr>
        <w:t xml:space="preserve"> being used as a low-calorie and non-toxic sweetener. Moreover, antimicrobial, antiviral, </w:t>
      </w:r>
      <w:proofErr w:type="spellStart"/>
      <w:r w:rsidRPr="00E738E6">
        <w:rPr>
          <w:rFonts w:ascii="Times New Roman" w:hAnsi="Times New Roman" w:cs="Times New Roman"/>
          <w:sz w:val="24"/>
          <w:szCs w:val="24"/>
        </w:rPr>
        <w:t>anticarcinogenic</w:t>
      </w:r>
      <w:proofErr w:type="spellEnd"/>
      <w:r w:rsidRPr="00E738E6">
        <w:rPr>
          <w:rFonts w:ascii="Times New Roman" w:hAnsi="Times New Roman" w:cs="Times New Roman"/>
          <w:sz w:val="24"/>
          <w:szCs w:val="24"/>
        </w:rPr>
        <w:t xml:space="preserve"> and antioxidant activity of </w:t>
      </w:r>
      <w:r w:rsidRPr="00E738E6">
        <w:rPr>
          <w:rFonts w:ascii="Times New Roman" w:hAnsi="Times New Roman" w:cs="Times New Roman"/>
          <w:i/>
          <w:sz w:val="24"/>
          <w:szCs w:val="24"/>
        </w:rPr>
        <w:t xml:space="preserve">S. </w:t>
      </w:r>
      <w:proofErr w:type="spellStart"/>
      <w:r w:rsidRPr="00E738E6">
        <w:rPr>
          <w:rFonts w:ascii="Times New Roman" w:hAnsi="Times New Roman" w:cs="Times New Roman"/>
          <w:i/>
          <w:sz w:val="24"/>
          <w:szCs w:val="24"/>
        </w:rPr>
        <w:t>rebaudiana</w:t>
      </w:r>
      <w:proofErr w:type="spellEnd"/>
      <w:r w:rsidRPr="00E738E6">
        <w:rPr>
          <w:rFonts w:ascii="Times New Roman" w:hAnsi="Times New Roman" w:cs="Times New Roman"/>
          <w:sz w:val="24"/>
          <w:szCs w:val="24"/>
        </w:rPr>
        <w:t xml:space="preserve"> leaf extracts was demonstrated by a number of studies. </w:t>
      </w:r>
      <w:r w:rsidRPr="00E738E6">
        <w:rPr>
          <w:rFonts w:ascii="Times New Roman" w:hAnsi="Times New Roman" w:cs="Times New Roman"/>
          <w:i/>
          <w:sz w:val="24"/>
          <w:szCs w:val="24"/>
        </w:rPr>
        <w:t xml:space="preserve">S. </w:t>
      </w:r>
      <w:proofErr w:type="spellStart"/>
      <w:r w:rsidRPr="00E738E6">
        <w:rPr>
          <w:rFonts w:ascii="Times New Roman" w:hAnsi="Times New Roman" w:cs="Times New Roman"/>
          <w:i/>
          <w:sz w:val="24"/>
          <w:szCs w:val="24"/>
        </w:rPr>
        <w:t>rebaudiana</w:t>
      </w:r>
      <w:proofErr w:type="spellEnd"/>
      <w:r w:rsidRPr="00E738E6">
        <w:rPr>
          <w:rFonts w:ascii="Times New Roman" w:hAnsi="Times New Roman" w:cs="Times New Roman"/>
          <w:sz w:val="24"/>
          <w:szCs w:val="24"/>
        </w:rPr>
        <w:t xml:space="preserve"> is also a good source of </w:t>
      </w:r>
      <w:proofErr w:type="spellStart"/>
      <w:r w:rsidRPr="00E738E6">
        <w:rPr>
          <w:rFonts w:ascii="Times New Roman" w:hAnsi="Times New Roman" w:cs="Times New Roman"/>
          <w:sz w:val="24"/>
          <w:szCs w:val="24"/>
        </w:rPr>
        <w:t>inulin</w:t>
      </w:r>
      <w:proofErr w:type="spellEnd"/>
      <w:r w:rsidRPr="00E738E6">
        <w:rPr>
          <w:rFonts w:ascii="Times New Roman" w:hAnsi="Times New Roman" w:cs="Times New Roman"/>
          <w:sz w:val="24"/>
          <w:szCs w:val="24"/>
        </w:rPr>
        <w:t xml:space="preserve">-type carbohydrates, proteins, essential oils, minerals, vitamins as well as </w:t>
      </w:r>
      <w:proofErr w:type="spellStart"/>
      <w:r w:rsidRPr="00E738E6">
        <w:rPr>
          <w:rFonts w:ascii="Times New Roman" w:hAnsi="Times New Roman" w:cs="Times New Roman"/>
          <w:color w:val="000000"/>
          <w:sz w:val="24"/>
          <w:szCs w:val="24"/>
        </w:rPr>
        <w:t>flavonoids</w:t>
      </w:r>
      <w:proofErr w:type="spellEnd"/>
      <w:r w:rsidRPr="00E738E6">
        <w:rPr>
          <w:rFonts w:ascii="Times New Roman" w:hAnsi="Times New Roman" w:cs="Times New Roman"/>
          <w:color w:val="000000"/>
          <w:sz w:val="24"/>
          <w:szCs w:val="24"/>
        </w:rPr>
        <w:t xml:space="preserve"> and </w:t>
      </w:r>
      <w:proofErr w:type="spellStart"/>
      <w:r w:rsidRPr="00E738E6">
        <w:rPr>
          <w:rFonts w:ascii="Times New Roman" w:hAnsi="Times New Roman" w:cs="Times New Roman"/>
          <w:color w:val="000000"/>
          <w:sz w:val="24"/>
          <w:szCs w:val="24"/>
        </w:rPr>
        <w:t>phenolic</w:t>
      </w:r>
      <w:proofErr w:type="spellEnd"/>
      <w:r w:rsidRPr="00E738E6">
        <w:rPr>
          <w:rFonts w:ascii="Times New Roman" w:hAnsi="Times New Roman" w:cs="Times New Roman"/>
          <w:color w:val="000000"/>
          <w:sz w:val="24"/>
          <w:szCs w:val="24"/>
        </w:rPr>
        <w:t xml:space="preserve"> compounds </w:t>
      </w:r>
      <w:r w:rsidR="00897AD1" w:rsidRPr="008F7DA3">
        <w:rPr>
          <w:rFonts w:ascii="Times New Roman" w:hAnsi="Times New Roman" w:cs="Times New Roman"/>
          <w:sz w:val="24"/>
          <w:szCs w:val="24"/>
        </w:rPr>
        <w:t>[</w:t>
      </w:r>
      <w:r w:rsidR="00897AD1">
        <w:rPr>
          <w:rFonts w:ascii="Times New Roman" w:hAnsi="Times New Roman" w:cs="Times New Roman"/>
          <w:sz w:val="24"/>
          <w:szCs w:val="24"/>
        </w:rPr>
        <w:t>3</w:t>
      </w:r>
      <w:r w:rsidR="00897AD1" w:rsidRPr="008F7DA3">
        <w:rPr>
          <w:rFonts w:ascii="Times New Roman" w:hAnsi="Times New Roman" w:cs="Times New Roman"/>
          <w:sz w:val="24"/>
          <w:szCs w:val="24"/>
        </w:rPr>
        <w:t>]</w:t>
      </w:r>
      <w:r w:rsidRPr="00E738E6">
        <w:rPr>
          <w:rFonts w:ascii="Times New Roman" w:hAnsi="Times New Roman" w:cs="Times New Roman"/>
          <w:color w:val="000000"/>
          <w:sz w:val="24"/>
          <w:szCs w:val="24"/>
        </w:rPr>
        <w:t xml:space="preserve">. Similar to other plant secondary metabolites, </w:t>
      </w:r>
      <w:proofErr w:type="spellStart"/>
      <w:r w:rsidRPr="00E738E6">
        <w:rPr>
          <w:rFonts w:ascii="Times New Roman" w:hAnsi="Times New Roman" w:cs="Times New Roman"/>
          <w:color w:val="000000"/>
          <w:sz w:val="24"/>
          <w:szCs w:val="24"/>
        </w:rPr>
        <w:t>p</w:t>
      </w:r>
      <w:r w:rsidRPr="00E738E6">
        <w:rPr>
          <w:rFonts w:ascii="Times New Roman" w:eastAsia="Calibri" w:hAnsi="Times New Roman" w:cs="Times New Roman"/>
          <w:color w:val="000000"/>
          <w:sz w:val="24"/>
          <w:szCs w:val="24"/>
        </w:rPr>
        <w:t>olyphenols</w:t>
      </w:r>
      <w:proofErr w:type="spellEnd"/>
      <w:r w:rsidRPr="00E738E6">
        <w:rPr>
          <w:rFonts w:ascii="Times New Roman" w:eastAsia="Calibri" w:hAnsi="Times New Roman" w:cs="Times New Roman"/>
          <w:color w:val="000000"/>
          <w:sz w:val="24"/>
          <w:szCs w:val="24"/>
        </w:rPr>
        <w:t xml:space="preserve"> have roles </w:t>
      </w:r>
      <w:r w:rsidRPr="00E738E6">
        <w:rPr>
          <w:rFonts w:ascii="Times New Roman" w:hAnsi="Times New Roman" w:cs="Times New Roman"/>
          <w:color w:val="000000"/>
          <w:sz w:val="24"/>
          <w:szCs w:val="24"/>
        </w:rPr>
        <w:t xml:space="preserve">in protection against infections, attraction of pollinators and seed-dispersing animals, as </w:t>
      </w:r>
      <w:proofErr w:type="spellStart"/>
      <w:r w:rsidRPr="00E738E6">
        <w:rPr>
          <w:rFonts w:ascii="Times New Roman" w:hAnsi="Times New Roman" w:cs="Times New Roman"/>
          <w:color w:val="000000"/>
          <w:sz w:val="24"/>
          <w:szCs w:val="24"/>
        </w:rPr>
        <w:t>allelopathic</w:t>
      </w:r>
      <w:proofErr w:type="spellEnd"/>
      <w:r w:rsidRPr="00E738E6">
        <w:rPr>
          <w:rFonts w:ascii="Times New Roman" w:hAnsi="Times New Roman" w:cs="Times New Roman"/>
          <w:color w:val="000000"/>
          <w:sz w:val="24"/>
          <w:szCs w:val="24"/>
        </w:rPr>
        <w:t xml:space="preserve"> agents and </w:t>
      </w:r>
      <w:r w:rsidRPr="00E738E6">
        <w:rPr>
          <w:rFonts w:ascii="Times New Roman" w:hAnsi="Times New Roman" w:cs="Times New Roman"/>
          <w:sz w:val="24"/>
          <w:szCs w:val="24"/>
        </w:rPr>
        <w:t xml:space="preserve">are generally involved in plant defense against ultraviolet radiation. </w:t>
      </w:r>
      <w:r w:rsidRPr="00E738E6">
        <w:rPr>
          <w:rFonts w:ascii="Times New Roman" w:hAnsi="Times New Roman" w:cs="Times New Roman"/>
          <w:color w:val="000000"/>
          <w:sz w:val="24"/>
          <w:szCs w:val="24"/>
        </w:rPr>
        <w:t xml:space="preserve">However, these bioactive compounds have </w:t>
      </w:r>
      <w:r w:rsidRPr="009F6449">
        <w:rPr>
          <w:rStyle w:val="Emphasis"/>
          <w:rFonts w:ascii="Times New Roman" w:hAnsi="Times New Roman" w:cs="Times New Roman"/>
          <w:i w:val="0"/>
          <w:sz w:val="24"/>
          <w:szCs w:val="24"/>
        </w:rPr>
        <w:t>attracted</w:t>
      </w:r>
      <w:r w:rsidRPr="00E738E6">
        <w:rPr>
          <w:rStyle w:val="st"/>
          <w:rFonts w:ascii="Times New Roman" w:hAnsi="Times New Roman" w:cs="Times New Roman"/>
          <w:i/>
          <w:sz w:val="24"/>
          <w:szCs w:val="24"/>
        </w:rPr>
        <w:t xml:space="preserve"> </w:t>
      </w:r>
      <w:r w:rsidRPr="00E738E6">
        <w:rPr>
          <w:rStyle w:val="st"/>
          <w:rFonts w:ascii="Times New Roman" w:hAnsi="Times New Roman" w:cs="Times New Roman"/>
          <w:sz w:val="24"/>
          <w:szCs w:val="24"/>
        </w:rPr>
        <w:t>much</w:t>
      </w:r>
      <w:r w:rsidRPr="00E738E6">
        <w:rPr>
          <w:rStyle w:val="st"/>
          <w:rFonts w:ascii="Times New Roman" w:hAnsi="Times New Roman" w:cs="Times New Roman"/>
          <w:i/>
          <w:sz w:val="24"/>
          <w:szCs w:val="24"/>
        </w:rPr>
        <w:t xml:space="preserve"> </w:t>
      </w:r>
      <w:r w:rsidRPr="009F6449">
        <w:rPr>
          <w:rStyle w:val="Emphasis"/>
          <w:rFonts w:ascii="Times New Roman" w:hAnsi="Times New Roman" w:cs="Times New Roman"/>
          <w:i w:val="0"/>
          <w:sz w:val="24"/>
          <w:szCs w:val="24"/>
        </w:rPr>
        <w:t>scientific attention</w:t>
      </w:r>
      <w:r w:rsidRPr="00E738E6">
        <w:rPr>
          <w:rFonts w:ascii="Times New Roman" w:hAnsi="Times New Roman" w:cs="Times New Roman"/>
          <w:color w:val="000000"/>
          <w:sz w:val="24"/>
          <w:szCs w:val="24"/>
        </w:rPr>
        <w:t xml:space="preserve"> due to their</w:t>
      </w:r>
      <w:r w:rsidRPr="00E738E6">
        <w:rPr>
          <w:rFonts w:ascii="Times New Roman" w:eastAsia="Calibri" w:hAnsi="Times New Roman" w:cs="Times New Roman"/>
          <w:color w:val="000000"/>
          <w:sz w:val="24"/>
          <w:szCs w:val="24"/>
        </w:rPr>
        <w:t xml:space="preserve"> beneficial effects on </w:t>
      </w:r>
      <w:r w:rsidRPr="00E738E6">
        <w:rPr>
          <w:rFonts w:ascii="Times New Roman" w:eastAsia="Calibri" w:hAnsi="Times New Roman" w:cs="Times New Roman"/>
          <w:sz w:val="24"/>
          <w:szCs w:val="24"/>
        </w:rPr>
        <w:t xml:space="preserve">human health, notably </w:t>
      </w:r>
      <w:r w:rsidRPr="00E738E6">
        <w:rPr>
          <w:rFonts w:ascii="Times New Roman" w:hAnsi="Times New Roman" w:cs="Times New Roman"/>
          <w:sz w:val="24"/>
          <w:szCs w:val="24"/>
        </w:rPr>
        <w:t xml:space="preserve">in the prevention of various diseases associated with oxidative stress. The antioxidant effects of </w:t>
      </w:r>
      <w:proofErr w:type="spellStart"/>
      <w:r w:rsidRPr="00E738E6">
        <w:rPr>
          <w:rFonts w:ascii="Times New Roman" w:hAnsi="Times New Roman" w:cs="Times New Roman"/>
          <w:sz w:val="24"/>
          <w:szCs w:val="24"/>
        </w:rPr>
        <w:t>polyphenols</w:t>
      </w:r>
      <w:proofErr w:type="spellEnd"/>
      <w:r w:rsidRPr="00E738E6">
        <w:rPr>
          <w:rFonts w:ascii="Times New Roman" w:hAnsi="Times New Roman" w:cs="Times New Roman"/>
          <w:sz w:val="24"/>
          <w:szCs w:val="24"/>
        </w:rPr>
        <w:t xml:space="preserve"> are connected with their free radical scavenging activity, metal chelating ability and inhibition of enzymes involved in the oxidative processes, the properties mostly attributed to the </w:t>
      </w:r>
      <w:proofErr w:type="spellStart"/>
      <w:r w:rsidRPr="00E738E6">
        <w:rPr>
          <w:rFonts w:ascii="Times New Roman" w:hAnsi="Times New Roman" w:cs="Times New Roman"/>
          <w:sz w:val="24"/>
          <w:szCs w:val="24"/>
        </w:rPr>
        <w:t>phenolic</w:t>
      </w:r>
      <w:proofErr w:type="spellEnd"/>
      <w:r w:rsidRPr="00E738E6">
        <w:rPr>
          <w:rFonts w:ascii="Times New Roman" w:hAnsi="Times New Roman" w:cs="Times New Roman"/>
          <w:sz w:val="24"/>
          <w:szCs w:val="24"/>
        </w:rPr>
        <w:t xml:space="preserve"> hydroxyl groups attached to ring structures </w:t>
      </w:r>
      <w:r w:rsidR="00897AD1" w:rsidRPr="008F7DA3">
        <w:rPr>
          <w:rFonts w:ascii="Times New Roman" w:hAnsi="Times New Roman" w:cs="Times New Roman"/>
          <w:sz w:val="24"/>
          <w:szCs w:val="24"/>
        </w:rPr>
        <w:t>[</w:t>
      </w:r>
      <w:r w:rsidR="00897AD1">
        <w:rPr>
          <w:rFonts w:ascii="Times New Roman" w:hAnsi="Times New Roman" w:cs="Times New Roman"/>
          <w:sz w:val="24"/>
          <w:szCs w:val="24"/>
        </w:rPr>
        <w:t>4</w:t>
      </w:r>
      <w:r w:rsidR="00897AD1" w:rsidRPr="008F7DA3">
        <w:rPr>
          <w:rFonts w:ascii="Times New Roman" w:hAnsi="Times New Roman" w:cs="Times New Roman"/>
          <w:sz w:val="24"/>
          <w:szCs w:val="24"/>
        </w:rPr>
        <w:t>]</w:t>
      </w:r>
      <w:r w:rsidRPr="00E738E6">
        <w:rPr>
          <w:rFonts w:ascii="Times New Roman" w:hAnsi="Times New Roman" w:cs="Times New Roman"/>
          <w:sz w:val="24"/>
          <w:szCs w:val="24"/>
        </w:rPr>
        <w:t xml:space="preserve">. The relationship between antioxidant activity of </w:t>
      </w:r>
      <w:r w:rsidRPr="00E738E6">
        <w:rPr>
          <w:rFonts w:ascii="Times New Roman" w:hAnsi="Times New Roman" w:cs="Times New Roman"/>
          <w:i/>
          <w:sz w:val="24"/>
          <w:szCs w:val="24"/>
        </w:rPr>
        <w:t xml:space="preserve">S. </w:t>
      </w:r>
      <w:proofErr w:type="spellStart"/>
      <w:r w:rsidRPr="00E738E6">
        <w:rPr>
          <w:rFonts w:ascii="Times New Roman" w:hAnsi="Times New Roman" w:cs="Times New Roman"/>
          <w:i/>
          <w:sz w:val="24"/>
          <w:szCs w:val="24"/>
        </w:rPr>
        <w:t>rebaudiana</w:t>
      </w:r>
      <w:proofErr w:type="spellEnd"/>
      <w:r w:rsidRPr="00E738E6">
        <w:rPr>
          <w:rFonts w:ascii="Times New Roman" w:hAnsi="Times New Roman" w:cs="Times New Roman"/>
          <w:sz w:val="24"/>
          <w:szCs w:val="24"/>
        </w:rPr>
        <w:t xml:space="preserve"> leaf extracts and their </w:t>
      </w:r>
      <w:proofErr w:type="spellStart"/>
      <w:r w:rsidRPr="00E738E6">
        <w:rPr>
          <w:rFonts w:ascii="Times New Roman" w:hAnsi="Times New Roman" w:cs="Times New Roman"/>
          <w:sz w:val="24"/>
          <w:szCs w:val="24"/>
        </w:rPr>
        <w:t>polyphenolic</w:t>
      </w:r>
      <w:proofErr w:type="spellEnd"/>
      <w:r w:rsidRPr="00E738E6">
        <w:rPr>
          <w:rFonts w:ascii="Times New Roman" w:hAnsi="Times New Roman" w:cs="Times New Roman"/>
          <w:sz w:val="24"/>
          <w:szCs w:val="24"/>
        </w:rPr>
        <w:t xml:space="preserve"> compounds has been demonstrated by several studies </w:t>
      </w:r>
      <w:bookmarkStart w:id="4" w:name="OLE_LINK5"/>
      <w:bookmarkStart w:id="5" w:name="OLE_LINK6"/>
      <w:r w:rsidR="00897AD1" w:rsidRPr="008F7DA3">
        <w:rPr>
          <w:rFonts w:ascii="Times New Roman" w:hAnsi="Times New Roman" w:cs="Times New Roman"/>
          <w:sz w:val="24"/>
          <w:szCs w:val="24"/>
        </w:rPr>
        <w:t>[</w:t>
      </w:r>
      <w:r w:rsidR="00897AD1">
        <w:rPr>
          <w:rFonts w:ascii="Times New Roman" w:hAnsi="Times New Roman" w:cs="Times New Roman"/>
          <w:sz w:val="24"/>
          <w:szCs w:val="24"/>
        </w:rPr>
        <w:t>5, 6, 7</w:t>
      </w:r>
      <w:r w:rsidR="00897AD1" w:rsidRPr="008F7DA3">
        <w:rPr>
          <w:rFonts w:ascii="Times New Roman" w:hAnsi="Times New Roman" w:cs="Times New Roman"/>
          <w:sz w:val="24"/>
          <w:szCs w:val="24"/>
        </w:rPr>
        <w:t>]</w:t>
      </w:r>
      <w:bookmarkEnd w:id="4"/>
      <w:bookmarkEnd w:id="5"/>
      <w:r w:rsidRPr="00E738E6">
        <w:rPr>
          <w:rFonts w:ascii="Times New Roman" w:hAnsi="Times New Roman" w:cs="Times New Roman"/>
          <w:sz w:val="24"/>
          <w:szCs w:val="24"/>
        </w:rPr>
        <w:t xml:space="preserve">. However, propagation of </w:t>
      </w:r>
      <w:r w:rsidRPr="00E738E6">
        <w:rPr>
          <w:rFonts w:ascii="Times New Roman" w:hAnsi="Times New Roman" w:cs="Times New Roman"/>
          <w:i/>
          <w:sz w:val="24"/>
          <w:szCs w:val="24"/>
        </w:rPr>
        <w:t xml:space="preserve">S. </w:t>
      </w:r>
      <w:proofErr w:type="spellStart"/>
      <w:r w:rsidRPr="00E738E6">
        <w:rPr>
          <w:rFonts w:ascii="Times New Roman" w:hAnsi="Times New Roman" w:cs="Times New Roman"/>
          <w:i/>
          <w:color w:val="000000" w:themeColor="text1"/>
          <w:sz w:val="24"/>
          <w:szCs w:val="24"/>
        </w:rPr>
        <w:t>rebaudiana</w:t>
      </w:r>
      <w:proofErr w:type="spellEnd"/>
      <w:r w:rsidRPr="00E738E6">
        <w:rPr>
          <w:rFonts w:ascii="Times New Roman" w:hAnsi="Times New Roman" w:cs="Times New Roman"/>
          <w:color w:val="000000" w:themeColor="text1"/>
          <w:sz w:val="24"/>
          <w:szCs w:val="24"/>
        </w:rPr>
        <w:t xml:space="preserve"> by seeds results in </w:t>
      </w:r>
      <w:r w:rsidRPr="009F6449">
        <w:rPr>
          <w:rStyle w:val="Emphasis"/>
          <w:rFonts w:ascii="Times New Roman" w:hAnsi="Times New Roman" w:cs="Times New Roman"/>
          <w:i w:val="0"/>
          <w:color w:val="000000" w:themeColor="text1"/>
          <w:sz w:val="24"/>
          <w:szCs w:val="24"/>
        </w:rPr>
        <w:t>heterogeneous</w:t>
      </w:r>
      <w:r w:rsidRPr="00E738E6">
        <w:rPr>
          <w:rStyle w:val="Emphasis"/>
          <w:rFonts w:ascii="Times New Roman" w:hAnsi="Times New Roman" w:cs="Times New Roman"/>
          <w:color w:val="000000" w:themeColor="text1"/>
          <w:sz w:val="24"/>
          <w:szCs w:val="24"/>
        </w:rPr>
        <w:t xml:space="preserve"> </w:t>
      </w:r>
      <w:r w:rsidRPr="00E738E6">
        <w:rPr>
          <w:rFonts w:ascii="Times New Roman" w:hAnsi="Times New Roman" w:cs="Times New Roman"/>
          <w:color w:val="000000" w:themeColor="text1"/>
          <w:sz w:val="24"/>
          <w:szCs w:val="24"/>
        </w:rPr>
        <w:t xml:space="preserve">populations and consequently varying composition including </w:t>
      </w:r>
      <w:proofErr w:type="spellStart"/>
      <w:r w:rsidRPr="00E738E6">
        <w:rPr>
          <w:rFonts w:ascii="Times New Roman" w:hAnsi="Times New Roman" w:cs="Times New Roman"/>
          <w:color w:val="000000" w:themeColor="text1"/>
          <w:sz w:val="24"/>
          <w:szCs w:val="24"/>
        </w:rPr>
        <w:t>polyphenolics</w:t>
      </w:r>
      <w:proofErr w:type="spellEnd"/>
      <w:r w:rsidRPr="00E738E6">
        <w:rPr>
          <w:rFonts w:ascii="Times New Roman" w:hAnsi="Times New Roman" w:cs="Times New Roman"/>
          <w:color w:val="000000" w:themeColor="text1"/>
          <w:sz w:val="24"/>
          <w:szCs w:val="24"/>
        </w:rPr>
        <w:t xml:space="preserve"> levels. Moreover, sexual reproduction is generally restricted due to the poor seed viability and low germination rate </w:t>
      </w:r>
      <w:r w:rsidR="00897AD1" w:rsidRPr="008F7DA3">
        <w:rPr>
          <w:rFonts w:ascii="Times New Roman" w:hAnsi="Times New Roman" w:cs="Times New Roman"/>
          <w:sz w:val="24"/>
          <w:szCs w:val="24"/>
        </w:rPr>
        <w:t>[</w:t>
      </w:r>
      <w:r w:rsidR="00897AD1">
        <w:rPr>
          <w:rFonts w:ascii="Times New Roman" w:hAnsi="Times New Roman" w:cs="Times New Roman"/>
          <w:sz w:val="24"/>
          <w:szCs w:val="24"/>
        </w:rPr>
        <w:t>8, 9</w:t>
      </w:r>
      <w:r w:rsidR="00897AD1" w:rsidRPr="008F7DA3">
        <w:rPr>
          <w:rFonts w:ascii="Times New Roman" w:hAnsi="Times New Roman" w:cs="Times New Roman"/>
          <w:sz w:val="24"/>
          <w:szCs w:val="24"/>
        </w:rPr>
        <w:t>]</w:t>
      </w:r>
      <w:r w:rsidRPr="00E738E6">
        <w:rPr>
          <w:rFonts w:ascii="Times New Roman" w:hAnsi="Times New Roman" w:cs="Times New Roman"/>
          <w:color w:val="000000" w:themeColor="text1"/>
          <w:sz w:val="24"/>
          <w:szCs w:val="24"/>
        </w:rPr>
        <w:t xml:space="preserve">. On the other hand, vegetative propagation is also limited as specific habitat conditions are mandatory to grow the plants in addition to low acclimatization rate in soil </w:t>
      </w:r>
      <w:r w:rsidR="00897AD1" w:rsidRPr="008F7DA3">
        <w:rPr>
          <w:rFonts w:ascii="Times New Roman" w:hAnsi="Times New Roman" w:cs="Times New Roman"/>
          <w:sz w:val="24"/>
          <w:szCs w:val="24"/>
        </w:rPr>
        <w:t>[</w:t>
      </w:r>
      <w:r w:rsidR="00897AD1">
        <w:rPr>
          <w:rFonts w:ascii="Times New Roman" w:hAnsi="Times New Roman" w:cs="Times New Roman"/>
          <w:sz w:val="24"/>
          <w:szCs w:val="24"/>
        </w:rPr>
        <w:t>10</w:t>
      </w:r>
      <w:r w:rsidR="00897AD1" w:rsidRPr="008F7DA3">
        <w:rPr>
          <w:rFonts w:ascii="Times New Roman" w:hAnsi="Times New Roman" w:cs="Times New Roman"/>
          <w:sz w:val="24"/>
          <w:szCs w:val="24"/>
        </w:rPr>
        <w:t>]</w:t>
      </w:r>
      <w:r w:rsidRPr="00E738E6">
        <w:rPr>
          <w:rFonts w:ascii="Times New Roman" w:hAnsi="Times New Roman" w:cs="Times New Roman"/>
          <w:color w:val="000000" w:themeColor="text1"/>
          <w:sz w:val="24"/>
          <w:szCs w:val="24"/>
        </w:rPr>
        <w:t xml:space="preserve">. Due to above-mentioned limitations of conventional propagation of </w:t>
      </w:r>
      <w:r w:rsidRPr="00E738E6">
        <w:rPr>
          <w:rFonts w:ascii="Times New Roman" w:hAnsi="Times New Roman" w:cs="Times New Roman"/>
          <w:i/>
          <w:color w:val="000000" w:themeColor="text1"/>
          <w:sz w:val="24"/>
          <w:szCs w:val="24"/>
        </w:rPr>
        <w:t xml:space="preserve">S. </w:t>
      </w:r>
      <w:proofErr w:type="spellStart"/>
      <w:r w:rsidRPr="00E738E6">
        <w:rPr>
          <w:rFonts w:ascii="Times New Roman" w:hAnsi="Times New Roman" w:cs="Times New Roman"/>
          <w:i/>
          <w:color w:val="000000" w:themeColor="text1"/>
          <w:sz w:val="24"/>
          <w:szCs w:val="24"/>
        </w:rPr>
        <w:t>rebaudiana</w:t>
      </w:r>
      <w:proofErr w:type="spellEnd"/>
      <w:r w:rsidRPr="00E738E6">
        <w:rPr>
          <w:rFonts w:ascii="Times New Roman" w:hAnsi="Times New Roman" w:cs="Times New Roman"/>
          <w:color w:val="000000" w:themeColor="text1"/>
          <w:sz w:val="24"/>
          <w:szCs w:val="24"/>
        </w:rPr>
        <w:t xml:space="preserve"> plants, in vitro plant culture seems to be an alternative which </w:t>
      </w:r>
      <w:r w:rsidRPr="00E738E6">
        <w:rPr>
          <w:rFonts w:ascii="Times New Roman" w:eastAsia="Calibri" w:hAnsi="Times New Roman" w:cs="Times New Roman"/>
          <w:color w:val="000000" w:themeColor="text1"/>
          <w:sz w:val="24"/>
          <w:szCs w:val="24"/>
        </w:rPr>
        <w:t xml:space="preserve">offers the possibility to obtain greater quantity of </w:t>
      </w:r>
      <w:r w:rsidRPr="00E738E6">
        <w:rPr>
          <w:rFonts w:ascii="Times New Roman" w:hAnsi="Times New Roman" w:cs="Times New Roman"/>
          <w:color w:val="000000" w:themeColor="text1"/>
          <w:sz w:val="24"/>
          <w:szCs w:val="24"/>
        </w:rPr>
        <w:t xml:space="preserve">homogeneous populations with enhanced production and uniform levels of </w:t>
      </w:r>
      <w:proofErr w:type="spellStart"/>
      <w:r w:rsidRPr="00E738E6">
        <w:rPr>
          <w:rFonts w:ascii="Times New Roman" w:hAnsi="Times New Roman" w:cs="Times New Roman"/>
          <w:color w:val="000000" w:themeColor="text1"/>
          <w:sz w:val="24"/>
          <w:szCs w:val="24"/>
        </w:rPr>
        <w:t>polyphenolics</w:t>
      </w:r>
      <w:proofErr w:type="spellEnd"/>
      <w:r w:rsidRPr="00E738E6">
        <w:rPr>
          <w:rFonts w:ascii="Times New Roman" w:hAnsi="Times New Roman" w:cs="Times New Roman"/>
          <w:color w:val="000000" w:themeColor="text1"/>
          <w:sz w:val="24"/>
          <w:szCs w:val="24"/>
        </w:rPr>
        <w:t xml:space="preserve">. </w:t>
      </w:r>
    </w:p>
    <w:p w:rsidR="00E738E6" w:rsidRPr="00FA7909" w:rsidRDefault="00E738E6" w:rsidP="00A449F0">
      <w:pPr>
        <w:autoSpaceDE w:val="0"/>
        <w:autoSpaceDN w:val="0"/>
        <w:adjustRightInd w:val="0"/>
        <w:rPr>
          <w:rFonts w:ascii="Times New Roman" w:hAnsi="Times New Roman" w:cs="Times New Roman"/>
          <w:color w:val="000000" w:themeColor="text1"/>
          <w:sz w:val="24"/>
          <w:szCs w:val="24"/>
        </w:rPr>
      </w:pPr>
      <w:r w:rsidRPr="00E738E6">
        <w:rPr>
          <w:rFonts w:ascii="Times New Roman" w:hAnsi="Times New Roman" w:cs="Times New Roman"/>
          <w:color w:val="000000" w:themeColor="text1"/>
          <w:sz w:val="24"/>
          <w:szCs w:val="24"/>
        </w:rPr>
        <w:t xml:space="preserve">Metabolite production in tissue culture conditions can be influenced by modulation of culture conditions and medium composition among which </w:t>
      </w:r>
      <w:r w:rsidR="00870454">
        <w:rPr>
          <w:rFonts w:ascii="Times New Roman" w:hAnsi="Times New Roman" w:cs="Times New Roman"/>
          <w:color w:val="000000" w:themeColor="text1"/>
          <w:sz w:val="24"/>
          <w:szCs w:val="24"/>
        </w:rPr>
        <w:t>PGR</w:t>
      </w:r>
      <w:r w:rsidRPr="00E738E6">
        <w:rPr>
          <w:rFonts w:ascii="Times New Roman" w:hAnsi="Times New Roman" w:cs="Times New Roman"/>
          <w:color w:val="000000" w:themeColor="text1"/>
          <w:sz w:val="24"/>
          <w:szCs w:val="24"/>
        </w:rPr>
        <w:t xml:space="preserve"> act as one of the critical</w:t>
      </w:r>
      <w:r w:rsidRPr="00E738E6">
        <w:rPr>
          <w:rFonts w:ascii="Times New Roman" w:hAnsi="Times New Roman" w:cs="Times New Roman"/>
          <w:color w:val="000000"/>
          <w:sz w:val="24"/>
          <w:szCs w:val="24"/>
        </w:rPr>
        <w:t xml:space="preserve"> determinants affecting cell growth and differentiation. </w:t>
      </w:r>
      <w:r w:rsidRPr="00E738E6">
        <w:rPr>
          <w:rFonts w:ascii="Times New Roman" w:eastAsia="Calibri" w:hAnsi="Times New Roman" w:cs="Times New Roman"/>
          <w:sz w:val="24"/>
          <w:szCs w:val="24"/>
        </w:rPr>
        <w:t xml:space="preserve">The effects of different </w:t>
      </w:r>
      <w:r w:rsidR="00870454">
        <w:rPr>
          <w:rFonts w:ascii="Times New Roman" w:eastAsia="Calibri" w:hAnsi="Times New Roman" w:cs="Times New Roman"/>
          <w:sz w:val="24"/>
          <w:szCs w:val="24"/>
        </w:rPr>
        <w:t>PGR</w:t>
      </w:r>
      <w:r w:rsidRPr="00E738E6">
        <w:rPr>
          <w:rFonts w:ascii="Times New Roman" w:eastAsia="Calibri" w:hAnsi="Times New Roman" w:cs="Times New Roman"/>
          <w:sz w:val="24"/>
          <w:szCs w:val="24"/>
        </w:rPr>
        <w:t xml:space="preserve">, </w:t>
      </w:r>
      <w:r w:rsidRPr="00E738E6">
        <w:rPr>
          <w:rFonts w:ascii="Times New Roman" w:eastAsia="Calibri" w:hAnsi="Times New Roman" w:cs="Times New Roman"/>
          <w:bCs/>
          <w:sz w:val="24"/>
          <w:szCs w:val="24"/>
        </w:rPr>
        <w:t xml:space="preserve">medium strength and pH value </w:t>
      </w:r>
      <w:r w:rsidRPr="00E738E6">
        <w:rPr>
          <w:rFonts w:ascii="Times New Roman" w:eastAsia="Calibri" w:hAnsi="Times New Roman" w:cs="Times New Roman"/>
          <w:sz w:val="24"/>
          <w:szCs w:val="24"/>
        </w:rPr>
        <w:t xml:space="preserve">on secondary metabolite accumulation have previously been studied in various plants </w:t>
      </w:r>
      <w:r w:rsidR="00897AD1" w:rsidRPr="008F7DA3">
        <w:rPr>
          <w:rFonts w:ascii="Times New Roman" w:hAnsi="Times New Roman" w:cs="Times New Roman"/>
          <w:sz w:val="24"/>
          <w:szCs w:val="24"/>
        </w:rPr>
        <w:t>[</w:t>
      </w:r>
      <w:r w:rsidR="00897AD1">
        <w:rPr>
          <w:rFonts w:ascii="Times New Roman" w:hAnsi="Times New Roman" w:cs="Times New Roman"/>
          <w:sz w:val="24"/>
          <w:szCs w:val="24"/>
        </w:rPr>
        <w:t>11, 12, 13</w:t>
      </w:r>
      <w:r w:rsidR="00897AD1" w:rsidRPr="008F7DA3">
        <w:rPr>
          <w:rFonts w:ascii="Times New Roman" w:hAnsi="Times New Roman" w:cs="Times New Roman"/>
          <w:sz w:val="24"/>
          <w:szCs w:val="24"/>
        </w:rPr>
        <w:t>]</w:t>
      </w:r>
      <w:r w:rsidR="00897AD1" w:rsidRPr="00E738E6">
        <w:rPr>
          <w:rFonts w:ascii="Times New Roman" w:eastAsia="Calibri" w:hAnsi="Times New Roman" w:cs="Times New Roman"/>
          <w:sz w:val="24"/>
          <w:szCs w:val="24"/>
        </w:rPr>
        <w:t xml:space="preserve"> </w:t>
      </w:r>
      <w:r w:rsidRPr="00E738E6">
        <w:rPr>
          <w:rFonts w:ascii="Times New Roman" w:eastAsia="Calibri" w:hAnsi="Times New Roman" w:cs="Times New Roman"/>
          <w:sz w:val="24"/>
          <w:szCs w:val="24"/>
        </w:rPr>
        <w:t>though limited data exist on the topic regarding</w:t>
      </w:r>
      <w:r w:rsidRPr="00E738E6">
        <w:rPr>
          <w:rFonts w:ascii="Times New Roman" w:hAnsi="Times New Roman" w:cs="Times New Roman"/>
          <w:i/>
          <w:color w:val="000000" w:themeColor="text1"/>
          <w:sz w:val="24"/>
          <w:szCs w:val="24"/>
        </w:rPr>
        <w:t xml:space="preserve"> S. </w:t>
      </w:r>
      <w:proofErr w:type="spellStart"/>
      <w:r w:rsidRPr="00E738E6">
        <w:rPr>
          <w:rFonts w:ascii="Times New Roman" w:hAnsi="Times New Roman" w:cs="Times New Roman"/>
          <w:i/>
          <w:color w:val="000000" w:themeColor="text1"/>
          <w:sz w:val="24"/>
          <w:szCs w:val="24"/>
        </w:rPr>
        <w:t>rebaudiana</w:t>
      </w:r>
      <w:proofErr w:type="spellEnd"/>
      <w:r w:rsidRPr="00E738E6">
        <w:rPr>
          <w:rFonts w:ascii="Times New Roman" w:hAnsi="Times New Roman" w:cs="Times New Roman"/>
          <w:color w:val="000000" w:themeColor="text1"/>
          <w:sz w:val="24"/>
          <w:szCs w:val="24"/>
        </w:rPr>
        <w:t xml:space="preserve"> </w:t>
      </w:r>
      <w:r w:rsidR="00897AD1" w:rsidRPr="008F7DA3">
        <w:rPr>
          <w:rFonts w:ascii="Times New Roman" w:hAnsi="Times New Roman" w:cs="Times New Roman"/>
          <w:sz w:val="24"/>
          <w:szCs w:val="24"/>
        </w:rPr>
        <w:t>[</w:t>
      </w:r>
      <w:r w:rsidR="00897AD1">
        <w:rPr>
          <w:rFonts w:ascii="Times New Roman" w:hAnsi="Times New Roman" w:cs="Times New Roman"/>
          <w:sz w:val="24"/>
          <w:szCs w:val="24"/>
        </w:rPr>
        <w:t>7, 14</w:t>
      </w:r>
      <w:r w:rsidR="00897AD1" w:rsidRPr="008F7DA3">
        <w:rPr>
          <w:rFonts w:ascii="Times New Roman" w:hAnsi="Times New Roman" w:cs="Times New Roman"/>
          <w:sz w:val="24"/>
          <w:szCs w:val="24"/>
        </w:rPr>
        <w:t>]</w:t>
      </w:r>
      <w:r w:rsidRPr="00E738E6">
        <w:rPr>
          <w:rFonts w:ascii="Times New Roman" w:eastAsia="Calibri" w:hAnsi="Times New Roman" w:cs="Times New Roman"/>
          <w:sz w:val="24"/>
          <w:szCs w:val="24"/>
        </w:rPr>
        <w:t xml:space="preserve">. </w:t>
      </w:r>
      <w:r w:rsidRPr="00E738E6">
        <w:rPr>
          <w:rFonts w:ascii="Times New Roman" w:hAnsi="Times New Roman" w:cs="Times New Roman"/>
          <w:sz w:val="24"/>
          <w:szCs w:val="24"/>
        </w:rPr>
        <w:t xml:space="preserve">In the present study, </w:t>
      </w:r>
      <w:r w:rsidRPr="00E738E6">
        <w:rPr>
          <w:rFonts w:ascii="Times New Roman" w:hAnsi="Times New Roman" w:cs="Times New Roman"/>
          <w:color w:val="000000"/>
          <w:sz w:val="24"/>
          <w:szCs w:val="24"/>
        </w:rPr>
        <w:t xml:space="preserve">half- rather than full-strength </w:t>
      </w:r>
      <w:proofErr w:type="spellStart"/>
      <w:r w:rsidRPr="00E738E6">
        <w:rPr>
          <w:rFonts w:ascii="Times New Roman" w:hAnsi="Times New Roman" w:cs="Times New Roman"/>
          <w:color w:val="000000"/>
          <w:sz w:val="24"/>
          <w:szCs w:val="24"/>
        </w:rPr>
        <w:t>Murashige</w:t>
      </w:r>
      <w:proofErr w:type="spellEnd"/>
      <w:r w:rsidRPr="00E738E6">
        <w:rPr>
          <w:rFonts w:ascii="Times New Roman" w:hAnsi="Times New Roman" w:cs="Times New Roman"/>
          <w:color w:val="000000"/>
          <w:sz w:val="24"/>
          <w:szCs w:val="24"/>
        </w:rPr>
        <w:t xml:space="preserve"> and </w:t>
      </w:r>
      <w:proofErr w:type="spellStart"/>
      <w:r w:rsidRPr="00E738E6">
        <w:rPr>
          <w:rFonts w:ascii="Times New Roman" w:hAnsi="Times New Roman" w:cs="Times New Roman"/>
          <w:color w:val="000000"/>
          <w:sz w:val="24"/>
          <w:szCs w:val="24"/>
        </w:rPr>
        <w:t>Skoog</w:t>
      </w:r>
      <w:proofErr w:type="spellEnd"/>
      <w:r w:rsidRPr="00E738E6">
        <w:rPr>
          <w:rFonts w:ascii="Times New Roman" w:hAnsi="Times New Roman" w:cs="Times New Roman"/>
          <w:color w:val="000000"/>
          <w:sz w:val="24"/>
          <w:szCs w:val="24"/>
        </w:rPr>
        <w:t xml:space="preserve"> (MS) media</w:t>
      </w:r>
      <w:r w:rsidRPr="00E738E6">
        <w:rPr>
          <w:rFonts w:ascii="Times New Roman" w:hAnsi="Times New Roman" w:cs="Times New Roman"/>
          <w:sz w:val="24"/>
          <w:szCs w:val="24"/>
        </w:rPr>
        <w:t xml:space="preserve"> was used </w:t>
      </w:r>
      <w:r w:rsidRPr="00E738E6">
        <w:rPr>
          <w:rFonts w:ascii="Times New Roman" w:hAnsi="Times New Roman" w:cs="Times New Roman"/>
          <w:color w:val="000000"/>
          <w:sz w:val="24"/>
          <w:szCs w:val="24"/>
        </w:rPr>
        <w:t xml:space="preserve">for the experiments as our preliminary data showed far better germination, growth and development of plantlets in lower salt media. The positive effect of lower strength MS media on growth and secondary metabolite production was observed in several plant species </w:t>
      </w:r>
      <w:r w:rsidR="00897AD1" w:rsidRPr="008F7DA3">
        <w:rPr>
          <w:rFonts w:ascii="Times New Roman" w:hAnsi="Times New Roman" w:cs="Times New Roman"/>
          <w:sz w:val="24"/>
          <w:szCs w:val="24"/>
        </w:rPr>
        <w:t>[</w:t>
      </w:r>
      <w:r w:rsidR="00AF1613">
        <w:rPr>
          <w:rFonts w:ascii="Times New Roman" w:hAnsi="Times New Roman" w:cs="Times New Roman"/>
          <w:sz w:val="24"/>
          <w:szCs w:val="24"/>
        </w:rPr>
        <w:t>11,</w:t>
      </w:r>
      <w:r w:rsidR="00897AD1">
        <w:rPr>
          <w:rFonts w:ascii="Times New Roman" w:hAnsi="Times New Roman" w:cs="Times New Roman"/>
          <w:sz w:val="24"/>
          <w:szCs w:val="24"/>
        </w:rPr>
        <w:t>15, 16</w:t>
      </w:r>
      <w:r w:rsidR="00897AD1" w:rsidRPr="008F7DA3">
        <w:rPr>
          <w:rFonts w:ascii="Times New Roman" w:hAnsi="Times New Roman" w:cs="Times New Roman"/>
          <w:sz w:val="24"/>
          <w:szCs w:val="24"/>
        </w:rPr>
        <w:t>]</w:t>
      </w:r>
      <w:r w:rsidRPr="00E738E6">
        <w:rPr>
          <w:rFonts w:ascii="Times New Roman" w:hAnsi="Times New Roman" w:cs="Times New Roman"/>
          <w:color w:val="000000"/>
          <w:sz w:val="24"/>
          <w:szCs w:val="24"/>
        </w:rPr>
        <w:t>.</w:t>
      </w:r>
      <w:r w:rsidR="00544BDA">
        <w:rPr>
          <w:rFonts w:ascii="Times New Roman" w:hAnsi="Times New Roman" w:cs="Times New Roman"/>
          <w:color w:val="000000"/>
          <w:sz w:val="24"/>
          <w:szCs w:val="24"/>
        </w:rPr>
        <w:t xml:space="preserve"> </w:t>
      </w:r>
      <w:r w:rsidR="00475035" w:rsidRPr="00FA7909">
        <w:rPr>
          <w:rFonts w:ascii="Times New Roman" w:hAnsi="Times New Roman" w:cs="Times New Roman"/>
          <w:color w:val="000000" w:themeColor="text1"/>
          <w:sz w:val="24"/>
          <w:szCs w:val="24"/>
        </w:rPr>
        <w:t>Based on these studies, w</w:t>
      </w:r>
      <w:r w:rsidR="00B23BAD" w:rsidRPr="00FA7909">
        <w:rPr>
          <w:rFonts w:ascii="Times New Roman" w:hAnsi="Times New Roman" w:cs="Times New Roman"/>
          <w:color w:val="000000" w:themeColor="text1"/>
          <w:sz w:val="24"/>
          <w:szCs w:val="24"/>
        </w:rPr>
        <w:t>e hypothesize</w:t>
      </w:r>
      <w:r w:rsidR="00475035" w:rsidRPr="00FA7909">
        <w:rPr>
          <w:rFonts w:ascii="Times New Roman" w:hAnsi="Times New Roman" w:cs="Times New Roman"/>
          <w:color w:val="000000" w:themeColor="text1"/>
          <w:sz w:val="24"/>
          <w:szCs w:val="24"/>
        </w:rPr>
        <w:t>d</w:t>
      </w:r>
      <w:r w:rsidR="00B23BAD" w:rsidRPr="00FA7909">
        <w:rPr>
          <w:rFonts w:ascii="Times New Roman" w:hAnsi="Times New Roman" w:cs="Times New Roman"/>
          <w:color w:val="000000" w:themeColor="text1"/>
          <w:sz w:val="24"/>
          <w:szCs w:val="24"/>
        </w:rPr>
        <w:t xml:space="preserve"> that the </w:t>
      </w:r>
      <w:r w:rsidR="00475035" w:rsidRPr="00FA7909">
        <w:rPr>
          <w:rFonts w:ascii="Times New Roman" w:hAnsi="Times New Roman" w:cs="Times New Roman"/>
          <w:color w:val="000000" w:themeColor="text1"/>
          <w:sz w:val="24"/>
          <w:szCs w:val="24"/>
        </w:rPr>
        <w:t xml:space="preserve">different PGR combinations and different medium pH values </w:t>
      </w:r>
      <w:r w:rsidR="00DA188C" w:rsidRPr="00FA7909">
        <w:rPr>
          <w:rFonts w:ascii="Times New Roman" w:hAnsi="Times New Roman" w:cs="Times New Roman"/>
          <w:color w:val="000000" w:themeColor="text1"/>
          <w:sz w:val="24"/>
          <w:szCs w:val="24"/>
        </w:rPr>
        <w:t xml:space="preserve">may influence the </w:t>
      </w:r>
      <w:r w:rsidR="004E3210" w:rsidRPr="00FA7909">
        <w:rPr>
          <w:rFonts w:ascii="Times New Roman" w:hAnsi="Times New Roman" w:cs="Times New Roman"/>
          <w:color w:val="000000" w:themeColor="text1"/>
          <w:sz w:val="24"/>
          <w:szCs w:val="24"/>
        </w:rPr>
        <w:t>level</w:t>
      </w:r>
      <w:r w:rsidR="006551A1" w:rsidRPr="00FA7909">
        <w:rPr>
          <w:rFonts w:ascii="Times New Roman" w:hAnsi="Times New Roman" w:cs="Times New Roman"/>
          <w:color w:val="000000" w:themeColor="text1"/>
          <w:sz w:val="24"/>
          <w:szCs w:val="24"/>
        </w:rPr>
        <w:t>s</w:t>
      </w:r>
      <w:r w:rsidR="004E3210" w:rsidRPr="00FA7909">
        <w:rPr>
          <w:rFonts w:ascii="Times New Roman" w:hAnsi="Times New Roman" w:cs="Times New Roman"/>
          <w:color w:val="000000" w:themeColor="text1"/>
          <w:sz w:val="24"/>
          <w:szCs w:val="24"/>
        </w:rPr>
        <w:t xml:space="preserve"> of </w:t>
      </w:r>
      <w:r w:rsidR="0040279B" w:rsidRPr="00FA7909">
        <w:rPr>
          <w:rFonts w:ascii="Times New Roman" w:hAnsi="Times New Roman" w:cs="Times New Roman"/>
          <w:color w:val="000000" w:themeColor="text1"/>
          <w:sz w:val="24"/>
          <w:szCs w:val="24"/>
        </w:rPr>
        <w:t xml:space="preserve">secondary metabolites </w:t>
      </w:r>
      <w:r w:rsidR="00B23BAD" w:rsidRPr="00FA7909">
        <w:rPr>
          <w:rFonts w:ascii="Times New Roman" w:hAnsi="Times New Roman" w:cs="Times New Roman"/>
          <w:color w:val="000000" w:themeColor="text1"/>
          <w:sz w:val="24"/>
          <w:szCs w:val="24"/>
        </w:rPr>
        <w:t xml:space="preserve">and their accumulation in </w:t>
      </w:r>
      <w:r w:rsidR="004E3210" w:rsidRPr="00FA7909">
        <w:rPr>
          <w:rFonts w:ascii="Times New Roman" w:hAnsi="Times New Roman" w:cs="Times New Roman"/>
          <w:color w:val="000000" w:themeColor="text1"/>
          <w:sz w:val="24"/>
          <w:szCs w:val="24"/>
        </w:rPr>
        <w:t xml:space="preserve">different plant tissues </w:t>
      </w:r>
      <w:r w:rsidR="00A449F0" w:rsidRPr="00FA7909">
        <w:rPr>
          <w:rFonts w:ascii="Times New Roman" w:hAnsi="Times New Roman" w:cs="Times New Roman"/>
          <w:color w:val="000000" w:themeColor="text1"/>
          <w:sz w:val="24"/>
          <w:szCs w:val="24"/>
        </w:rPr>
        <w:t>of</w:t>
      </w:r>
      <w:r w:rsidR="00B23BAD" w:rsidRPr="00FA7909">
        <w:rPr>
          <w:rFonts w:ascii="Times New Roman" w:hAnsi="Times New Roman" w:cs="Times New Roman"/>
          <w:color w:val="000000" w:themeColor="text1"/>
          <w:sz w:val="24"/>
          <w:szCs w:val="24"/>
        </w:rPr>
        <w:t xml:space="preserve"> </w:t>
      </w:r>
      <w:r w:rsidR="00A449F0" w:rsidRPr="00FA7909">
        <w:rPr>
          <w:rFonts w:ascii="Times New Roman" w:hAnsi="Times New Roman" w:cs="Times New Roman"/>
          <w:i/>
          <w:color w:val="000000" w:themeColor="text1"/>
          <w:sz w:val="24"/>
          <w:szCs w:val="24"/>
        </w:rPr>
        <w:t xml:space="preserve">S. </w:t>
      </w:r>
      <w:proofErr w:type="spellStart"/>
      <w:r w:rsidR="00A449F0" w:rsidRPr="00FA7909">
        <w:rPr>
          <w:rFonts w:ascii="Times New Roman" w:hAnsi="Times New Roman" w:cs="Times New Roman"/>
          <w:i/>
          <w:color w:val="000000" w:themeColor="text1"/>
          <w:sz w:val="24"/>
          <w:szCs w:val="24"/>
        </w:rPr>
        <w:t>rebaudiana</w:t>
      </w:r>
      <w:proofErr w:type="spellEnd"/>
      <w:r w:rsidR="00A449F0" w:rsidRPr="00FA7909">
        <w:rPr>
          <w:rFonts w:ascii="Times New Roman" w:hAnsi="Times New Roman" w:cs="Times New Roman"/>
          <w:color w:val="000000" w:themeColor="text1"/>
          <w:sz w:val="24"/>
          <w:szCs w:val="24"/>
        </w:rPr>
        <w:t xml:space="preserve">. </w:t>
      </w:r>
    </w:p>
    <w:p w:rsidR="00E738E6" w:rsidRPr="00E738E6" w:rsidRDefault="006551A1" w:rsidP="00B83FE2">
      <w:pPr>
        <w:autoSpaceDE w:val="0"/>
        <w:autoSpaceDN w:val="0"/>
        <w:adjustRightInd w:val="0"/>
        <w:rPr>
          <w:rFonts w:ascii="Times New Roman" w:hAnsi="Times New Roman" w:cs="Times New Roman"/>
          <w:sz w:val="24"/>
          <w:szCs w:val="24"/>
        </w:rPr>
      </w:pPr>
      <w:r w:rsidRPr="00FA7909">
        <w:rPr>
          <w:rFonts w:ascii="Times New Roman" w:eastAsia="Calibri" w:hAnsi="Times New Roman" w:cs="Times New Roman"/>
          <w:color w:val="000000" w:themeColor="text1"/>
          <w:sz w:val="24"/>
          <w:szCs w:val="24"/>
        </w:rPr>
        <w:t>Thus, this</w:t>
      </w:r>
      <w:r w:rsidR="00E738E6" w:rsidRPr="00FA7909">
        <w:rPr>
          <w:rFonts w:ascii="Times New Roman" w:eastAsia="Calibri" w:hAnsi="Times New Roman" w:cs="Times New Roman"/>
          <w:color w:val="000000" w:themeColor="text1"/>
          <w:sz w:val="24"/>
          <w:szCs w:val="24"/>
        </w:rPr>
        <w:t xml:space="preserve"> study</w:t>
      </w:r>
      <w:r w:rsidR="004E3210" w:rsidRPr="00FA7909">
        <w:rPr>
          <w:rFonts w:ascii="Times New Roman" w:eastAsia="Calibri" w:hAnsi="Times New Roman" w:cs="Times New Roman"/>
          <w:color w:val="000000" w:themeColor="text1"/>
          <w:sz w:val="24"/>
          <w:szCs w:val="24"/>
        </w:rPr>
        <w:t xml:space="preserve"> was undertaken to</w:t>
      </w:r>
      <w:r w:rsidR="00A449F0" w:rsidRPr="00FA7909">
        <w:rPr>
          <w:rFonts w:ascii="Times New Roman" w:eastAsia="Calibri" w:hAnsi="Times New Roman" w:cs="Times New Roman"/>
          <w:color w:val="000000" w:themeColor="text1"/>
          <w:sz w:val="24"/>
          <w:szCs w:val="24"/>
        </w:rPr>
        <w:t xml:space="preserve"> investigat</w:t>
      </w:r>
      <w:r w:rsidR="004E3210" w:rsidRPr="00FA7909">
        <w:rPr>
          <w:rFonts w:ascii="Times New Roman" w:eastAsia="Calibri" w:hAnsi="Times New Roman" w:cs="Times New Roman"/>
          <w:color w:val="000000" w:themeColor="text1"/>
          <w:sz w:val="24"/>
          <w:szCs w:val="24"/>
        </w:rPr>
        <w:t>e</w:t>
      </w:r>
      <w:r w:rsidR="00A449F0" w:rsidRPr="00FA7909">
        <w:rPr>
          <w:rFonts w:ascii="Times New Roman" w:eastAsia="Calibri" w:hAnsi="Times New Roman" w:cs="Times New Roman"/>
          <w:color w:val="000000" w:themeColor="text1"/>
          <w:sz w:val="24"/>
          <w:szCs w:val="24"/>
        </w:rPr>
        <w:t xml:space="preserve"> </w:t>
      </w:r>
      <w:r w:rsidR="00E738E6" w:rsidRPr="00FA7909">
        <w:rPr>
          <w:rFonts w:ascii="Times New Roman" w:eastAsia="Calibri" w:hAnsi="Times New Roman" w:cs="Times New Roman"/>
          <w:color w:val="000000" w:themeColor="text1"/>
          <w:sz w:val="24"/>
          <w:szCs w:val="24"/>
        </w:rPr>
        <w:t xml:space="preserve">the </w:t>
      </w:r>
      <w:r w:rsidR="004E3210" w:rsidRPr="00FA7909">
        <w:rPr>
          <w:rFonts w:ascii="Times New Roman" w:eastAsia="Calibri" w:hAnsi="Times New Roman" w:cs="Times New Roman"/>
          <w:color w:val="000000" w:themeColor="text1"/>
          <w:sz w:val="24"/>
          <w:szCs w:val="24"/>
        </w:rPr>
        <w:t>effects</w:t>
      </w:r>
      <w:r w:rsidR="007366D9" w:rsidRPr="00FA7909">
        <w:rPr>
          <w:rFonts w:ascii="Times New Roman" w:eastAsia="Calibri" w:hAnsi="Times New Roman" w:cs="Times New Roman"/>
          <w:color w:val="000000" w:themeColor="text1"/>
          <w:sz w:val="24"/>
          <w:szCs w:val="24"/>
        </w:rPr>
        <w:t xml:space="preserve"> of</w:t>
      </w:r>
      <w:r w:rsidR="00E738E6" w:rsidRPr="00FA7909">
        <w:rPr>
          <w:rFonts w:ascii="Times New Roman" w:eastAsia="Calibri" w:hAnsi="Times New Roman" w:cs="Times New Roman"/>
          <w:color w:val="000000" w:themeColor="text1"/>
          <w:sz w:val="24"/>
          <w:szCs w:val="24"/>
        </w:rPr>
        <w:t xml:space="preserve"> </w:t>
      </w:r>
      <w:r w:rsidR="00E738E6" w:rsidRPr="00FA7909">
        <w:rPr>
          <w:rFonts w:ascii="Times New Roman" w:hAnsi="Times New Roman" w:cs="Times New Roman"/>
          <w:color w:val="000000" w:themeColor="text1"/>
          <w:sz w:val="24"/>
          <w:szCs w:val="24"/>
        </w:rPr>
        <w:t>different combinations and concentrations</w:t>
      </w:r>
      <w:r w:rsidR="00E738E6" w:rsidRPr="00FA7909">
        <w:rPr>
          <w:rFonts w:ascii="Times New Roman" w:eastAsia="Calibri" w:hAnsi="Times New Roman" w:cs="Times New Roman"/>
          <w:color w:val="000000" w:themeColor="text1"/>
          <w:sz w:val="24"/>
          <w:szCs w:val="24"/>
        </w:rPr>
        <w:t xml:space="preserve"> of </w:t>
      </w:r>
      <w:proofErr w:type="spellStart"/>
      <w:r w:rsidR="00E738E6" w:rsidRPr="00FA7909">
        <w:rPr>
          <w:rFonts w:ascii="Times New Roman" w:eastAsia="Calibri" w:hAnsi="Times New Roman" w:cs="Times New Roman"/>
          <w:color w:val="000000" w:themeColor="text1"/>
          <w:sz w:val="24"/>
          <w:szCs w:val="24"/>
        </w:rPr>
        <w:t>auxins</w:t>
      </w:r>
      <w:proofErr w:type="spellEnd"/>
      <w:r w:rsidR="00E738E6" w:rsidRPr="00FA7909">
        <w:rPr>
          <w:rFonts w:ascii="Times New Roman" w:eastAsia="Calibri" w:hAnsi="Times New Roman" w:cs="Times New Roman"/>
          <w:color w:val="000000" w:themeColor="text1"/>
          <w:sz w:val="24"/>
          <w:szCs w:val="24"/>
        </w:rPr>
        <w:t xml:space="preserve">, </w:t>
      </w:r>
      <w:r w:rsidR="00E738E6" w:rsidRPr="00FA7909">
        <w:rPr>
          <w:rFonts w:ascii="Times New Roman" w:hAnsi="Times New Roman" w:cs="Times New Roman"/>
          <w:color w:val="000000" w:themeColor="text1"/>
          <w:sz w:val="24"/>
          <w:szCs w:val="24"/>
        </w:rPr>
        <w:t>gibberel</w:t>
      </w:r>
      <w:r w:rsidR="00475035" w:rsidRPr="00FA7909">
        <w:rPr>
          <w:rFonts w:ascii="Times New Roman" w:hAnsi="Times New Roman" w:cs="Times New Roman"/>
          <w:color w:val="000000" w:themeColor="text1"/>
          <w:sz w:val="24"/>
          <w:szCs w:val="24"/>
        </w:rPr>
        <w:t>l</w:t>
      </w:r>
      <w:r w:rsidR="00E738E6" w:rsidRPr="00FA7909">
        <w:rPr>
          <w:rFonts w:ascii="Times New Roman" w:hAnsi="Times New Roman" w:cs="Times New Roman"/>
          <w:color w:val="000000" w:themeColor="text1"/>
          <w:sz w:val="24"/>
          <w:szCs w:val="24"/>
        </w:rPr>
        <w:t xml:space="preserve">ins and </w:t>
      </w:r>
      <w:proofErr w:type="spellStart"/>
      <w:r w:rsidR="00E738E6" w:rsidRPr="00FA7909">
        <w:rPr>
          <w:rFonts w:ascii="Times New Roman" w:hAnsi="Times New Roman" w:cs="Times New Roman"/>
          <w:color w:val="000000" w:themeColor="text1"/>
          <w:sz w:val="24"/>
          <w:szCs w:val="24"/>
        </w:rPr>
        <w:t>cytokinins</w:t>
      </w:r>
      <w:proofErr w:type="spellEnd"/>
      <w:r w:rsidR="00E738E6" w:rsidRPr="00FA7909">
        <w:rPr>
          <w:rFonts w:ascii="Times New Roman" w:hAnsi="Times New Roman" w:cs="Times New Roman"/>
          <w:color w:val="000000" w:themeColor="text1"/>
          <w:sz w:val="24"/>
          <w:szCs w:val="24"/>
        </w:rPr>
        <w:t xml:space="preserve"> </w:t>
      </w:r>
      <w:r w:rsidR="00E738E6" w:rsidRPr="00FA7909">
        <w:rPr>
          <w:rFonts w:ascii="Times New Roman" w:eastAsia="Calibri" w:hAnsi="Times New Roman" w:cs="Times New Roman"/>
          <w:color w:val="000000" w:themeColor="text1"/>
          <w:sz w:val="24"/>
          <w:szCs w:val="24"/>
        </w:rPr>
        <w:t xml:space="preserve">and </w:t>
      </w:r>
      <w:r w:rsidR="004E3210" w:rsidRPr="00FA7909">
        <w:rPr>
          <w:rFonts w:ascii="Times New Roman" w:eastAsia="Calibri" w:hAnsi="Times New Roman" w:cs="Times New Roman"/>
          <w:color w:val="000000" w:themeColor="text1"/>
          <w:sz w:val="24"/>
          <w:szCs w:val="24"/>
        </w:rPr>
        <w:t xml:space="preserve">three </w:t>
      </w:r>
      <w:r w:rsidR="00E738E6" w:rsidRPr="00FA7909">
        <w:rPr>
          <w:rFonts w:ascii="Times New Roman" w:eastAsia="Calibri" w:hAnsi="Times New Roman" w:cs="Times New Roman"/>
          <w:color w:val="000000" w:themeColor="text1"/>
          <w:sz w:val="24"/>
          <w:szCs w:val="24"/>
        </w:rPr>
        <w:t xml:space="preserve">medium pH </w:t>
      </w:r>
      <w:r w:rsidR="004E3210" w:rsidRPr="00FA7909">
        <w:rPr>
          <w:rFonts w:ascii="Times New Roman" w:eastAsia="Calibri" w:hAnsi="Times New Roman" w:cs="Times New Roman"/>
          <w:color w:val="000000" w:themeColor="text1"/>
          <w:sz w:val="24"/>
          <w:szCs w:val="24"/>
        </w:rPr>
        <w:t>levels</w:t>
      </w:r>
      <w:r w:rsidR="00E738E6" w:rsidRPr="00FA7909">
        <w:rPr>
          <w:rFonts w:ascii="Times New Roman" w:eastAsia="Calibri" w:hAnsi="Times New Roman" w:cs="Times New Roman"/>
          <w:color w:val="000000" w:themeColor="text1"/>
          <w:sz w:val="24"/>
          <w:szCs w:val="24"/>
        </w:rPr>
        <w:t xml:space="preserve"> </w:t>
      </w:r>
      <w:r w:rsidR="009F6449" w:rsidRPr="00FA7909">
        <w:rPr>
          <w:rFonts w:ascii="Times New Roman" w:hAnsi="Times New Roman" w:cs="Times New Roman"/>
          <w:color w:val="000000" w:themeColor="text1"/>
          <w:sz w:val="24"/>
          <w:szCs w:val="24"/>
        </w:rPr>
        <w:t xml:space="preserve">(4.6, 5.8 and 7.4) </w:t>
      </w:r>
      <w:r w:rsidR="004E3210" w:rsidRPr="00FA7909">
        <w:rPr>
          <w:rFonts w:ascii="Times New Roman" w:eastAsia="Calibri" w:hAnsi="Times New Roman" w:cs="Times New Roman"/>
          <w:color w:val="000000" w:themeColor="text1"/>
          <w:sz w:val="24"/>
          <w:szCs w:val="24"/>
        </w:rPr>
        <w:t>on</w:t>
      </w:r>
      <w:r w:rsidR="00E738E6" w:rsidRPr="00FA7909">
        <w:rPr>
          <w:rFonts w:ascii="Times New Roman" w:eastAsia="Calibri" w:hAnsi="Times New Roman" w:cs="Times New Roman"/>
          <w:color w:val="000000" w:themeColor="text1"/>
          <w:sz w:val="24"/>
          <w:szCs w:val="24"/>
        </w:rPr>
        <w:t xml:space="preserve"> </w:t>
      </w:r>
      <w:r w:rsidR="00E738E6" w:rsidRPr="00FA7909">
        <w:rPr>
          <w:rFonts w:ascii="Times New Roman" w:hAnsi="Times New Roman" w:cs="Times New Roman"/>
          <w:color w:val="000000" w:themeColor="text1"/>
          <w:sz w:val="24"/>
          <w:szCs w:val="24"/>
        </w:rPr>
        <w:t xml:space="preserve">the production and distribution of </w:t>
      </w:r>
      <w:r w:rsidR="0040279B" w:rsidRPr="00FA7909">
        <w:rPr>
          <w:rFonts w:ascii="Times New Roman" w:hAnsi="Times New Roman" w:cs="Times New Roman"/>
          <w:color w:val="000000" w:themeColor="text1"/>
          <w:sz w:val="24"/>
          <w:szCs w:val="24"/>
        </w:rPr>
        <w:t xml:space="preserve">phenols and </w:t>
      </w:r>
      <w:proofErr w:type="spellStart"/>
      <w:r w:rsidR="0040279B" w:rsidRPr="00FA7909">
        <w:rPr>
          <w:rFonts w:ascii="Times New Roman" w:hAnsi="Times New Roman" w:cs="Times New Roman"/>
          <w:color w:val="000000" w:themeColor="text1"/>
          <w:sz w:val="24"/>
          <w:szCs w:val="24"/>
        </w:rPr>
        <w:t>flavonoids</w:t>
      </w:r>
      <w:proofErr w:type="spellEnd"/>
      <w:r w:rsidR="0040279B" w:rsidRPr="00FA7909">
        <w:rPr>
          <w:rFonts w:ascii="Times New Roman" w:hAnsi="Times New Roman" w:cs="Times New Roman"/>
          <w:color w:val="000000" w:themeColor="text1"/>
          <w:sz w:val="24"/>
          <w:szCs w:val="24"/>
        </w:rPr>
        <w:t xml:space="preserve"> </w:t>
      </w:r>
      <w:r w:rsidR="00E738E6" w:rsidRPr="00FA7909">
        <w:rPr>
          <w:rFonts w:ascii="Times New Roman" w:hAnsi="Times New Roman" w:cs="Times New Roman"/>
          <w:color w:val="000000" w:themeColor="text1"/>
          <w:sz w:val="24"/>
          <w:szCs w:val="24"/>
        </w:rPr>
        <w:t xml:space="preserve">in </w:t>
      </w:r>
      <w:proofErr w:type="spellStart"/>
      <w:r w:rsidR="00E738E6" w:rsidRPr="00FA7909">
        <w:rPr>
          <w:rFonts w:ascii="Times New Roman" w:hAnsi="Times New Roman" w:cs="Times New Roman"/>
          <w:color w:val="000000" w:themeColor="text1"/>
          <w:sz w:val="24"/>
          <w:szCs w:val="24"/>
        </w:rPr>
        <w:t>micropropagated</w:t>
      </w:r>
      <w:proofErr w:type="spellEnd"/>
      <w:r w:rsidR="00E738E6" w:rsidRPr="00FA7909">
        <w:rPr>
          <w:rFonts w:ascii="Times New Roman" w:hAnsi="Times New Roman" w:cs="Times New Roman"/>
          <w:i/>
          <w:color w:val="000000" w:themeColor="text1"/>
          <w:sz w:val="24"/>
          <w:szCs w:val="24"/>
        </w:rPr>
        <w:t xml:space="preserve"> S. </w:t>
      </w:r>
      <w:proofErr w:type="spellStart"/>
      <w:r w:rsidR="00E738E6" w:rsidRPr="00FA7909">
        <w:rPr>
          <w:rFonts w:ascii="Times New Roman" w:hAnsi="Times New Roman" w:cs="Times New Roman"/>
          <w:i/>
          <w:color w:val="000000" w:themeColor="text1"/>
          <w:sz w:val="24"/>
          <w:szCs w:val="24"/>
        </w:rPr>
        <w:t>rebaudiana</w:t>
      </w:r>
      <w:proofErr w:type="spellEnd"/>
      <w:r w:rsidR="00E738E6" w:rsidRPr="00FA7909">
        <w:rPr>
          <w:rFonts w:ascii="Times New Roman" w:hAnsi="Times New Roman" w:cs="Times New Roman"/>
          <w:color w:val="000000" w:themeColor="text1"/>
          <w:sz w:val="24"/>
          <w:szCs w:val="24"/>
        </w:rPr>
        <w:t xml:space="preserve">. </w:t>
      </w:r>
      <w:r w:rsidR="00C9633E">
        <w:rPr>
          <w:rFonts w:ascii="Times New Roman" w:hAnsi="Times New Roman" w:cs="Times New Roman"/>
          <w:sz w:val="24"/>
          <w:szCs w:val="24"/>
        </w:rPr>
        <w:t>W</w:t>
      </w:r>
      <w:r w:rsidR="00C9633E" w:rsidRPr="00E738E6">
        <w:rPr>
          <w:rFonts w:ascii="Times New Roman" w:hAnsi="Times New Roman" w:cs="Times New Roman"/>
          <w:sz w:val="24"/>
          <w:szCs w:val="24"/>
        </w:rPr>
        <w:t>ith an objective to elucidate the antioxidant potency</w:t>
      </w:r>
      <w:r w:rsidR="00C9633E">
        <w:rPr>
          <w:rFonts w:ascii="Times New Roman" w:hAnsi="Times New Roman" w:cs="Times New Roman"/>
          <w:sz w:val="24"/>
          <w:szCs w:val="24"/>
        </w:rPr>
        <w:t xml:space="preserve">, we </w:t>
      </w:r>
      <w:r w:rsidR="00C9633E" w:rsidRPr="00E738E6">
        <w:rPr>
          <w:rFonts w:ascii="Times New Roman" w:hAnsi="Times New Roman" w:cs="Times New Roman"/>
          <w:sz w:val="24"/>
          <w:szCs w:val="24"/>
        </w:rPr>
        <w:t xml:space="preserve">evaluated </w:t>
      </w:r>
      <w:r w:rsidR="00C9633E">
        <w:rPr>
          <w:rFonts w:ascii="Times New Roman" w:hAnsi="Times New Roman" w:cs="Times New Roman"/>
          <w:sz w:val="24"/>
          <w:szCs w:val="24"/>
        </w:rPr>
        <w:t>a</w:t>
      </w:r>
      <w:r w:rsidR="00E738E6" w:rsidRPr="00E738E6">
        <w:rPr>
          <w:rFonts w:ascii="Times New Roman" w:hAnsi="Times New Roman" w:cs="Times New Roman"/>
          <w:sz w:val="24"/>
          <w:szCs w:val="24"/>
        </w:rPr>
        <w:t xml:space="preserve"> relationship between measured metabolites and radical scavenging activity estimated by 1,1-diphenyl-2-picrylhydrazyl (DPPH) assay of leaf, callus and root </w:t>
      </w:r>
      <w:proofErr w:type="spellStart"/>
      <w:r w:rsidR="00E738E6" w:rsidRPr="00E738E6">
        <w:rPr>
          <w:rFonts w:ascii="Times New Roman" w:hAnsi="Times New Roman" w:cs="Times New Roman"/>
          <w:sz w:val="24"/>
          <w:szCs w:val="24"/>
        </w:rPr>
        <w:t>methanolic</w:t>
      </w:r>
      <w:proofErr w:type="spellEnd"/>
      <w:r w:rsidR="00E738E6" w:rsidRPr="00E738E6">
        <w:rPr>
          <w:rFonts w:ascii="Times New Roman" w:hAnsi="Times New Roman" w:cs="Times New Roman"/>
          <w:sz w:val="24"/>
          <w:szCs w:val="24"/>
        </w:rPr>
        <w:t xml:space="preserve"> extracts. </w:t>
      </w:r>
      <w:r w:rsidR="00C9633E">
        <w:rPr>
          <w:rFonts w:ascii="Times New Roman" w:hAnsi="Times New Roman" w:cs="Times New Roman"/>
          <w:sz w:val="24"/>
          <w:szCs w:val="24"/>
        </w:rPr>
        <w:t>We have also determined</w:t>
      </w:r>
      <w:r w:rsidR="00C9633E" w:rsidRPr="00E738E6">
        <w:rPr>
          <w:rFonts w:ascii="Times New Roman" w:hAnsi="Times New Roman" w:cs="Times New Roman"/>
          <w:sz w:val="24"/>
          <w:szCs w:val="24"/>
        </w:rPr>
        <w:t xml:space="preserve"> </w:t>
      </w:r>
      <w:r w:rsidR="00C9633E">
        <w:rPr>
          <w:rFonts w:ascii="Times New Roman" w:hAnsi="Times New Roman" w:cs="Times New Roman"/>
          <w:sz w:val="24"/>
          <w:szCs w:val="24"/>
        </w:rPr>
        <w:t>t</w:t>
      </w:r>
      <w:r w:rsidR="00E738E6" w:rsidRPr="00E738E6">
        <w:rPr>
          <w:rFonts w:ascii="Times New Roman" w:hAnsi="Times New Roman" w:cs="Times New Roman"/>
          <w:sz w:val="24"/>
          <w:szCs w:val="24"/>
        </w:rPr>
        <w:t xml:space="preserve">he germination percentage and morphogenetic response under experimental conditions. </w:t>
      </w:r>
    </w:p>
    <w:p w:rsidR="008F7DA3" w:rsidRDefault="008F7DA3" w:rsidP="00B83FE2">
      <w:pPr>
        <w:rPr>
          <w:rFonts w:ascii="Times New Roman" w:eastAsia="Calibri" w:hAnsi="Times New Roman" w:cs="Times New Roman"/>
          <w:b/>
          <w:iCs/>
          <w:sz w:val="24"/>
          <w:szCs w:val="24"/>
        </w:rPr>
      </w:pPr>
      <w:r>
        <w:rPr>
          <w:rFonts w:ascii="Times New Roman" w:eastAsia="Calibri" w:hAnsi="Times New Roman" w:cs="Times New Roman"/>
          <w:b/>
          <w:iCs/>
          <w:sz w:val="24"/>
          <w:szCs w:val="24"/>
        </w:rPr>
        <w:br w:type="page"/>
      </w:r>
    </w:p>
    <w:p w:rsidR="00E738E6" w:rsidRPr="00897AD1" w:rsidRDefault="00897AD1" w:rsidP="00B83FE2">
      <w:pPr>
        <w:autoSpaceDE w:val="0"/>
        <w:autoSpaceDN w:val="0"/>
        <w:adjustRightInd w:val="0"/>
        <w:rPr>
          <w:rFonts w:ascii="Times New Roman" w:eastAsia="Calibri" w:hAnsi="Times New Roman" w:cs="Times New Roman"/>
          <w:iCs/>
          <w:sz w:val="24"/>
          <w:szCs w:val="24"/>
        </w:rPr>
      </w:pPr>
      <w:r w:rsidRPr="00897AD1">
        <w:rPr>
          <w:rFonts w:ascii="Times New Roman" w:eastAsia="Calibri" w:hAnsi="Times New Roman" w:cs="Times New Roman"/>
          <w:iCs/>
          <w:sz w:val="24"/>
          <w:szCs w:val="24"/>
        </w:rPr>
        <w:lastRenderedPageBreak/>
        <w:t>MATERIALS AND METHODS</w:t>
      </w:r>
    </w:p>
    <w:p w:rsidR="00E738E6" w:rsidRPr="00E738E6" w:rsidRDefault="00E738E6" w:rsidP="00B83FE2">
      <w:pPr>
        <w:autoSpaceDE w:val="0"/>
        <w:autoSpaceDN w:val="0"/>
        <w:adjustRightInd w:val="0"/>
        <w:rPr>
          <w:rFonts w:ascii="Times New Roman" w:eastAsia="Calibri" w:hAnsi="Times New Roman" w:cs="Times New Roman"/>
          <w:i/>
          <w:iCs/>
          <w:sz w:val="24"/>
          <w:szCs w:val="24"/>
        </w:rPr>
      </w:pPr>
      <w:r w:rsidRPr="00E738E6">
        <w:rPr>
          <w:rFonts w:ascii="Times New Roman" w:eastAsia="Calibri" w:hAnsi="Times New Roman" w:cs="Times New Roman"/>
          <w:i/>
          <w:iCs/>
          <w:sz w:val="24"/>
          <w:szCs w:val="24"/>
        </w:rPr>
        <w:t>Plant material and germination media</w:t>
      </w:r>
    </w:p>
    <w:p w:rsidR="00E738E6" w:rsidRPr="00E738E6" w:rsidRDefault="00E738E6" w:rsidP="00B83FE2">
      <w:pPr>
        <w:autoSpaceDE w:val="0"/>
        <w:autoSpaceDN w:val="0"/>
        <w:adjustRightInd w:val="0"/>
        <w:rPr>
          <w:rFonts w:ascii="Times New Roman" w:hAnsi="Times New Roman" w:cs="Times New Roman"/>
          <w:sz w:val="24"/>
          <w:szCs w:val="24"/>
        </w:rPr>
      </w:pPr>
      <w:r w:rsidRPr="00E738E6">
        <w:rPr>
          <w:rFonts w:ascii="Times New Roman" w:eastAsia="Calibri" w:hAnsi="Times New Roman" w:cs="Times New Roman"/>
          <w:i/>
          <w:iCs/>
          <w:sz w:val="24"/>
          <w:szCs w:val="24"/>
        </w:rPr>
        <w:t xml:space="preserve">S. </w:t>
      </w:r>
      <w:proofErr w:type="spellStart"/>
      <w:r w:rsidRPr="00E738E6">
        <w:rPr>
          <w:rFonts w:ascii="Times New Roman" w:eastAsia="Calibri" w:hAnsi="Times New Roman" w:cs="Times New Roman"/>
          <w:i/>
          <w:iCs/>
          <w:sz w:val="24"/>
          <w:szCs w:val="24"/>
        </w:rPr>
        <w:t>rebaudiana</w:t>
      </w:r>
      <w:proofErr w:type="spellEnd"/>
      <w:r w:rsidRPr="00E738E6">
        <w:rPr>
          <w:rFonts w:ascii="Times New Roman" w:eastAsia="Calibri" w:hAnsi="Times New Roman" w:cs="Times New Roman"/>
          <w:i/>
          <w:iCs/>
          <w:sz w:val="24"/>
          <w:szCs w:val="24"/>
        </w:rPr>
        <w:t xml:space="preserve"> </w:t>
      </w:r>
      <w:r w:rsidRPr="00E738E6">
        <w:rPr>
          <w:rFonts w:ascii="Times New Roman" w:eastAsia="Calibri" w:hAnsi="Times New Roman" w:cs="Times New Roman"/>
          <w:sz w:val="24"/>
          <w:szCs w:val="24"/>
        </w:rPr>
        <w:t xml:space="preserve">seeds were obtained from the commercial seed source company </w:t>
      </w:r>
      <w:proofErr w:type="spellStart"/>
      <w:r w:rsidRPr="00E738E6">
        <w:rPr>
          <w:rFonts w:ascii="Times New Roman" w:eastAsia="Calibri" w:hAnsi="Times New Roman" w:cs="Times New Roman"/>
          <w:sz w:val="24"/>
          <w:szCs w:val="24"/>
        </w:rPr>
        <w:t>Stevia</w:t>
      </w:r>
      <w:proofErr w:type="spellEnd"/>
      <w:r w:rsidRPr="00E738E6">
        <w:rPr>
          <w:rFonts w:ascii="Times New Roman" w:eastAsia="Calibri" w:hAnsi="Times New Roman" w:cs="Times New Roman"/>
          <w:sz w:val="24"/>
          <w:szCs w:val="24"/>
        </w:rPr>
        <w:t xml:space="preserve">-Paraguay, Paraguay (PY). The seeds were stratified for a month at 4 °C, </w:t>
      </w:r>
      <w:r w:rsidRPr="00E738E6">
        <w:rPr>
          <w:rFonts w:ascii="Times New Roman" w:hAnsi="Times New Roman" w:cs="Times New Roman"/>
          <w:sz w:val="24"/>
          <w:szCs w:val="24"/>
        </w:rPr>
        <w:t xml:space="preserve">surface sterilized by washing with 70% ethanol for 30 s followed by 2% (w/v) water solution of chlorine preparation </w:t>
      </w:r>
      <w:proofErr w:type="spellStart"/>
      <w:r w:rsidRPr="00E738E6">
        <w:rPr>
          <w:rFonts w:ascii="Times New Roman" w:hAnsi="Times New Roman" w:cs="Times New Roman"/>
          <w:sz w:val="24"/>
          <w:szCs w:val="24"/>
        </w:rPr>
        <w:t>Izosan</w:t>
      </w:r>
      <w:proofErr w:type="spellEnd"/>
      <w:r w:rsidRPr="00E738E6">
        <w:rPr>
          <w:rFonts w:ascii="Times New Roman" w:hAnsi="Times New Roman" w:cs="Times New Roman"/>
          <w:sz w:val="24"/>
          <w:szCs w:val="24"/>
        </w:rPr>
        <w:t xml:space="preserve">-G (99% sodium </w:t>
      </w:r>
      <w:proofErr w:type="spellStart"/>
      <w:r w:rsidRPr="00E738E6">
        <w:rPr>
          <w:rFonts w:ascii="Times New Roman" w:hAnsi="Times New Roman" w:cs="Times New Roman"/>
          <w:sz w:val="24"/>
          <w:szCs w:val="24"/>
        </w:rPr>
        <w:t>dichloroisocyanurate</w:t>
      </w:r>
      <w:proofErr w:type="spellEnd"/>
      <w:r w:rsidRPr="00E738E6">
        <w:rPr>
          <w:rFonts w:ascii="Times New Roman" w:hAnsi="Times New Roman" w:cs="Times New Roman"/>
          <w:sz w:val="24"/>
          <w:szCs w:val="24"/>
        </w:rPr>
        <w:t xml:space="preserve"> </w:t>
      </w:r>
      <w:proofErr w:type="spellStart"/>
      <w:r w:rsidRPr="00E738E6">
        <w:rPr>
          <w:rFonts w:ascii="Times New Roman" w:hAnsi="Times New Roman" w:cs="Times New Roman"/>
          <w:sz w:val="24"/>
          <w:szCs w:val="24"/>
        </w:rPr>
        <w:t>dihydrate</w:t>
      </w:r>
      <w:proofErr w:type="spellEnd"/>
      <w:r w:rsidRPr="00E738E6">
        <w:rPr>
          <w:rFonts w:ascii="Times New Roman" w:hAnsi="Times New Roman" w:cs="Times New Roman"/>
          <w:sz w:val="24"/>
          <w:szCs w:val="24"/>
        </w:rPr>
        <w:t xml:space="preserve">) with few drops of </w:t>
      </w:r>
      <w:proofErr w:type="spellStart"/>
      <w:r w:rsidRPr="00E738E6">
        <w:rPr>
          <w:rFonts w:ascii="Times New Roman" w:hAnsi="Times New Roman" w:cs="Times New Roman"/>
          <w:sz w:val="24"/>
          <w:szCs w:val="24"/>
        </w:rPr>
        <w:t>Tween</w:t>
      </w:r>
      <w:proofErr w:type="spellEnd"/>
      <w:r w:rsidRPr="00E738E6">
        <w:rPr>
          <w:rFonts w:ascii="Times New Roman" w:hAnsi="Times New Roman" w:cs="Times New Roman"/>
          <w:sz w:val="24"/>
          <w:szCs w:val="24"/>
        </w:rPr>
        <w:t xml:space="preserve"> 20 for 5 min and thoroughly  washed in sterile distilled water. Following sterilization, the seeds </w:t>
      </w:r>
      <w:r w:rsidR="00870454">
        <w:rPr>
          <w:rFonts w:ascii="Times New Roman" w:hAnsi="Times New Roman" w:cs="Times New Roman"/>
          <w:sz w:val="24"/>
          <w:szCs w:val="24"/>
        </w:rPr>
        <w:t xml:space="preserve">(one seed per experimental tube) </w:t>
      </w:r>
      <w:r w:rsidRPr="00E738E6">
        <w:rPr>
          <w:rFonts w:ascii="Times New Roman" w:hAnsi="Times New Roman" w:cs="Times New Roman"/>
          <w:sz w:val="24"/>
          <w:szCs w:val="24"/>
        </w:rPr>
        <w:t>were germinated in half-strength MS media at three pH levels (4.6, 5.8 and 7.4) supplemented with 0.1g L</w:t>
      </w:r>
      <w:r w:rsidRPr="00E738E6">
        <w:rPr>
          <w:rFonts w:ascii="Times New Roman" w:hAnsi="Times New Roman" w:cs="Times New Roman"/>
          <w:sz w:val="24"/>
          <w:szCs w:val="24"/>
          <w:vertAlign w:val="superscript"/>
        </w:rPr>
        <w:t>-1</w:t>
      </w:r>
      <w:r w:rsidRPr="00E738E6">
        <w:rPr>
          <w:rFonts w:ascii="Times New Roman" w:hAnsi="Times New Roman" w:cs="Times New Roman"/>
          <w:sz w:val="24"/>
          <w:szCs w:val="24"/>
        </w:rPr>
        <w:t xml:space="preserve"> </w:t>
      </w:r>
      <w:proofErr w:type="spellStart"/>
      <w:r w:rsidRPr="00E738E6">
        <w:rPr>
          <w:rFonts w:ascii="Times New Roman" w:hAnsi="Times New Roman" w:cs="Times New Roman"/>
          <w:sz w:val="24"/>
          <w:szCs w:val="24"/>
        </w:rPr>
        <w:t>myo-inositol</w:t>
      </w:r>
      <w:proofErr w:type="spellEnd"/>
      <w:r w:rsidRPr="00E738E6">
        <w:rPr>
          <w:rFonts w:ascii="Times New Roman" w:hAnsi="Times New Roman" w:cs="Times New Roman"/>
          <w:sz w:val="24"/>
          <w:szCs w:val="24"/>
        </w:rPr>
        <w:t>, 0.1 mg L</w:t>
      </w:r>
      <w:r w:rsidRPr="00E738E6">
        <w:rPr>
          <w:rFonts w:ascii="Times New Roman" w:hAnsi="Times New Roman" w:cs="Times New Roman"/>
          <w:sz w:val="24"/>
          <w:szCs w:val="24"/>
          <w:vertAlign w:val="superscript"/>
        </w:rPr>
        <w:t>-1</w:t>
      </w:r>
      <w:r w:rsidRPr="00E738E6">
        <w:rPr>
          <w:rFonts w:ascii="Times New Roman" w:hAnsi="Times New Roman" w:cs="Times New Roman"/>
          <w:sz w:val="24"/>
          <w:szCs w:val="24"/>
        </w:rPr>
        <w:t xml:space="preserve">  </w:t>
      </w:r>
      <w:proofErr w:type="spellStart"/>
      <w:r w:rsidRPr="00E738E6">
        <w:rPr>
          <w:rFonts w:ascii="Times New Roman" w:hAnsi="Times New Roman" w:cs="Times New Roman"/>
          <w:sz w:val="24"/>
          <w:szCs w:val="24"/>
        </w:rPr>
        <w:t>thiamine×HCl</w:t>
      </w:r>
      <w:proofErr w:type="spellEnd"/>
      <w:r w:rsidRPr="00E738E6">
        <w:rPr>
          <w:rFonts w:ascii="Times New Roman" w:hAnsi="Times New Roman" w:cs="Times New Roman"/>
          <w:sz w:val="24"/>
          <w:szCs w:val="24"/>
        </w:rPr>
        <w:t>, 0.5 mg L</w:t>
      </w:r>
      <w:r w:rsidRPr="00E738E6">
        <w:rPr>
          <w:rFonts w:ascii="Times New Roman" w:hAnsi="Times New Roman" w:cs="Times New Roman"/>
          <w:sz w:val="24"/>
          <w:szCs w:val="24"/>
          <w:vertAlign w:val="superscript"/>
        </w:rPr>
        <w:t>-1</w:t>
      </w:r>
      <w:r w:rsidRPr="00E738E6">
        <w:rPr>
          <w:rFonts w:ascii="Times New Roman" w:hAnsi="Times New Roman" w:cs="Times New Roman"/>
          <w:sz w:val="24"/>
          <w:szCs w:val="24"/>
        </w:rPr>
        <w:t xml:space="preserve"> </w:t>
      </w:r>
      <w:proofErr w:type="spellStart"/>
      <w:r w:rsidRPr="00E738E6">
        <w:rPr>
          <w:rFonts w:ascii="Times New Roman" w:hAnsi="Times New Roman" w:cs="Times New Roman"/>
          <w:sz w:val="24"/>
          <w:szCs w:val="24"/>
        </w:rPr>
        <w:t>pyridoxine×HCl</w:t>
      </w:r>
      <w:proofErr w:type="spellEnd"/>
      <w:r w:rsidRPr="00E738E6">
        <w:rPr>
          <w:rFonts w:ascii="Times New Roman" w:hAnsi="Times New Roman" w:cs="Times New Roman"/>
          <w:sz w:val="24"/>
          <w:szCs w:val="24"/>
        </w:rPr>
        <w:t>, 0.5 mg L</w:t>
      </w:r>
      <w:r w:rsidRPr="00E738E6">
        <w:rPr>
          <w:rFonts w:ascii="Times New Roman" w:hAnsi="Times New Roman" w:cs="Times New Roman"/>
          <w:sz w:val="24"/>
          <w:szCs w:val="24"/>
          <w:vertAlign w:val="superscript"/>
        </w:rPr>
        <w:t>-1</w:t>
      </w:r>
      <w:r w:rsidRPr="00E738E6">
        <w:rPr>
          <w:rFonts w:ascii="Times New Roman" w:hAnsi="Times New Roman" w:cs="Times New Roman"/>
          <w:sz w:val="24"/>
          <w:szCs w:val="24"/>
        </w:rPr>
        <w:t xml:space="preserve"> nicotinic acid, 30 g L</w:t>
      </w:r>
      <w:r w:rsidRPr="00E738E6">
        <w:rPr>
          <w:rFonts w:ascii="Times New Roman" w:hAnsi="Times New Roman" w:cs="Times New Roman"/>
          <w:sz w:val="24"/>
          <w:szCs w:val="24"/>
          <w:vertAlign w:val="superscript"/>
        </w:rPr>
        <w:t>-1</w:t>
      </w:r>
      <w:r w:rsidRPr="00E738E6">
        <w:rPr>
          <w:rFonts w:ascii="Times New Roman" w:hAnsi="Times New Roman" w:cs="Times New Roman"/>
          <w:sz w:val="24"/>
          <w:szCs w:val="24"/>
        </w:rPr>
        <w:t xml:space="preserve"> sucrose, 8g L</w:t>
      </w:r>
      <w:r w:rsidRPr="00E738E6">
        <w:rPr>
          <w:rFonts w:ascii="Times New Roman" w:hAnsi="Times New Roman" w:cs="Times New Roman"/>
          <w:sz w:val="24"/>
          <w:szCs w:val="24"/>
          <w:vertAlign w:val="superscript"/>
        </w:rPr>
        <w:t>-1</w:t>
      </w:r>
      <w:r w:rsidRPr="00E738E6">
        <w:rPr>
          <w:rFonts w:ascii="Times New Roman" w:hAnsi="Times New Roman" w:cs="Times New Roman"/>
          <w:sz w:val="24"/>
          <w:szCs w:val="24"/>
        </w:rPr>
        <w:t xml:space="preserve"> agar</w:t>
      </w:r>
      <w:r w:rsidR="00870454">
        <w:rPr>
          <w:rFonts w:ascii="Times New Roman" w:hAnsi="Times New Roman" w:cs="Times New Roman"/>
          <w:sz w:val="24"/>
          <w:szCs w:val="24"/>
        </w:rPr>
        <w:t xml:space="preserve"> (basal media)</w:t>
      </w:r>
      <w:r w:rsidRPr="00E738E6">
        <w:rPr>
          <w:rFonts w:ascii="Times New Roman" w:hAnsi="Times New Roman" w:cs="Times New Roman"/>
          <w:sz w:val="24"/>
          <w:szCs w:val="24"/>
        </w:rPr>
        <w:t>. Regarding growth regulators, germinating media were supplemented with 1.0 mg L</w:t>
      </w:r>
      <w:r w:rsidRPr="00E738E6">
        <w:rPr>
          <w:rFonts w:ascii="Times New Roman" w:hAnsi="Times New Roman" w:cs="Times New Roman"/>
          <w:sz w:val="24"/>
          <w:szCs w:val="24"/>
          <w:vertAlign w:val="superscript"/>
        </w:rPr>
        <w:t>-1</w:t>
      </w:r>
      <w:r w:rsidRPr="00E738E6">
        <w:rPr>
          <w:rFonts w:ascii="Times New Roman" w:hAnsi="Times New Roman" w:cs="Times New Roman"/>
          <w:sz w:val="24"/>
          <w:szCs w:val="24"/>
        </w:rPr>
        <w:t xml:space="preserve"> of </w:t>
      </w:r>
      <w:proofErr w:type="spellStart"/>
      <w:r w:rsidRPr="00E738E6">
        <w:rPr>
          <w:rFonts w:ascii="Times New Roman" w:hAnsi="Times New Roman" w:cs="Times New Roman"/>
          <w:sz w:val="24"/>
          <w:szCs w:val="24"/>
        </w:rPr>
        <w:t>gibberellic</w:t>
      </w:r>
      <w:proofErr w:type="spellEnd"/>
      <w:r w:rsidRPr="00E738E6">
        <w:rPr>
          <w:rFonts w:ascii="Times New Roman" w:hAnsi="Times New Roman" w:cs="Times New Roman"/>
          <w:sz w:val="24"/>
          <w:szCs w:val="24"/>
        </w:rPr>
        <w:t xml:space="preserve"> acid (GA3) or combination of 0.5 mg L</w:t>
      </w:r>
      <w:r w:rsidRPr="00E738E6">
        <w:rPr>
          <w:rFonts w:ascii="Times New Roman" w:hAnsi="Times New Roman" w:cs="Times New Roman"/>
          <w:sz w:val="24"/>
          <w:szCs w:val="24"/>
          <w:vertAlign w:val="superscript"/>
        </w:rPr>
        <w:t>-1</w:t>
      </w:r>
      <w:r w:rsidRPr="00E738E6">
        <w:rPr>
          <w:rFonts w:ascii="Times New Roman" w:hAnsi="Times New Roman" w:cs="Times New Roman"/>
          <w:sz w:val="24"/>
          <w:szCs w:val="24"/>
        </w:rPr>
        <w:t xml:space="preserve"> GA3 and 1.0 mg L</w:t>
      </w:r>
      <w:r w:rsidRPr="00E738E6">
        <w:rPr>
          <w:rFonts w:ascii="Times New Roman" w:hAnsi="Times New Roman" w:cs="Times New Roman"/>
          <w:sz w:val="24"/>
          <w:szCs w:val="24"/>
          <w:vertAlign w:val="superscript"/>
        </w:rPr>
        <w:t>-1</w:t>
      </w:r>
      <w:r w:rsidRPr="00E738E6">
        <w:rPr>
          <w:rFonts w:ascii="Times New Roman" w:hAnsi="Times New Roman" w:cs="Times New Roman"/>
          <w:sz w:val="24"/>
          <w:szCs w:val="24"/>
        </w:rPr>
        <w:t xml:space="preserve"> 6-benzylaminopurine (GA3+BA) or contained no </w:t>
      </w:r>
      <w:r w:rsidR="00870454">
        <w:rPr>
          <w:rFonts w:ascii="Times New Roman" w:hAnsi="Times New Roman" w:cs="Times New Roman"/>
          <w:sz w:val="24"/>
          <w:szCs w:val="24"/>
        </w:rPr>
        <w:t>PGR</w:t>
      </w:r>
      <w:r w:rsidRPr="00E738E6">
        <w:rPr>
          <w:rFonts w:ascii="Times New Roman" w:hAnsi="Times New Roman" w:cs="Times New Roman"/>
          <w:sz w:val="24"/>
          <w:szCs w:val="24"/>
        </w:rPr>
        <w:t xml:space="preserve"> (further referred to as control</w:t>
      </w:r>
      <w:r w:rsidR="00870454">
        <w:rPr>
          <w:rFonts w:ascii="Times New Roman" w:hAnsi="Times New Roman" w:cs="Times New Roman"/>
          <w:sz w:val="24"/>
          <w:szCs w:val="24"/>
        </w:rPr>
        <w:t xml:space="preserve"> or PGR-free media</w:t>
      </w:r>
      <w:r w:rsidRPr="00E738E6">
        <w:rPr>
          <w:rFonts w:ascii="Times New Roman" w:hAnsi="Times New Roman" w:cs="Times New Roman"/>
          <w:sz w:val="24"/>
          <w:szCs w:val="24"/>
        </w:rPr>
        <w:t xml:space="preserve">). </w:t>
      </w:r>
      <w:r w:rsidRPr="00E738E6">
        <w:rPr>
          <w:rFonts w:ascii="Times New Roman" w:eastAsia="Calibri" w:hAnsi="Times New Roman" w:cs="Times New Roman"/>
          <w:sz w:val="24"/>
          <w:szCs w:val="24"/>
        </w:rPr>
        <w:t xml:space="preserve">The percentage of germination was determined after 8-week growth period. </w:t>
      </w:r>
      <w:r w:rsidRPr="00E738E6">
        <w:rPr>
          <w:rFonts w:ascii="Times New Roman" w:eastAsia="Calibri" w:hAnsi="Times New Roman" w:cs="Times New Roman"/>
          <w:noProof/>
          <w:sz w:val="24"/>
          <w:szCs w:val="24"/>
        </w:rPr>
        <w:t xml:space="preserve">Elongated shoots </w:t>
      </w:r>
      <w:r w:rsidR="00870454">
        <w:rPr>
          <w:rFonts w:ascii="Times New Roman" w:hAnsi="Times New Roman" w:cs="Times New Roman"/>
          <w:sz w:val="24"/>
          <w:szCs w:val="24"/>
        </w:rPr>
        <w:t xml:space="preserve">(one shoot per experimental tube) </w:t>
      </w:r>
      <w:r w:rsidRPr="00E738E6">
        <w:rPr>
          <w:rFonts w:ascii="Times New Roman" w:eastAsia="Calibri" w:hAnsi="Times New Roman" w:cs="Times New Roman"/>
          <w:noProof/>
          <w:sz w:val="24"/>
          <w:szCs w:val="24"/>
        </w:rPr>
        <w:t>were transferred to control media pH 5.8 for several 4-week subculture periods. Regenerated shoots (clones) were used as experimental material for subsequent experiments.</w:t>
      </w:r>
    </w:p>
    <w:p w:rsidR="00E738E6" w:rsidRPr="00E738E6" w:rsidRDefault="00E738E6" w:rsidP="00B83FE2">
      <w:pPr>
        <w:autoSpaceDE w:val="0"/>
        <w:autoSpaceDN w:val="0"/>
        <w:adjustRightInd w:val="0"/>
        <w:rPr>
          <w:rFonts w:ascii="Times New Roman" w:hAnsi="Times New Roman" w:cs="Times New Roman"/>
          <w:i/>
          <w:sz w:val="24"/>
          <w:szCs w:val="24"/>
        </w:rPr>
      </w:pPr>
      <w:r w:rsidRPr="00E738E6">
        <w:rPr>
          <w:rFonts w:ascii="Times New Roman" w:hAnsi="Times New Roman" w:cs="Times New Roman"/>
          <w:i/>
          <w:sz w:val="24"/>
          <w:szCs w:val="24"/>
        </w:rPr>
        <w:t xml:space="preserve">Plant propagation </w:t>
      </w:r>
    </w:p>
    <w:p w:rsidR="00E738E6" w:rsidRPr="00E738E6" w:rsidRDefault="00E738E6" w:rsidP="00B83FE2">
      <w:pPr>
        <w:autoSpaceDE w:val="0"/>
        <w:autoSpaceDN w:val="0"/>
        <w:adjustRightInd w:val="0"/>
        <w:rPr>
          <w:rFonts w:ascii="Times New Roman" w:hAnsi="Times New Roman" w:cs="Times New Roman"/>
          <w:i/>
          <w:sz w:val="24"/>
          <w:szCs w:val="24"/>
        </w:rPr>
      </w:pPr>
      <w:r w:rsidRPr="00E738E6">
        <w:rPr>
          <w:rFonts w:ascii="Times New Roman" w:hAnsi="Times New Roman" w:cs="Times New Roman"/>
          <w:i/>
          <w:sz w:val="24"/>
          <w:szCs w:val="24"/>
        </w:rPr>
        <w:t xml:space="preserve">Media with different pH values and growth regulators </w:t>
      </w:r>
    </w:p>
    <w:p w:rsidR="00E738E6" w:rsidRPr="00E738E6" w:rsidRDefault="00E738E6" w:rsidP="00B83FE2">
      <w:pPr>
        <w:autoSpaceDE w:val="0"/>
        <w:autoSpaceDN w:val="0"/>
        <w:adjustRightInd w:val="0"/>
        <w:rPr>
          <w:rFonts w:ascii="Times New Roman" w:hAnsi="Times New Roman" w:cs="Times New Roman"/>
          <w:sz w:val="24"/>
          <w:szCs w:val="24"/>
        </w:rPr>
      </w:pPr>
      <w:r w:rsidRPr="00E738E6">
        <w:rPr>
          <w:rFonts w:ascii="Times New Roman" w:hAnsi="Times New Roman" w:cs="Times New Roman"/>
          <w:sz w:val="24"/>
          <w:szCs w:val="24"/>
        </w:rPr>
        <w:t xml:space="preserve">Nodal segments </w:t>
      </w:r>
      <w:r w:rsidR="00870454">
        <w:rPr>
          <w:rFonts w:ascii="Times New Roman" w:hAnsi="Times New Roman" w:cs="Times New Roman"/>
          <w:sz w:val="24"/>
          <w:szCs w:val="24"/>
        </w:rPr>
        <w:t>(</w:t>
      </w:r>
      <w:r w:rsidRPr="00E738E6">
        <w:rPr>
          <w:rFonts w:ascii="Times New Roman" w:hAnsi="Times New Roman" w:cs="Times New Roman"/>
          <w:sz w:val="24"/>
          <w:szCs w:val="24"/>
        </w:rPr>
        <w:t>approximately 1cm</w:t>
      </w:r>
      <w:r w:rsidR="00870454">
        <w:rPr>
          <w:rFonts w:ascii="Times New Roman" w:hAnsi="Times New Roman" w:cs="Times New Roman"/>
          <w:sz w:val="24"/>
          <w:szCs w:val="24"/>
        </w:rPr>
        <w:t xml:space="preserve">) </w:t>
      </w:r>
      <w:r w:rsidR="00C9633E">
        <w:rPr>
          <w:rFonts w:ascii="Times New Roman" w:hAnsi="Times New Roman" w:cs="Times New Roman"/>
          <w:sz w:val="24"/>
          <w:szCs w:val="24"/>
        </w:rPr>
        <w:t xml:space="preserve">of </w:t>
      </w:r>
      <w:r w:rsidR="00870454">
        <w:rPr>
          <w:rFonts w:ascii="Times New Roman" w:eastAsia="Calibri" w:hAnsi="Times New Roman" w:cs="Times New Roman"/>
          <w:noProof/>
          <w:sz w:val="24"/>
          <w:szCs w:val="24"/>
        </w:rPr>
        <w:t>r</w:t>
      </w:r>
      <w:r w:rsidR="00870454" w:rsidRPr="00E738E6">
        <w:rPr>
          <w:rFonts w:ascii="Times New Roman" w:eastAsia="Calibri" w:hAnsi="Times New Roman" w:cs="Times New Roman"/>
          <w:noProof/>
          <w:sz w:val="24"/>
          <w:szCs w:val="24"/>
        </w:rPr>
        <w:t xml:space="preserve">egenerated shoots </w:t>
      </w:r>
      <w:r w:rsidRPr="00E738E6">
        <w:rPr>
          <w:rFonts w:ascii="Times New Roman" w:hAnsi="Times New Roman" w:cs="Times New Roman"/>
          <w:sz w:val="24"/>
          <w:szCs w:val="24"/>
        </w:rPr>
        <w:t xml:space="preserve">were aseptically excised and cultured </w:t>
      </w:r>
      <w:r w:rsidR="00870454">
        <w:rPr>
          <w:rFonts w:ascii="Times New Roman" w:hAnsi="Times New Roman" w:cs="Times New Roman"/>
          <w:sz w:val="24"/>
          <w:szCs w:val="24"/>
        </w:rPr>
        <w:t xml:space="preserve">(one segment per experimental tube) </w:t>
      </w:r>
      <w:r w:rsidRPr="00E738E6">
        <w:rPr>
          <w:rFonts w:ascii="Times New Roman" w:hAnsi="Times New Roman" w:cs="Times New Roman"/>
          <w:sz w:val="24"/>
          <w:szCs w:val="24"/>
        </w:rPr>
        <w:t xml:space="preserve">on </w:t>
      </w:r>
      <w:r w:rsidR="00870454">
        <w:rPr>
          <w:rFonts w:ascii="Times New Roman" w:hAnsi="Times New Roman" w:cs="Times New Roman"/>
          <w:sz w:val="24"/>
          <w:szCs w:val="24"/>
        </w:rPr>
        <w:t>basal</w:t>
      </w:r>
      <w:r w:rsidRPr="00E738E6">
        <w:rPr>
          <w:rFonts w:ascii="Times New Roman" w:hAnsi="Times New Roman" w:cs="Times New Roman"/>
          <w:sz w:val="24"/>
          <w:szCs w:val="24"/>
        </w:rPr>
        <w:t xml:space="preserve"> media with three pH levels (4.6, 5.8 and 7.4) and following concentrations of </w:t>
      </w:r>
      <w:r w:rsidR="00870454">
        <w:rPr>
          <w:rFonts w:ascii="Times New Roman" w:hAnsi="Times New Roman" w:cs="Times New Roman"/>
          <w:sz w:val="24"/>
          <w:szCs w:val="24"/>
        </w:rPr>
        <w:t>PGR</w:t>
      </w:r>
      <w:r w:rsidRPr="00E738E6">
        <w:rPr>
          <w:rFonts w:ascii="Times New Roman" w:hAnsi="Times New Roman" w:cs="Times New Roman"/>
          <w:sz w:val="24"/>
          <w:szCs w:val="24"/>
        </w:rPr>
        <w:t>: 1.0 mg L</w:t>
      </w:r>
      <w:r w:rsidRPr="00E738E6">
        <w:rPr>
          <w:rFonts w:ascii="Times New Roman" w:hAnsi="Times New Roman" w:cs="Times New Roman"/>
          <w:sz w:val="24"/>
          <w:szCs w:val="24"/>
          <w:vertAlign w:val="superscript"/>
        </w:rPr>
        <w:t>-1</w:t>
      </w:r>
      <w:r w:rsidRPr="00E738E6">
        <w:rPr>
          <w:rFonts w:ascii="Times New Roman" w:hAnsi="Times New Roman" w:cs="Times New Roman"/>
          <w:sz w:val="24"/>
          <w:szCs w:val="24"/>
        </w:rPr>
        <w:t xml:space="preserve"> of GA3, combination of 0.5 mg L</w:t>
      </w:r>
      <w:r w:rsidRPr="00E738E6">
        <w:rPr>
          <w:rFonts w:ascii="Times New Roman" w:hAnsi="Times New Roman" w:cs="Times New Roman"/>
          <w:sz w:val="24"/>
          <w:szCs w:val="24"/>
          <w:vertAlign w:val="superscript"/>
        </w:rPr>
        <w:t>-1</w:t>
      </w:r>
      <w:r w:rsidRPr="00E738E6">
        <w:rPr>
          <w:rFonts w:ascii="Times New Roman" w:hAnsi="Times New Roman" w:cs="Times New Roman"/>
          <w:sz w:val="24"/>
          <w:szCs w:val="24"/>
        </w:rPr>
        <w:t xml:space="preserve"> GA3 and1.0 mg L</w:t>
      </w:r>
      <w:r w:rsidRPr="00E738E6">
        <w:rPr>
          <w:rFonts w:ascii="Times New Roman" w:hAnsi="Times New Roman" w:cs="Times New Roman"/>
          <w:sz w:val="24"/>
          <w:szCs w:val="24"/>
          <w:vertAlign w:val="superscript"/>
        </w:rPr>
        <w:t>-1</w:t>
      </w:r>
      <w:r w:rsidRPr="00E738E6">
        <w:rPr>
          <w:rFonts w:ascii="Times New Roman" w:hAnsi="Times New Roman" w:cs="Times New Roman"/>
          <w:sz w:val="24"/>
          <w:szCs w:val="24"/>
        </w:rPr>
        <w:t xml:space="preserve"> BA (GA3+BA) or combination of 0.5 mg L</w:t>
      </w:r>
      <w:r w:rsidRPr="00E738E6">
        <w:rPr>
          <w:rFonts w:ascii="Times New Roman" w:hAnsi="Times New Roman" w:cs="Times New Roman"/>
          <w:sz w:val="24"/>
          <w:szCs w:val="24"/>
          <w:vertAlign w:val="superscript"/>
        </w:rPr>
        <w:t>-1</w:t>
      </w:r>
      <w:r w:rsidRPr="00E738E6">
        <w:rPr>
          <w:rFonts w:ascii="Times New Roman" w:hAnsi="Times New Roman" w:cs="Times New Roman"/>
          <w:sz w:val="24"/>
          <w:szCs w:val="24"/>
        </w:rPr>
        <w:t xml:space="preserve"> indole-3-acetic acid (IAA) and 1.0 mg L</w:t>
      </w:r>
      <w:r w:rsidRPr="00E738E6">
        <w:rPr>
          <w:rFonts w:ascii="Times New Roman" w:hAnsi="Times New Roman" w:cs="Times New Roman"/>
          <w:sz w:val="24"/>
          <w:szCs w:val="24"/>
          <w:vertAlign w:val="superscript"/>
        </w:rPr>
        <w:t>-1</w:t>
      </w:r>
      <w:r w:rsidRPr="00E738E6">
        <w:rPr>
          <w:rFonts w:ascii="Times New Roman" w:hAnsi="Times New Roman" w:cs="Times New Roman"/>
          <w:sz w:val="24"/>
          <w:szCs w:val="24"/>
        </w:rPr>
        <w:t xml:space="preserve"> BA (IAA+BA). </w:t>
      </w:r>
      <w:r w:rsidR="00AF1613">
        <w:rPr>
          <w:rFonts w:ascii="Times New Roman" w:hAnsi="Times New Roman" w:cs="Times New Roman"/>
          <w:sz w:val="24"/>
          <w:szCs w:val="24"/>
        </w:rPr>
        <w:t>PGR-free media</w:t>
      </w:r>
      <w:r w:rsidR="00AF1613" w:rsidRPr="00E738E6">
        <w:rPr>
          <w:rFonts w:ascii="Times New Roman" w:hAnsi="Times New Roman" w:cs="Times New Roman"/>
          <w:sz w:val="24"/>
          <w:szCs w:val="24"/>
        </w:rPr>
        <w:t xml:space="preserve"> </w:t>
      </w:r>
      <w:r w:rsidRPr="00E738E6">
        <w:rPr>
          <w:rFonts w:ascii="Times New Roman" w:hAnsi="Times New Roman" w:cs="Times New Roman"/>
          <w:sz w:val="24"/>
          <w:szCs w:val="24"/>
        </w:rPr>
        <w:t xml:space="preserve">with different pH levels were also prepared. </w:t>
      </w:r>
      <w:r w:rsidR="00C9633E">
        <w:rPr>
          <w:rFonts w:ascii="Times New Roman" w:eastAsia="Calibri" w:hAnsi="Times New Roman" w:cs="Times New Roman"/>
          <w:sz w:val="24"/>
          <w:szCs w:val="24"/>
        </w:rPr>
        <w:t>S</w:t>
      </w:r>
      <w:r w:rsidRPr="00E738E6">
        <w:rPr>
          <w:rFonts w:ascii="Times New Roman" w:eastAsia="Calibri" w:hAnsi="Times New Roman" w:cs="Times New Roman"/>
          <w:sz w:val="24"/>
          <w:szCs w:val="24"/>
        </w:rPr>
        <w:t>hoot height, root length, shoot and root number</w:t>
      </w:r>
      <w:r w:rsidR="00C9633E">
        <w:rPr>
          <w:rFonts w:ascii="Times New Roman" w:eastAsia="Calibri" w:hAnsi="Times New Roman" w:cs="Times New Roman"/>
          <w:sz w:val="24"/>
          <w:szCs w:val="24"/>
        </w:rPr>
        <w:t xml:space="preserve"> </w:t>
      </w:r>
      <w:r w:rsidRPr="00E738E6">
        <w:rPr>
          <w:rFonts w:ascii="Times New Roman" w:eastAsia="Calibri" w:hAnsi="Times New Roman" w:cs="Times New Roman"/>
          <w:sz w:val="24"/>
          <w:szCs w:val="24"/>
        </w:rPr>
        <w:t xml:space="preserve">were determined after 4-week growth period. </w:t>
      </w:r>
    </w:p>
    <w:p w:rsidR="00E738E6" w:rsidRPr="00E738E6" w:rsidRDefault="00E738E6" w:rsidP="00B83FE2">
      <w:pPr>
        <w:autoSpaceDE w:val="0"/>
        <w:autoSpaceDN w:val="0"/>
        <w:adjustRightInd w:val="0"/>
        <w:rPr>
          <w:rFonts w:ascii="Times New Roman" w:hAnsi="Times New Roman" w:cs="Times New Roman"/>
          <w:i/>
          <w:sz w:val="24"/>
          <w:szCs w:val="24"/>
        </w:rPr>
      </w:pPr>
      <w:r w:rsidRPr="00E738E6">
        <w:rPr>
          <w:rFonts w:ascii="Times New Roman" w:hAnsi="Times New Roman" w:cs="Times New Roman"/>
          <w:i/>
          <w:sz w:val="24"/>
          <w:szCs w:val="24"/>
        </w:rPr>
        <w:t xml:space="preserve">Media with different concentrations of </w:t>
      </w:r>
      <w:proofErr w:type="spellStart"/>
      <w:r w:rsidRPr="00E738E6">
        <w:rPr>
          <w:rFonts w:ascii="Times New Roman" w:hAnsi="Times New Roman" w:cs="Times New Roman"/>
          <w:i/>
          <w:sz w:val="24"/>
          <w:szCs w:val="24"/>
        </w:rPr>
        <w:t>auxins</w:t>
      </w:r>
      <w:proofErr w:type="spellEnd"/>
      <w:r w:rsidRPr="00E738E6">
        <w:rPr>
          <w:rFonts w:ascii="Times New Roman" w:hAnsi="Times New Roman" w:cs="Times New Roman"/>
          <w:i/>
          <w:sz w:val="24"/>
          <w:szCs w:val="24"/>
        </w:rPr>
        <w:t xml:space="preserve"> </w:t>
      </w:r>
    </w:p>
    <w:p w:rsidR="00E738E6" w:rsidRPr="00E738E6" w:rsidRDefault="00E738E6" w:rsidP="00B83FE2">
      <w:pPr>
        <w:autoSpaceDE w:val="0"/>
        <w:autoSpaceDN w:val="0"/>
        <w:adjustRightInd w:val="0"/>
        <w:rPr>
          <w:rFonts w:ascii="Times New Roman" w:hAnsi="Times New Roman" w:cs="Times New Roman"/>
          <w:sz w:val="24"/>
          <w:szCs w:val="24"/>
        </w:rPr>
      </w:pPr>
      <w:r w:rsidRPr="00E738E6">
        <w:rPr>
          <w:rFonts w:ascii="Times New Roman" w:hAnsi="Times New Roman" w:cs="Times New Roman"/>
          <w:sz w:val="24"/>
          <w:szCs w:val="24"/>
        </w:rPr>
        <w:t xml:space="preserve">Nodal segments </w:t>
      </w:r>
      <w:r w:rsidR="00C9633E">
        <w:rPr>
          <w:rFonts w:ascii="Times New Roman" w:hAnsi="Times New Roman" w:cs="Times New Roman"/>
          <w:sz w:val="24"/>
          <w:szCs w:val="24"/>
        </w:rPr>
        <w:t xml:space="preserve">of </w:t>
      </w:r>
      <w:r w:rsidR="00C9633E">
        <w:rPr>
          <w:rFonts w:ascii="Times New Roman" w:eastAsia="Calibri" w:hAnsi="Times New Roman" w:cs="Times New Roman"/>
          <w:noProof/>
          <w:sz w:val="24"/>
          <w:szCs w:val="24"/>
        </w:rPr>
        <w:t>r</w:t>
      </w:r>
      <w:r w:rsidR="00C9633E" w:rsidRPr="00E738E6">
        <w:rPr>
          <w:rFonts w:ascii="Times New Roman" w:eastAsia="Calibri" w:hAnsi="Times New Roman" w:cs="Times New Roman"/>
          <w:noProof/>
          <w:sz w:val="24"/>
          <w:szCs w:val="24"/>
        </w:rPr>
        <w:t xml:space="preserve">egenerated shoots </w:t>
      </w:r>
      <w:r w:rsidRPr="00E738E6">
        <w:rPr>
          <w:rFonts w:ascii="Times New Roman" w:hAnsi="Times New Roman" w:cs="Times New Roman"/>
          <w:sz w:val="24"/>
          <w:szCs w:val="24"/>
        </w:rPr>
        <w:t xml:space="preserve">were aseptically excised and cultured </w:t>
      </w:r>
      <w:r w:rsidR="00C9633E">
        <w:rPr>
          <w:rFonts w:ascii="Times New Roman" w:hAnsi="Times New Roman" w:cs="Times New Roman"/>
          <w:sz w:val="24"/>
          <w:szCs w:val="24"/>
        </w:rPr>
        <w:t xml:space="preserve">(one segment per experimental tube) </w:t>
      </w:r>
      <w:r w:rsidRPr="00E738E6">
        <w:rPr>
          <w:rFonts w:ascii="Times New Roman" w:hAnsi="Times New Roman" w:cs="Times New Roman"/>
          <w:sz w:val="24"/>
          <w:szCs w:val="24"/>
        </w:rPr>
        <w:t xml:space="preserve">on </w:t>
      </w:r>
      <w:r w:rsidR="00C9633E">
        <w:rPr>
          <w:rFonts w:ascii="Times New Roman" w:hAnsi="Times New Roman" w:cs="Times New Roman"/>
          <w:sz w:val="24"/>
          <w:szCs w:val="24"/>
        </w:rPr>
        <w:t>basal</w:t>
      </w:r>
      <w:r w:rsidRPr="00E738E6">
        <w:rPr>
          <w:rFonts w:ascii="Times New Roman" w:hAnsi="Times New Roman" w:cs="Times New Roman"/>
          <w:sz w:val="24"/>
          <w:szCs w:val="24"/>
        </w:rPr>
        <w:t xml:space="preserve"> media with pH value 5.8 and with </w:t>
      </w:r>
      <w:r w:rsidR="00C9633E" w:rsidRPr="00E738E6">
        <w:rPr>
          <w:rFonts w:ascii="Times New Roman" w:hAnsi="Times New Roman" w:cs="Times New Roman"/>
          <w:sz w:val="24"/>
          <w:szCs w:val="24"/>
        </w:rPr>
        <w:t>IAA or indole-3-butyric acid (IBA)</w:t>
      </w:r>
      <w:r w:rsidR="00C9633E">
        <w:rPr>
          <w:rFonts w:ascii="Times New Roman" w:hAnsi="Times New Roman" w:cs="Times New Roman"/>
          <w:sz w:val="24"/>
          <w:szCs w:val="24"/>
        </w:rPr>
        <w:t xml:space="preserve"> in concentrations </w:t>
      </w:r>
      <w:r w:rsidRPr="00E738E6">
        <w:rPr>
          <w:rFonts w:ascii="Times New Roman" w:hAnsi="Times New Roman" w:cs="Times New Roman"/>
          <w:sz w:val="24"/>
          <w:szCs w:val="24"/>
        </w:rPr>
        <w:t>0.5, 1.0 or 1.5 mg L</w:t>
      </w:r>
      <w:r w:rsidRPr="00E738E6">
        <w:rPr>
          <w:rFonts w:ascii="Times New Roman" w:hAnsi="Times New Roman" w:cs="Times New Roman"/>
          <w:sz w:val="24"/>
          <w:szCs w:val="24"/>
          <w:vertAlign w:val="superscript"/>
        </w:rPr>
        <w:t>-1</w:t>
      </w:r>
      <w:r w:rsidRPr="00E738E6">
        <w:rPr>
          <w:rFonts w:ascii="Times New Roman" w:hAnsi="Times New Roman" w:cs="Times New Roman"/>
          <w:sz w:val="24"/>
          <w:szCs w:val="24"/>
        </w:rPr>
        <w:t xml:space="preserve">. </w:t>
      </w:r>
      <w:r w:rsidR="00C9633E">
        <w:rPr>
          <w:rFonts w:ascii="Times New Roman" w:eastAsia="Calibri" w:hAnsi="Times New Roman" w:cs="Times New Roman"/>
          <w:sz w:val="24"/>
          <w:szCs w:val="24"/>
        </w:rPr>
        <w:t>S</w:t>
      </w:r>
      <w:r w:rsidRPr="00E738E6">
        <w:rPr>
          <w:rFonts w:ascii="Times New Roman" w:eastAsia="Calibri" w:hAnsi="Times New Roman" w:cs="Times New Roman"/>
          <w:sz w:val="24"/>
          <w:szCs w:val="24"/>
        </w:rPr>
        <w:t xml:space="preserve">hoot height, root length, shoot and root number were determined after 4-week growth period. </w:t>
      </w:r>
    </w:p>
    <w:p w:rsidR="00E738E6" w:rsidRPr="00E738E6" w:rsidRDefault="00E738E6" w:rsidP="00B83FE2">
      <w:pPr>
        <w:autoSpaceDE w:val="0"/>
        <w:autoSpaceDN w:val="0"/>
        <w:adjustRightInd w:val="0"/>
        <w:rPr>
          <w:rFonts w:ascii="Times New Roman" w:hAnsi="Times New Roman" w:cs="Times New Roman"/>
          <w:i/>
          <w:sz w:val="24"/>
          <w:szCs w:val="24"/>
        </w:rPr>
      </w:pPr>
      <w:r w:rsidRPr="00E738E6">
        <w:rPr>
          <w:rFonts w:ascii="Times New Roman" w:hAnsi="Times New Roman" w:cs="Times New Roman"/>
          <w:i/>
          <w:sz w:val="24"/>
          <w:szCs w:val="24"/>
        </w:rPr>
        <w:t>Culture conditions</w:t>
      </w:r>
    </w:p>
    <w:p w:rsidR="00E738E6" w:rsidRPr="00E738E6" w:rsidRDefault="00E738E6" w:rsidP="00B83FE2">
      <w:pPr>
        <w:autoSpaceDE w:val="0"/>
        <w:autoSpaceDN w:val="0"/>
        <w:adjustRightInd w:val="0"/>
        <w:rPr>
          <w:rFonts w:ascii="Times New Roman" w:hAnsi="Times New Roman" w:cs="Times New Roman"/>
          <w:sz w:val="24"/>
          <w:szCs w:val="24"/>
        </w:rPr>
      </w:pPr>
      <w:r w:rsidRPr="00E738E6">
        <w:rPr>
          <w:rFonts w:ascii="Times New Roman" w:hAnsi="Times New Roman" w:cs="Times New Roman"/>
          <w:sz w:val="24"/>
          <w:szCs w:val="24"/>
        </w:rPr>
        <w:t xml:space="preserve">All in vitro cultures were maintained in a growth chamber at 24 ± 2 °C </w:t>
      </w:r>
      <w:r w:rsidRPr="00E738E6">
        <w:rPr>
          <w:rStyle w:val="st"/>
          <w:rFonts w:ascii="Times New Roman" w:hAnsi="Times New Roman" w:cs="Times New Roman"/>
          <w:sz w:val="24"/>
          <w:szCs w:val="24"/>
        </w:rPr>
        <w:t xml:space="preserve">under a 16:8 h </w:t>
      </w:r>
      <w:proofErr w:type="spellStart"/>
      <w:r w:rsidRPr="00E738E6">
        <w:rPr>
          <w:rStyle w:val="st"/>
          <w:rFonts w:ascii="Times New Roman" w:hAnsi="Times New Roman" w:cs="Times New Roman"/>
          <w:sz w:val="24"/>
          <w:szCs w:val="24"/>
        </w:rPr>
        <w:t>light:dark</w:t>
      </w:r>
      <w:proofErr w:type="spellEnd"/>
      <w:r w:rsidRPr="00E738E6">
        <w:rPr>
          <w:rStyle w:val="st"/>
          <w:rFonts w:ascii="Times New Roman" w:hAnsi="Times New Roman" w:cs="Times New Roman"/>
          <w:sz w:val="24"/>
          <w:szCs w:val="24"/>
        </w:rPr>
        <w:t xml:space="preserve"> period of cool fluorescent light (70 µmol m</w:t>
      </w:r>
      <w:r w:rsidRPr="00E738E6">
        <w:rPr>
          <w:rStyle w:val="st"/>
          <w:rFonts w:ascii="Times New Roman" w:hAnsi="Times New Roman" w:cs="Times New Roman"/>
          <w:sz w:val="24"/>
          <w:szCs w:val="24"/>
          <w:vertAlign w:val="superscript"/>
        </w:rPr>
        <w:t>-2</w:t>
      </w:r>
      <w:r w:rsidRPr="00E738E6">
        <w:rPr>
          <w:rStyle w:val="st"/>
          <w:rFonts w:ascii="Times New Roman" w:hAnsi="Times New Roman" w:cs="Times New Roman"/>
          <w:sz w:val="24"/>
          <w:szCs w:val="24"/>
        </w:rPr>
        <w:t>s</w:t>
      </w:r>
      <w:r w:rsidRPr="00E738E6">
        <w:rPr>
          <w:rStyle w:val="st"/>
          <w:rFonts w:ascii="Times New Roman" w:hAnsi="Times New Roman" w:cs="Times New Roman"/>
          <w:sz w:val="24"/>
          <w:szCs w:val="24"/>
          <w:vertAlign w:val="superscript"/>
        </w:rPr>
        <w:t>-1</w:t>
      </w:r>
      <w:r w:rsidRPr="00E738E6">
        <w:rPr>
          <w:rStyle w:val="st"/>
          <w:rFonts w:ascii="Times New Roman" w:hAnsi="Times New Roman" w:cs="Times New Roman"/>
          <w:sz w:val="24"/>
          <w:szCs w:val="24"/>
        </w:rPr>
        <w:t xml:space="preserve">; </w:t>
      </w:r>
      <w:r w:rsidRPr="00E738E6">
        <w:rPr>
          <w:rFonts w:ascii="Times New Roman" w:hAnsi="Times New Roman" w:cs="Times New Roman"/>
          <w:color w:val="000000"/>
          <w:sz w:val="24"/>
          <w:szCs w:val="24"/>
        </w:rPr>
        <w:t>TLD 36W/54-765; Philips, Poland</w:t>
      </w:r>
      <w:r w:rsidRPr="00E738E6">
        <w:rPr>
          <w:rStyle w:val="st"/>
          <w:rFonts w:ascii="Times New Roman" w:hAnsi="Times New Roman" w:cs="Times New Roman"/>
          <w:sz w:val="24"/>
          <w:szCs w:val="24"/>
        </w:rPr>
        <w:t>).</w:t>
      </w:r>
    </w:p>
    <w:p w:rsidR="00E738E6" w:rsidRPr="00E738E6" w:rsidRDefault="00E738E6" w:rsidP="00B83FE2">
      <w:pPr>
        <w:autoSpaceDE w:val="0"/>
        <w:autoSpaceDN w:val="0"/>
        <w:adjustRightInd w:val="0"/>
        <w:rPr>
          <w:rFonts w:ascii="Times New Roman" w:hAnsi="Times New Roman" w:cs="Times New Roman"/>
          <w:i/>
          <w:sz w:val="24"/>
          <w:szCs w:val="24"/>
        </w:rPr>
      </w:pPr>
      <w:r w:rsidRPr="00E738E6">
        <w:rPr>
          <w:rFonts w:ascii="Times New Roman" w:hAnsi="Times New Roman" w:cs="Times New Roman"/>
          <w:i/>
          <w:sz w:val="24"/>
          <w:szCs w:val="24"/>
        </w:rPr>
        <w:t xml:space="preserve">Sample preparation and analytical determinations </w:t>
      </w:r>
    </w:p>
    <w:p w:rsidR="00E738E6" w:rsidRPr="00E738E6" w:rsidRDefault="00E738E6" w:rsidP="00B83FE2">
      <w:pPr>
        <w:autoSpaceDE w:val="0"/>
        <w:autoSpaceDN w:val="0"/>
        <w:adjustRightInd w:val="0"/>
        <w:rPr>
          <w:rFonts w:ascii="Times New Roman" w:hAnsi="Times New Roman" w:cs="Times New Roman"/>
          <w:sz w:val="24"/>
          <w:szCs w:val="24"/>
        </w:rPr>
      </w:pPr>
      <w:r w:rsidRPr="00E738E6">
        <w:rPr>
          <w:rFonts w:ascii="Times New Roman" w:eastAsia="Calibri" w:hAnsi="Times New Roman" w:cs="Times New Roman"/>
          <w:sz w:val="24"/>
          <w:szCs w:val="24"/>
        </w:rPr>
        <w:t xml:space="preserve">Following 4-week growth period, leaves, </w:t>
      </w:r>
      <w:proofErr w:type="spellStart"/>
      <w:r w:rsidRPr="00E738E6">
        <w:rPr>
          <w:rFonts w:ascii="Times New Roman" w:eastAsia="Calibri" w:hAnsi="Times New Roman" w:cs="Times New Roman"/>
          <w:sz w:val="24"/>
          <w:szCs w:val="24"/>
        </w:rPr>
        <w:t>calli</w:t>
      </w:r>
      <w:proofErr w:type="spellEnd"/>
      <w:r w:rsidRPr="00E738E6">
        <w:rPr>
          <w:rFonts w:ascii="Times New Roman" w:eastAsia="Calibri" w:hAnsi="Times New Roman" w:cs="Times New Roman"/>
          <w:sz w:val="24"/>
          <w:szCs w:val="24"/>
        </w:rPr>
        <w:t xml:space="preserve"> and roots of </w:t>
      </w:r>
      <w:r w:rsidRPr="00E738E6">
        <w:rPr>
          <w:rFonts w:ascii="Times New Roman" w:eastAsia="Calibri" w:hAnsi="Times New Roman" w:cs="Times New Roman"/>
          <w:i/>
          <w:iCs/>
          <w:sz w:val="24"/>
          <w:szCs w:val="24"/>
        </w:rPr>
        <w:t xml:space="preserve">S. </w:t>
      </w:r>
      <w:proofErr w:type="spellStart"/>
      <w:r w:rsidRPr="00E738E6">
        <w:rPr>
          <w:rFonts w:ascii="Times New Roman" w:eastAsia="Calibri" w:hAnsi="Times New Roman" w:cs="Times New Roman"/>
          <w:i/>
          <w:iCs/>
          <w:sz w:val="24"/>
          <w:szCs w:val="24"/>
        </w:rPr>
        <w:t>rebaudiana</w:t>
      </w:r>
      <w:proofErr w:type="spellEnd"/>
      <w:r w:rsidRPr="00E738E6">
        <w:rPr>
          <w:rFonts w:ascii="Times New Roman" w:eastAsia="Calibri" w:hAnsi="Times New Roman" w:cs="Times New Roman"/>
          <w:i/>
          <w:iCs/>
          <w:sz w:val="24"/>
          <w:szCs w:val="24"/>
        </w:rPr>
        <w:t xml:space="preserve"> </w:t>
      </w:r>
      <w:r w:rsidRPr="00E738E6">
        <w:rPr>
          <w:rFonts w:ascii="Times New Roman" w:eastAsia="Calibri" w:hAnsi="Times New Roman" w:cs="Times New Roman"/>
          <w:iCs/>
          <w:sz w:val="24"/>
          <w:szCs w:val="24"/>
        </w:rPr>
        <w:t xml:space="preserve">cultivated on different media </w:t>
      </w:r>
      <w:r w:rsidRPr="00E738E6">
        <w:rPr>
          <w:rFonts w:ascii="Times New Roman" w:eastAsia="Calibri" w:hAnsi="Times New Roman" w:cs="Times New Roman"/>
          <w:sz w:val="24"/>
          <w:szCs w:val="24"/>
        </w:rPr>
        <w:t xml:space="preserve">were collected separately and </w:t>
      </w:r>
      <w:r w:rsidRPr="00E738E6">
        <w:rPr>
          <w:rFonts w:ascii="Times New Roman" w:hAnsi="Times New Roman" w:cs="Times New Roman"/>
          <w:sz w:val="24"/>
          <w:szCs w:val="24"/>
        </w:rPr>
        <w:t xml:space="preserve">dried at 40°C until constant weight (30h). Dry plant material was ground with a mortar and pestle to a fine powder </w:t>
      </w:r>
      <w:r w:rsidRPr="00E738E6">
        <w:rPr>
          <w:rStyle w:val="hps"/>
          <w:rFonts w:ascii="Times New Roman" w:hAnsi="Times New Roman" w:cs="Times New Roman"/>
          <w:sz w:val="24"/>
          <w:szCs w:val="24"/>
        </w:rPr>
        <w:t xml:space="preserve">and </w:t>
      </w:r>
      <w:r w:rsidRPr="00E738E6">
        <w:rPr>
          <w:rFonts w:ascii="Times New Roman" w:hAnsi="Times New Roman" w:cs="Times New Roman"/>
          <w:sz w:val="24"/>
          <w:szCs w:val="24"/>
        </w:rPr>
        <w:t xml:space="preserve">homogenized with aqueous methanol solution (60% v/v). The samples were then </w:t>
      </w:r>
      <w:proofErr w:type="spellStart"/>
      <w:r w:rsidRPr="00E738E6">
        <w:rPr>
          <w:rFonts w:ascii="Times New Roman" w:hAnsi="Times New Roman" w:cs="Times New Roman"/>
          <w:sz w:val="24"/>
          <w:szCs w:val="24"/>
        </w:rPr>
        <w:t>sonicated</w:t>
      </w:r>
      <w:proofErr w:type="spellEnd"/>
      <w:r w:rsidRPr="00E738E6">
        <w:rPr>
          <w:rFonts w:ascii="Times New Roman" w:hAnsi="Times New Roman" w:cs="Times New Roman"/>
          <w:sz w:val="24"/>
          <w:szCs w:val="24"/>
        </w:rPr>
        <w:t xml:space="preserve"> (35 kHz, 360 W; Elma, Germany) for 1h at 60˚C and afterwards centrifuged (3K18 centrifuge Sigma-Aldrich) for 10 </w:t>
      </w:r>
      <w:proofErr w:type="spellStart"/>
      <w:r w:rsidRPr="00E738E6">
        <w:rPr>
          <w:rFonts w:ascii="Times New Roman" w:hAnsi="Times New Roman" w:cs="Times New Roman"/>
          <w:sz w:val="24"/>
          <w:szCs w:val="24"/>
        </w:rPr>
        <w:t>mins</w:t>
      </w:r>
      <w:proofErr w:type="spellEnd"/>
      <w:r w:rsidRPr="00E738E6">
        <w:rPr>
          <w:rFonts w:ascii="Times New Roman" w:hAnsi="Times New Roman" w:cs="Times New Roman"/>
          <w:sz w:val="24"/>
          <w:szCs w:val="24"/>
        </w:rPr>
        <w:t xml:space="preserve"> at 15 000</w:t>
      </w:r>
      <w:r w:rsidRPr="00E738E6">
        <w:rPr>
          <w:rFonts w:ascii="Times New Roman" w:hAnsi="Times New Roman" w:cs="Times New Roman"/>
          <w:sz w:val="24"/>
          <w:szCs w:val="24"/>
        </w:rPr>
        <w:sym w:font="Symbol" w:char="F0B4"/>
      </w:r>
      <w:r w:rsidRPr="00E738E6">
        <w:rPr>
          <w:rFonts w:ascii="Times New Roman" w:hAnsi="Times New Roman" w:cs="Times New Roman"/>
          <w:sz w:val="24"/>
          <w:szCs w:val="24"/>
        </w:rPr>
        <w:t xml:space="preserve">g and 4 </w:t>
      </w:r>
      <w:r w:rsidRPr="00E738E6">
        <w:rPr>
          <w:rFonts w:ascii="Times New Roman" w:hAnsi="Times New Roman" w:cs="Times New Roman"/>
          <w:bCs/>
          <w:sz w:val="24"/>
          <w:szCs w:val="24"/>
        </w:rPr>
        <w:t>º</w:t>
      </w:r>
      <w:r w:rsidRPr="00E738E6">
        <w:rPr>
          <w:rFonts w:ascii="Times New Roman" w:hAnsi="Times New Roman" w:cs="Times New Roman"/>
          <w:sz w:val="24"/>
          <w:szCs w:val="24"/>
        </w:rPr>
        <w:t>C. The supernatant was used for secondary metabolites and radical scavenging activity determination.</w:t>
      </w:r>
    </w:p>
    <w:p w:rsidR="00E738E6" w:rsidRPr="00E738E6" w:rsidRDefault="00E738E6" w:rsidP="00B83FE2">
      <w:pPr>
        <w:autoSpaceDE w:val="0"/>
        <w:autoSpaceDN w:val="0"/>
        <w:adjustRightInd w:val="0"/>
        <w:rPr>
          <w:rFonts w:ascii="Times New Roman" w:hAnsi="Times New Roman" w:cs="Times New Roman"/>
          <w:color w:val="000000"/>
          <w:sz w:val="24"/>
          <w:szCs w:val="24"/>
        </w:rPr>
      </w:pPr>
      <w:r w:rsidRPr="00E738E6">
        <w:rPr>
          <w:rFonts w:ascii="Times New Roman" w:hAnsi="Times New Roman" w:cs="Times New Roman"/>
          <w:color w:val="000000"/>
          <w:sz w:val="24"/>
          <w:szCs w:val="24"/>
        </w:rPr>
        <w:t xml:space="preserve">Total soluble phenols in the shoots, callus and root extracts of </w:t>
      </w:r>
      <w:r w:rsidRPr="00E738E6">
        <w:rPr>
          <w:rFonts w:ascii="Times New Roman" w:hAnsi="Times New Roman" w:cs="Times New Roman"/>
          <w:i/>
          <w:sz w:val="24"/>
          <w:szCs w:val="24"/>
        </w:rPr>
        <w:t xml:space="preserve">S. </w:t>
      </w:r>
      <w:proofErr w:type="spellStart"/>
      <w:r w:rsidRPr="00E738E6">
        <w:rPr>
          <w:rFonts w:ascii="Times New Roman" w:hAnsi="Times New Roman" w:cs="Times New Roman"/>
          <w:i/>
          <w:sz w:val="24"/>
          <w:szCs w:val="24"/>
        </w:rPr>
        <w:t>rebaudiana</w:t>
      </w:r>
      <w:proofErr w:type="spellEnd"/>
      <w:r w:rsidRPr="00E738E6">
        <w:rPr>
          <w:rFonts w:ascii="Times New Roman" w:hAnsi="Times New Roman" w:cs="Times New Roman"/>
          <w:sz w:val="24"/>
          <w:szCs w:val="24"/>
        </w:rPr>
        <w:t xml:space="preserve"> </w:t>
      </w:r>
      <w:r w:rsidRPr="00E738E6">
        <w:rPr>
          <w:rFonts w:ascii="Times New Roman" w:hAnsi="Times New Roman" w:cs="Times New Roman"/>
          <w:color w:val="000000"/>
          <w:sz w:val="24"/>
          <w:szCs w:val="24"/>
        </w:rPr>
        <w:t xml:space="preserve">were determined with </w:t>
      </w:r>
      <w:proofErr w:type="spellStart"/>
      <w:r w:rsidRPr="00E738E6">
        <w:rPr>
          <w:rFonts w:ascii="Times New Roman" w:hAnsi="Times New Roman" w:cs="Times New Roman"/>
          <w:color w:val="000000"/>
          <w:sz w:val="24"/>
          <w:szCs w:val="24"/>
        </w:rPr>
        <w:t>Folin–Ciocalteau</w:t>
      </w:r>
      <w:proofErr w:type="spellEnd"/>
      <w:r w:rsidRPr="00E738E6">
        <w:rPr>
          <w:rFonts w:ascii="Times New Roman" w:hAnsi="Times New Roman" w:cs="Times New Roman"/>
          <w:color w:val="000000"/>
          <w:sz w:val="24"/>
          <w:szCs w:val="24"/>
        </w:rPr>
        <w:t xml:space="preserve"> reagent </w:t>
      </w:r>
      <w:bookmarkStart w:id="6" w:name="OLE_LINK7"/>
      <w:bookmarkStart w:id="7" w:name="OLE_LINK8"/>
      <w:r w:rsidRPr="00E738E6">
        <w:rPr>
          <w:rFonts w:ascii="Times New Roman" w:hAnsi="Times New Roman" w:cs="Times New Roman"/>
          <w:color w:val="000000"/>
          <w:sz w:val="24"/>
          <w:szCs w:val="24"/>
        </w:rPr>
        <w:t>(</w:t>
      </w:r>
      <w:r w:rsidRPr="00E738E6">
        <w:rPr>
          <w:rFonts w:ascii="Times New Roman" w:hAnsi="Times New Roman" w:cs="Times New Roman"/>
          <w:sz w:val="24"/>
          <w:szCs w:val="24"/>
        </w:rPr>
        <w:t xml:space="preserve">Sigma-Aldrich) </w:t>
      </w:r>
      <w:bookmarkEnd w:id="6"/>
      <w:bookmarkEnd w:id="7"/>
      <w:r w:rsidRPr="00E738E6">
        <w:rPr>
          <w:rFonts w:ascii="Times New Roman" w:hAnsi="Times New Roman" w:cs="Times New Roman"/>
          <w:color w:val="000000"/>
          <w:sz w:val="24"/>
          <w:szCs w:val="24"/>
        </w:rPr>
        <w:t xml:space="preserve">according to </w:t>
      </w:r>
      <w:proofErr w:type="spellStart"/>
      <w:r w:rsidRPr="00E738E6">
        <w:rPr>
          <w:rFonts w:ascii="Times New Roman" w:hAnsi="Times New Roman" w:cs="Times New Roman"/>
          <w:sz w:val="24"/>
          <w:szCs w:val="24"/>
        </w:rPr>
        <w:t>Zhishen</w:t>
      </w:r>
      <w:proofErr w:type="spellEnd"/>
      <w:r w:rsidRPr="00E738E6">
        <w:rPr>
          <w:rFonts w:ascii="Times New Roman" w:hAnsi="Times New Roman" w:cs="Times New Roman"/>
          <w:sz w:val="24"/>
          <w:szCs w:val="24"/>
        </w:rPr>
        <w:t xml:space="preserve"> et al. </w:t>
      </w:r>
      <w:r w:rsidR="007A3FD7" w:rsidRPr="008F7DA3">
        <w:rPr>
          <w:rFonts w:ascii="Times New Roman" w:hAnsi="Times New Roman" w:cs="Times New Roman"/>
          <w:sz w:val="24"/>
          <w:szCs w:val="24"/>
        </w:rPr>
        <w:t>[</w:t>
      </w:r>
      <w:r w:rsidR="007A3FD7">
        <w:rPr>
          <w:rFonts w:ascii="Times New Roman" w:hAnsi="Times New Roman" w:cs="Times New Roman"/>
          <w:sz w:val="24"/>
          <w:szCs w:val="24"/>
        </w:rPr>
        <w:t>17</w:t>
      </w:r>
      <w:r w:rsidR="007A3FD7" w:rsidRPr="008F7DA3">
        <w:rPr>
          <w:rFonts w:ascii="Times New Roman" w:hAnsi="Times New Roman" w:cs="Times New Roman"/>
          <w:sz w:val="24"/>
          <w:szCs w:val="24"/>
        </w:rPr>
        <w:t>]</w:t>
      </w:r>
      <w:r w:rsidR="007A3FD7" w:rsidRPr="00E738E6">
        <w:rPr>
          <w:rFonts w:ascii="Times New Roman" w:hAnsi="Times New Roman" w:cs="Times New Roman"/>
          <w:color w:val="000000"/>
          <w:sz w:val="24"/>
          <w:szCs w:val="24"/>
        </w:rPr>
        <w:t xml:space="preserve"> </w:t>
      </w:r>
      <w:r w:rsidRPr="00E738E6">
        <w:rPr>
          <w:rFonts w:ascii="Times New Roman" w:hAnsi="Times New Roman" w:cs="Times New Roman"/>
          <w:color w:val="000000"/>
          <w:sz w:val="24"/>
          <w:szCs w:val="24"/>
        </w:rPr>
        <w:t xml:space="preserve">using </w:t>
      </w:r>
      <w:proofErr w:type="spellStart"/>
      <w:r w:rsidRPr="00E738E6">
        <w:rPr>
          <w:rFonts w:ascii="Times New Roman" w:hAnsi="Times New Roman" w:cs="Times New Roman"/>
          <w:color w:val="000000"/>
          <w:sz w:val="24"/>
          <w:szCs w:val="24"/>
        </w:rPr>
        <w:t>gallic</w:t>
      </w:r>
      <w:proofErr w:type="spellEnd"/>
      <w:r w:rsidRPr="00E738E6">
        <w:rPr>
          <w:rFonts w:ascii="Times New Roman" w:hAnsi="Times New Roman" w:cs="Times New Roman"/>
          <w:color w:val="000000"/>
          <w:sz w:val="24"/>
          <w:szCs w:val="24"/>
        </w:rPr>
        <w:t xml:space="preserve"> acid (</w:t>
      </w:r>
      <w:r w:rsidRPr="00E738E6">
        <w:rPr>
          <w:rFonts w:ascii="Times New Roman" w:hAnsi="Times New Roman" w:cs="Times New Roman"/>
          <w:sz w:val="24"/>
          <w:szCs w:val="24"/>
        </w:rPr>
        <w:t xml:space="preserve">Sigma-Aldrich) </w:t>
      </w:r>
      <w:r w:rsidRPr="00E738E6">
        <w:rPr>
          <w:rFonts w:ascii="Times New Roman" w:hAnsi="Times New Roman" w:cs="Times New Roman"/>
          <w:color w:val="000000"/>
          <w:sz w:val="24"/>
          <w:szCs w:val="24"/>
        </w:rPr>
        <w:t>as a standard. Supernatant (</w:t>
      </w:r>
      <w:r w:rsidRPr="00E738E6">
        <w:rPr>
          <w:rFonts w:ascii="Times New Roman" w:hAnsi="Times New Roman" w:cs="Times New Roman"/>
          <w:sz w:val="24"/>
          <w:szCs w:val="24"/>
        </w:rPr>
        <w:t xml:space="preserve">20 </w:t>
      </w:r>
      <w:r w:rsidRPr="00E738E6">
        <w:rPr>
          <w:rStyle w:val="st"/>
          <w:rFonts w:ascii="Times New Roman" w:hAnsi="Times New Roman" w:cs="Times New Roman"/>
          <w:sz w:val="24"/>
          <w:szCs w:val="24"/>
        </w:rPr>
        <w:t>µ</w:t>
      </w:r>
      <w:r w:rsidRPr="00E738E6">
        <w:rPr>
          <w:rFonts w:ascii="Times New Roman" w:hAnsi="Times New Roman" w:cs="Times New Roman"/>
          <w:sz w:val="24"/>
          <w:szCs w:val="24"/>
        </w:rPr>
        <w:t>l)</w:t>
      </w:r>
      <w:r w:rsidRPr="00E738E6">
        <w:rPr>
          <w:rFonts w:ascii="Times New Roman" w:hAnsi="Times New Roman" w:cs="Times New Roman"/>
          <w:color w:val="000000"/>
          <w:sz w:val="24"/>
          <w:szCs w:val="24"/>
        </w:rPr>
        <w:t xml:space="preserve"> was diluted with distilled water after which </w:t>
      </w:r>
      <w:r w:rsidRPr="00E738E6">
        <w:rPr>
          <w:rFonts w:ascii="Times New Roman" w:hAnsi="Times New Roman" w:cs="Times New Roman"/>
          <w:sz w:val="24"/>
          <w:szCs w:val="24"/>
        </w:rPr>
        <w:t xml:space="preserve">100 µL </w:t>
      </w:r>
      <w:r w:rsidRPr="00E738E6">
        <w:rPr>
          <w:rFonts w:ascii="Times New Roman" w:hAnsi="Times New Roman" w:cs="Times New Roman"/>
          <w:color w:val="000000"/>
          <w:sz w:val="24"/>
          <w:szCs w:val="24"/>
        </w:rPr>
        <w:t xml:space="preserve">of </w:t>
      </w:r>
      <w:proofErr w:type="spellStart"/>
      <w:r w:rsidRPr="00E738E6">
        <w:rPr>
          <w:rFonts w:ascii="Times New Roman" w:hAnsi="Times New Roman" w:cs="Times New Roman"/>
          <w:color w:val="000000"/>
          <w:sz w:val="24"/>
          <w:szCs w:val="24"/>
        </w:rPr>
        <w:t>Folin–Ciocalteau</w:t>
      </w:r>
      <w:proofErr w:type="spellEnd"/>
      <w:r w:rsidRPr="00E738E6">
        <w:rPr>
          <w:rFonts w:ascii="Times New Roman" w:hAnsi="Times New Roman" w:cs="Times New Roman"/>
          <w:color w:val="000000"/>
          <w:sz w:val="24"/>
          <w:szCs w:val="24"/>
        </w:rPr>
        <w:t xml:space="preserve"> reagent was added. Afterwards, </w:t>
      </w:r>
      <w:r w:rsidRPr="00E738E6">
        <w:rPr>
          <w:rFonts w:ascii="Times New Roman" w:hAnsi="Times New Roman" w:cs="Times New Roman"/>
          <w:sz w:val="24"/>
          <w:szCs w:val="24"/>
        </w:rPr>
        <w:t>300 µL 1,88M Na</w:t>
      </w:r>
      <w:r w:rsidRPr="00E738E6">
        <w:rPr>
          <w:rFonts w:ascii="Times New Roman" w:hAnsi="Times New Roman" w:cs="Times New Roman"/>
          <w:sz w:val="24"/>
          <w:szCs w:val="24"/>
          <w:vertAlign w:val="subscript"/>
        </w:rPr>
        <w:t>2</w:t>
      </w:r>
      <w:r w:rsidRPr="00E738E6">
        <w:rPr>
          <w:rFonts w:ascii="Times New Roman" w:hAnsi="Times New Roman" w:cs="Times New Roman"/>
          <w:sz w:val="24"/>
          <w:szCs w:val="24"/>
        </w:rPr>
        <w:t>CO</w:t>
      </w:r>
      <w:r w:rsidRPr="00E738E6">
        <w:rPr>
          <w:rFonts w:ascii="Times New Roman" w:hAnsi="Times New Roman" w:cs="Times New Roman"/>
          <w:sz w:val="24"/>
          <w:szCs w:val="24"/>
          <w:vertAlign w:val="subscript"/>
        </w:rPr>
        <w:t>3</w:t>
      </w:r>
      <w:r w:rsidRPr="00E738E6">
        <w:rPr>
          <w:rFonts w:ascii="Times New Roman" w:hAnsi="Times New Roman" w:cs="Times New Roman"/>
          <w:sz w:val="24"/>
          <w:szCs w:val="24"/>
        </w:rPr>
        <w:t xml:space="preserve"> </w:t>
      </w:r>
      <w:r w:rsidRPr="00E738E6">
        <w:rPr>
          <w:rFonts w:ascii="Times New Roman" w:hAnsi="Times New Roman" w:cs="Times New Roman"/>
          <w:color w:val="000000"/>
          <w:sz w:val="24"/>
          <w:szCs w:val="24"/>
        </w:rPr>
        <w:t>was added and the mixture was incubated for 45 minutes at 85</w:t>
      </w:r>
      <w:r w:rsidRPr="00E738E6">
        <w:rPr>
          <w:rFonts w:ascii="Times New Roman" w:hAnsi="Times New Roman" w:cs="Times New Roman"/>
          <w:sz w:val="24"/>
          <w:szCs w:val="24"/>
        </w:rPr>
        <w:t>˚C</w:t>
      </w:r>
      <w:r w:rsidRPr="00E738E6">
        <w:rPr>
          <w:rFonts w:ascii="Times New Roman" w:hAnsi="Times New Roman" w:cs="Times New Roman"/>
          <w:color w:val="000000"/>
          <w:sz w:val="24"/>
          <w:szCs w:val="24"/>
        </w:rPr>
        <w:t>. The absorbance of the mixture was measured at 765 nm using a UV-visible spectrophotometer (</w:t>
      </w:r>
      <w:proofErr w:type="spellStart"/>
      <w:r w:rsidRPr="00E738E6">
        <w:rPr>
          <w:rFonts w:ascii="Times New Roman" w:hAnsi="Times New Roman" w:cs="Times New Roman"/>
          <w:color w:val="000000"/>
          <w:sz w:val="24"/>
          <w:szCs w:val="24"/>
        </w:rPr>
        <w:t>Specord</w:t>
      </w:r>
      <w:proofErr w:type="spellEnd"/>
      <w:r w:rsidRPr="00E738E6">
        <w:rPr>
          <w:rFonts w:ascii="Times New Roman" w:hAnsi="Times New Roman" w:cs="Times New Roman"/>
          <w:color w:val="000000"/>
          <w:sz w:val="24"/>
          <w:szCs w:val="24"/>
        </w:rPr>
        <w:t xml:space="preserve"> 40, Analytic </w:t>
      </w:r>
      <w:r w:rsidRPr="00E738E6">
        <w:rPr>
          <w:rFonts w:ascii="Times New Roman" w:hAnsi="Times New Roman" w:cs="Times New Roman"/>
          <w:color w:val="000000"/>
          <w:sz w:val="24"/>
          <w:szCs w:val="24"/>
        </w:rPr>
        <w:lastRenderedPageBreak/>
        <w:t xml:space="preserve">Jena, Germany). Total </w:t>
      </w:r>
      <w:proofErr w:type="spellStart"/>
      <w:r w:rsidRPr="00E738E6">
        <w:rPr>
          <w:rFonts w:ascii="Times New Roman" w:hAnsi="Times New Roman" w:cs="Times New Roman"/>
          <w:color w:val="000000"/>
          <w:sz w:val="24"/>
          <w:szCs w:val="24"/>
        </w:rPr>
        <w:t>phenolics</w:t>
      </w:r>
      <w:proofErr w:type="spellEnd"/>
      <w:r w:rsidRPr="00E738E6">
        <w:rPr>
          <w:rFonts w:ascii="Times New Roman" w:hAnsi="Times New Roman" w:cs="Times New Roman"/>
          <w:color w:val="000000"/>
          <w:sz w:val="24"/>
          <w:szCs w:val="24"/>
        </w:rPr>
        <w:t xml:space="preserve"> </w:t>
      </w:r>
      <w:r w:rsidRPr="00E738E6">
        <w:rPr>
          <w:rFonts w:ascii="Times New Roman" w:hAnsi="Times New Roman" w:cs="Times New Roman"/>
          <w:sz w:val="24"/>
          <w:szCs w:val="24"/>
        </w:rPr>
        <w:t xml:space="preserve">content was expressed as mg of </w:t>
      </w:r>
      <w:proofErr w:type="spellStart"/>
      <w:r w:rsidRPr="00E738E6">
        <w:rPr>
          <w:rFonts w:ascii="Times New Roman" w:hAnsi="Times New Roman" w:cs="Times New Roman"/>
          <w:sz w:val="24"/>
          <w:szCs w:val="24"/>
        </w:rPr>
        <w:t>gallic</w:t>
      </w:r>
      <w:proofErr w:type="spellEnd"/>
      <w:r w:rsidRPr="00E738E6">
        <w:rPr>
          <w:rFonts w:ascii="Times New Roman" w:hAnsi="Times New Roman" w:cs="Times New Roman"/>
          <w:sz w:val="24"/>
          <w:szCs w:val="24"/>
        </w:rPr>
        <w:t xml:space="preserve"> acid (GAE) per gram of dry weight (DW).</w:t>
      </w:r>
    </w:p>
    <w:p w:rsidR="00E738E6" w:rsidRPr="00E738E6" w:rsidRDefault="00E738E6" w:rsidP="00B83FE2">
      <w:pPr>
        <w:autoSpaceDE w:val="0"/>
        <w:autoSpaceDN w:val="0"/>
        <w:adjustRightInd w:val="0"/>
        <w:rPr>
          <w:rFonts w:ascii="Times New Roman" w:hAnsi="Times New Roman" w:cs="Times New Roman"/>
          <w:color w:val="000000"/>
          <w:sz w:val="24"/>
          <w:szCs w:val="24"/>
        </w:rPr>
      </w:pPr>
      <w:r w:rsidRPr="00E738E6">
        <w:rPr>
          <w:rFonts w:ascii="Times New Roman" w:hAnsi="Times New Roman" w:cs="Times New Roman"/>
          <w:color w:val="000000"/>
          <w:sz w:val="24"/>
          <w:szCs w:val="24"/>
        </w:rPr>
        <w:t xml:space="preserve">Total </w:t>
      </w:r>
      <w:proofErr w:type="spellStart"/>
      <w:r w:rsidRPr="00E738E6">
        <w:rPr>
          <w:rFonts w:ascii="Times New Roman" w:hAnsi="Times New Roman" w:cs="Times New Roman"/>
          <w:color w:val="000000"/>
          <w:sz w:val="24"/>
          <w:szCs w:val="24"/>
        </w:rPr>
        <w:t>flavonoid</w:t>
      </w:r>
      <w:proofErr w:type="spellEnd"/>
      <w:r w:rsidRPr="00E738E6">
        <w:rPr>
          <w:rFonts w:ascii="Times New Roman" w:hAnsi="Times New Roman" w:cs="Times New Roman"/>
          <w:color w:val="000000"/>
          <w:sz w:val="24"/>
          <w:szCs w:val="24"/>
        </w:rPr>
        <w:t xml:space="preserve"> content in the shoots and callus extract of </w:t>
      </w:r>
      <w:r w:rsidRPr="00E738E6">
        <w:rPr>
          <w:rFonts w:ascii="Times New Roman" w:hAnsi="Times New Roman" w:cs="Times New Roman"/>
          <w:i/>
          <w:sz w:val="24"/>
          <w:szCs w:val="24"/>
        </w:rPr>
        <w:t xml:space="preserve">S. </w:t>
      </w:r>
      <w:proofErr w:type="spellStart"/>
      <w:r w:rsidRPr="00E738E6">
        <w:rPr>
          <w:rFonts w:ascii="Times New Roman" w:hAnsi="Times New Roman" w:cs="Times New Roman"/>
          <w:i/>
          <w:sz w:val="24"/>
          <w:szCs w:val="24"/>
        </w:rPr>
        <w:t>rebaudiana</w:t>
      </w:r>
      <w:proofErr w:type="spellEnd"/>
      <w:r w:rsidRPr="00E738E6">
        <w:rPr>
          <w:rFonts w:ascii="Times New Roman" w:hAnsi="Times New Roman" w:cs="Times New Roman"/>
          <w:sz w:val="24"/>
          <w:szCs w:val="24"/>
        </w:rPr>
        <w:t xml:space="preserve"> </w:t>
      </w:r>
      <w:r w:rsidRPr="00E738E6">
        <w:rPr>
          <w:rFonts w:ascii="Times New Roman" w:hAnsi="Times New Roman" w:cs="Times New Roman"/>
          <w:color w:val="000000"/>
          <w:sz w:val="24"/>
          <w:szCs w:val="24"/>
        </w:rPr>
        <w:t xml:space="preserve">were determined with </w:t>
      </w:r>
      <w:r w:rsidRPr="00E738E6">
        <w:rPr>
          <w:rFonts w:ascii="Times New Roman" w:hAnsi="Times New Roman" w:cs="Times New Roman"/>
          <w:sz w:val="24"/>
          <w:szCs w:val="24"/>
        </w:rPr>
        <w:t>AlCl</w:t>
      </w:r>
      <w:r w:rsidRPr="00E738E6">
        <w:rPr>
          <w:rFonts w:ascii="Times New Roman" w:hAnsi="Times New Roman" w:cs="Times New Roman"/>
          <w:sz w:val="24"/>
          <w:szCs w:val="24"/>
          <w:vertAlign w:val="subscript"/>
        </w:rPr>
        <w:t xml:space="preserve">3 </w:t>
      </w:r>
      <w:r w:rsidRPr="00E738E6">
        <w:rPr>
          <w:rFonts w:ascii="Times New Roman" w:hAnsi="Times New Roman" w:cs="Times New Roman"/>
          <w:color w:val="000000"/>
          <w:sz w:val="24"/>
          <w:szCs w:val="24"/>
        </w:rPr>
        <w:t xml:space="preserve">according to the method </w:t>
      </w:r>
      <w:r w:rsidRPr="00E738E6">
        <w:rPr>
          <w:rFonts w:ascii="Times New Roman" w:hAnsi="Times New Roman" w:cs="Times New Roman"/>
          <w:sz w:val="24"/>
          <w:szCs w:val="24"/>
        </w:rPr>
        <w:t xml:space="preserve">described by </w:t>
      </w:r>
      <w:proofErr w:type="spellStart"/>
      <w:r w:rsidRPr="00E738E6">
        <w:rPr>
          <w:rFonts w:ascii="Times New Roman" w:hAnsi="Times New Roman" w:cs="Times New Roman"/>
          <w:sz w:val="24"/>
          <w:szCs w:val="24"/>
        </w:rPr>
        <w:t>Zhishen</w:t>
      </w:r>
      <w:proofErr w:type="spellEnd"/>
      <w:r w:rsidRPr="00E738E6">
        <w:rPr>
          <w:rFonts w:ascii="Times New Roman" w:hAnsi="Times New Roman" w:cs="Times New Roman"/>
          <w:sz w:val="24"/>
          <w:szCs w:val="24"/>
        </w:rPr>
        <w:t xml:space="preserve"> et al. </w:t>
      </w:r>
      <w:r w:rsidR="007A3FD7" w:rsidRPr="008F7DA3">
        <w:rPr>
          <w:rFonts w:ascii="Times New Roman" w:hAnsi="Times New Roman" w:cs="Times New Roman"/>
          <w:sz w:val="24"/>
          <w:szCs w:val="24"/>
        </w:rPr>
        <w:t>[</w:t>
      </w:r>
      <w:r w:rsidR="007A3FD7">
        <w:rPr>
          <w:rFonts w:ascii="Times New Roman" w:hAnsi="Times New Roman" w:cs="Times New Roman"/>
          <w:sz w:val="24"/>
          <w:szCs w:val="24"/>
        </w:rPr>
        <w:t>17</w:t>
      </w:r>
      <w:r w:rsidR="007A3FD7" w:rsidRPr="008F7DA3">
        <w:rPr>
          <w:rFonts w:ascii="Times New Roman" w:hAnsi="Times New Roman" w:cs="Times New Roman"/>
          <w:sz w:val="24"/>
          <w:szCs w:val="24"/>
        </w:rPr>
        <w:t>]</w:t>
      </w:r>
      <w:r w:rsidR="007A3FD7" w:rsidRPr="00E738E6">
        <w:rPr>
          <w:rFonts w:ascii="Times New Roman" w:hAnsi="Times New Roman" w:cs="Times New Roman"/>
          <w:color w:val="000000"/>
          <w:sz w:val="24"/>
          <w:szCs w:val="24"/>
        </w:rPr>
        <w:t xml:space="preserve"> </w:t>
      </w:r>
      <w:r w:rsidRPr="00E738E6">
        <w:rPr>
          <w:rFonts w:ascii="Times New Roman" w:hAnsi="Times New Roman" w:cs="Times New Roman"/>
          <w:color w:val="000000"/>
          <w:sz w:val="24"/>
          <w:szCs w:val="24"/>
        </w:rPr>
        <w:t xml:space="preserve">using </w:t>
      </w:r>
      <w:proofErr w:type="spellStart"/>
      <w:r w:rsidRPr="00E738E6">
        <w:rPr>
          <w:rFonts w:ascii="Times New Roman" w:hAnsi="Times New Roman" w:cs="Times New Roman"/>
          <w:color w:val="000000"/>
          <w:sz w:val="24"/>
          <w:szCs w:val="24"/>
        </w:rPr>
        <w:t>quercetin</w:t>
      </w:r>
      <w:proofErr w:type="spellEnd"/>
      <w:r w:rsidRPr="00E738E6">
        <w:rPr>
          <w:rFonts w:ascii="Times New Roman" w:hAnsi="Times New Roman" w:cs="Times New Roman"/>
          <w:color w:val="000000"/>
          <w:sz w:val="24"/>
          <w:szCs w:val="24"/>
        </w:rPr>
        <w:t xml:space="preserve"> (</w:t>
      </w:r>
      <w:r w:rsidRPr="00E738E6">
        <w:rPr>
          <w:rFonts w:ascii="Times New Roman" w:hAnsi="Times New Roman" w:cs="Times New Roman"/>
          <w:sz w:val="24"/>
          <w:szCs w:val="24"/>
        </w:rPr>
        <w:t xml:space="preserve">Sigma-Aldrich) </w:t>
      </w:r>
      <w:r w:rsidRPr="00E738E6">
        <w:rPr>
          <w:rFonts w:ascii="Times New Roman" w:hAnsi="Times New Roman" w:cs="Times New Roman"/>
          <w:color w:val="000000"/>
          <w:sz w:val="24"/>
          <w:szCs w:val="24"/>
        </w:rPr>
        <w:t>as a standard. Supernatant (</w:t>
      </w:r>
      <w:r w:rsidRPr="00E738E6">
        <w:rPr>
          <w:rFonts w:ascii="Times New Roman" w:hAnsi="Times New Roman" w:cs="Times New Roman"/>
          <w:sz w:val="24"/>
          <w:szCs w:val="24"/>
        </w:rPr>
        <w:t xml:space="preserve">100 </w:t>
      </w:r>
      <w:r w:rsidRPr="00E738E6">
        <w:rPr>
          <w:rStyle w:val="st"/>
          <w:rFonts w:ascii="Times New Roman" w:hAnsi="Times New Roman" w:cs="Times New Roman"/>
          <w:sz w:val="24"/>
          <w:szCs w:val="24"/>
        </w:rPr>
        <w:t>µ</w:t>
      </w:r>
      <w:r w:rsidRPr="00E738E6">
        <w:rPr>
          <w:rFonts w:ascii="Times New Roman" w:hAnsi="Times New Roman" w:cs="Times New Roman"/>
          <w:sz w:val="24"/>
          <w:szCs w:val="24"/>
        </w:rPr>
        <w:t>l)</w:t>
      </w:r>
      <w:r w:rsidRPr="00E738E6">
        <w:rPr>
          <w:rFonts w:ascii="Times New Roman" w:hAnsi="Times New Roman" w:cs="Times New Roman"/>
          <w:color w:val="000000"/>
          <w:sz w:val="24"/>
          <w:szCs w:val="24"/>
        </w:rPr>
        <w:t xml:space="preserve"> was diluted with distilled water and </w:t>
      </w:r>
      <w:r w:rsidRPr="00E738E6">
        <w:rPr>
          <w:rFonts w:ascii="Times New Roman" w:hAnsi="Times New Roman" w:cs="Times New Roman"/>
          <w:sz w:val="24"/>
          <w:szCs w:val="24"/>
        </w:rPr>
        <w:t>60 µL 5% NaNO</w:t>
      </w:r>
      <w:r w:rsidRPr="00E738E6">
        <w:rPr>
          <w:rFonts w:ascii="Times New Roman" w:hAnsi="Times New Roman" w:cs="Times New Roman"/>
          <w:sz w:val="24"/>
          <w:szCs w:val="24"/>
          <w:vertAlign w:val="subscript"/>
        </w:rPr>
        <w:t>2</w:t>
      </w:r>
      <w:r w:rsidRPr="00E738E6">
        <w:rPr>
          <w:rFonts w:ascii="Times New Roman" w:hAnsi="Times New Roman" w:cs="Times New Roman"/>
          <w:sz w:val="24"/>
          <w:szCs w:val="24"/>
        </w:rPr>
        <w:t xml:space="preserve"> </w:t>
      </w:r>
      <w:r w:rsidRPr="00E738E6">
        <w:rPr>
          <w:rFonts w:ascii="Times New Roman" w:hAnsi="Times New Roman" w:cs="Times New Roman"/>
          <w:color w:val="000000"/>
          <w:sz w:val="24"/>
          <w:szCs w:val="24"/>
        </w:rPr>
        <w:t xml:space="preserve">was added. After </w:t>
      </w:r>
      <w:r w:rsidRPr="00E738E6">
        <w:rPr>
          <w:rFonts w:ascii="Times New Roman" w:hAnsi="Times New Roman" w:cs="Times New Roman"/>
          <w:sz w:val="24"/>
          <w:szCs w:val="24"/>
        </w:rPr>
        <w:t>5 min of incubation, 60 µL 10% AlCl</w:t>
      </w:r>
      <w:r w:rsidRPr="00E738E6">
        <w:rPr>
          <w:rFonts w:ascii="Times New Roman" w:hAnsi="Times New Roman" w:cs="Times New Roman"/>
          <w:sz w:val="24"/>
          <w:szCs w:val="24"/>
          <w:vertAlign w:val="subscript"/>
        </w:rPr>
        <w:t>3</w:t>
      </w:r>
      <w:r w:rsidRPr="00E738E6">
        <w:rPr>
          <w:rFonts w:ascii="Times New Roman" w:hAnsi="Times New Roman" w:cs="Times New Roman"/>
          <w:sz w:val="24"/>
          <w:szCs w:val="24"/>
        </w:rPr>
        <w:t xml:space="preserve"> </w:t>
      </w:r>
      <w:r w:rsidRPr="00E738E6">
        <w:rPr>
          <w:rFonts w:ascii="Times New Roman" w:hAnsi="Times New Roman" w:cs="Times New Roman"/>
          <w:color w:val="000000"/>
          <w:sz w:val="24"/>
          <w:szCs w:val="24"/>
        </w:rPr>
        <w:t xml:space="preserve">was added and mixture was incubated at room temperature for 6 </w:t>
      </w:r>
      <w:proofErr w:type="spellStart"/>
      <w:r w:rsidRPr="00E738E6">
        <w:rPr>
          <w:rFonts w:ascii="Times New Roman" w:hAnsi="Times New Roman" w:cs="Times New Roman"/>
          <w:color w:val="000000"/>
          <w:sz w:val="24"/>
          <w:szCs w:val="24"/>
        </w:rPr>
        <w:t>mins</w:t>
      </w:r>
      <w:proofErr w:type="spellEnd"/>
      <w:r w:rsidRPr="00E738E6">
        <w:rPr>
          <w:rFonts w:ascii="Times New Roman" w:hAnsi="Times New Roman" w:cs="Times New Roman"/>
          <w:color w:val="000000"/>
          <w:sz w:val="24"/>
          <w:szCs w:val="24"/>
        </w:rPr>
        <w:t xml:space="preserve">, and finally </w:t>
      </w:r>
      <w:r w:rsidRPr="00E738E6">
        <w:rPr>
          <w:rFonts w:ascii="Times New Roman" w:hAnsi="Times New Roman" w:cs="Times New Roman"/>
          <w:sz w:val="24"/>
          <w:szCs w:val="24"/>
        </w:rPr>
        <w:t xml:space="preserve">400 µL 1M </w:t>
      </w:r>
      <w:proofErr w:type="spellStart"/>
      <w:r w:rsidRPr="00E738E6">
        <w:rPr>
          <w:rFonts w:ascii="Times New Roman" w:hAnsi="Times New Roman" w:cs="Times New Roman"/>
          <w:sz w:val="24"/>
          <w:szCs w:val="24"/>
        </w:rPr>
        <w:t>NaOH</w:t>
      </w:r>
      <w:proofErr w:type="spellEnd"/>
      <w:r w:rsidRPr="00E738E6">
        <w:rPr>
          <w:rFonts w:ascii="Times New Roman" w:hAnsi="Times New Roman" w:cs="Times New Roman"/>
          <w:sz w:val="24"/>
          <w:szCs w:val="24"/>
        </w:rPr>
        <w:t xml:space="preserve"> was </w:t>
      </w:r>
      <w:r w:rsidRPr="00E738E6">
        <w:rPr>
          <w:rFonts w:ascii="Times New Roman" w:hAnsi="Times New Roman" w:cs="Times New Roman"/>
          <w:color w:val="000000"/>
          <w:sz w:val="24"/>
          <w:szCs w:val="24"/>
        </w:rPr>
        <w:t xml:space="preserve">added in the mixture. The absorbance of reaction mixture was measured at 415 nm. Total </w:t>
      </w:r>
      <w:proofErr w:type="spellStart"/>
      <w:r w:rsidRPr="00E738E6">
        <w:rPr>
          <w:rFonts w:ascii="Times New Roman" w:hAnsi="Times New Roman" w:cs="Times New Roman"/>
          <w:color w:val="000000"/>
          <w:sz w:val="24"/>
          <w:szCs w:val="24"/>
        </w:rPr>
        <w:t>flavonoids</w:t>
      </w:r>
      <w:proofErr w:type="spellEnd"/>
      <w:r w:rsidRPr="00E738E6">
        <w:rPr>
          <w:rFonts w:ascii="Times New Roman" w:hAnsi="Times New Roman" w:cs="Times New Roman"/>
          <w:color w:val="000000"/>
          <w:sz w:val="24"/>
          <w:szCs w:val="24"/>
        </w:rPr>
        <w:t xml:space="preserve"> </w:t>
      </w:r>
      <w:r w:rsidRPr="00E738E6">
        <w:rPr>
          <w:rFonts w:ascii="Times New Roman" w:hAnsi="Times New Roman" w:cs="Times New Roman"/>
          <w:sz w:val="24"/>
          <w:szCs w:val="24"/>
        </w:rPr>
        <w:t xml:space="preserve">content was expressed as mg of </w:t>
      </w:r>
      <w:proofErr w:type="spellStart"/>
      <w:r w:rsidRPr="00E738E6">
        <w:rPr>
          <w:rFonts w:ascii="Times New Roman" w:hAnsi="Times New Roman" w:cs="Times New Roman"/>
          <w:sz w:val="24"/>
          <w:szCs w:val="24"/>
        </w:rPr>
        <w:t>quercetin</w:t>
      </w:r>
      <w:proofErr w:type="spellEnd"/>
      <w:r w:rsidRPr="00E738E6">
        <w:rPr>
          <w:rFonts w:ascii="Times New Roman" w:hAnsi="Times New Roman" w:cs="Times New Roman"/>
          <w:sz w:val="24"/>
          <w:szCs w:val="24"/>
        </w:rPr>
        <w:t xml:space="preserve"> (QUE) per gram of DW.</w:t>
      </w:r>
    </w:p>
    <w:p w:rsidR="00E738E6" w:rsidRPr="00E738E6" w:rsidRDefault="00E738E6" w:rsidP="00B83FE2">
      <w:pPr>
        <w:autoSpaceDE w:val="0"/>
        <w:autoSpaceDN w:val="0"/>
        <w:adjustRightInd w:val="0"/>
        <w:rPr>
          <w:rFonts w:ascii="Times New Roman" w:eastAsia="Calibri" w:hAnsi="Times New Roman" w:cs="Times New Roman"/>
          <w:color w:val="000000"/>
          <w:sz w:val="24"/>
          <w:szCs w:val="24"/>
        </w:rPr>
      </w:pPr>
      <w:r w:rsidRPr="00E738E6">
        <w:rPr>
          <w:rFonts w:ascii="Times New Roman" w:eastAsia="Calibri" w:hAnsi="Times New Roman" w:cs="Times New Roman"/>
          <w:color w:val="000000"/>
          <w:sz w:val="24"/>
          <w:szCs w:val="24"/>
        </w:rPr>
        <w:t xml:space="preserve">DPPH free radical scavenging activity was determined according to </w:t>
      </w:r>
      <w:proofErr w:type="spellStart"/>
      <w:r w:rsidRPr="00E738E6">
        <w:rPr>
          <w:rFonts w:ascii="Times New Roman" w:eastAsia="Calibri" w:hAnsi="Times New Roman" w:cs="Times New Roman"/>
          <w:color w:val="000000"/>
          <w:sz w:val="24"/>
          <w:szCs w:val="24"/>
        </w:rPr>
        <w:t>Germano</w:t>
      </w:r>
      <w:proofErr w:type="spellEnd"/>
      <w:r w:rsidRPr="00E738E6">
        <w:rPr>
          <w:rFonts w:ascii="Times New Roman" w:eastAsia="Calibri" w:hAnsi="Times New Roman" w:cs="Times New Roman"/>
          <w:color w:val="000000"/>
          <w:sz w:val="24"/>
          <w:szCs w:val="24"/>
        </w:rPr>
        <w:t xml:space="preserve"> et al. </w:t>
      </w:r>
      <w:r w:rsidR="007A3FD7" w:rsidRPr="008F7DA3">
        <w:rPr>
          <w:rFonts w:ascii="Times New Roman" w:hAnsi="Times New Roman" w:cs="Times New Roman"/>
          <w:sz w:val="24"/>
          <w:szCs w:val="24"/>
        </w:rPr>
        <w:t>[</w:t>
      </w:r>
      <w:r w:rsidR="007A3FD7">
        <w:rPr>
          <w:rFonts w:ascii="Times New Roman" w:hAnsi="Times New Roman" w:cs="Times New Roman"/>
          <w:sz w:val="24"/>
          <w:szCs w:val="24"/>
        </w:rPr>
        <w:t>18</w:t>
      </w:r>
      <w:r w:rsidR="007A3FD7" w:rsidRPr="008F7DA3">
        <w:rPr>
          <w:rFonts w:ascii="Times New Roman" w:hAnsi="Times New Roman" w:cs="Times New Roman"/>
          <w:sz w:val="24"/>
          <w:szCs w:val="24"/>
        </w:rPr>
        <w:t>]</w:t>
      </w:r>
      <w:r w:rsidRPr="00E738E6">
        <w:rPr>
          <w:rFonts w:ascii="Times New Roman" w:eastAsia="Calibri" w:hAnsi="Times New Roman" w:cs="Times New Roman"/>
          <w:color w:val="000000"/>
          <w:sz w:val="24"/>
          <w:szCs w:val="24"/>
        </w:rPr>
        <w:t xml:space="preserve">. The extracts of </w:t>
      </w:r>
      <w:proofErr w:type="spellStart"/>
      <w:r w:rsidRPr="00E738E6">
        <w:rPr>
          <w:rFonts w:ascii="Times New Roman" w:eastAsia="Calibri" w:hAnsi="Times New Roman" w:cs="Times New Roman"/>
          <w:color w:val="000000"/>
          <w:sz w:val="24"/>
          <w:szCs w:val="24"/>
        </w:rPr>
        <w:t>stevia</w:t>
      </w:r>
      <w:proofErr w:type="spellEnd"/>
      <w:r w:rsidRPr="00E738E6">
        <w:rPr>
          <w:rFonts w:ascii="Times New Roman" w:eastAsia="Calibri" w:hAnsi="Times New Roman" w:cs="Times New Roman"/>
          <w:color w:val="000000"/>
          <w:sz w:val="24"/>
          <w:szCs w:val="24"/>
        </w:rPr>
        <w:t xml:space="preserve"> leaves, </w:t>
      </w:r>
      <w:proofErr w:type="spellStart"/>
      <w:r w:rsidRPr="00E738E6">
        <w:rPr>
          <w:rFonts w:ascii="Times New Roman" w:eastAsia="Calibri" w:hAnsi="Times New Roman" w:cs="Times New Roman"/>
          <w:color w:val="000000"/>
          <w:sz w:val="24"/>
          <w:szCs w:val="24"/>
        </w:rPr>
        <w:t>calli</w:t>
      </w:r>
      <w:proofErr w:type="spellEnd"/>
      <w:r w:rsidRPr="00E738E6">
        <w:rPr>
          <w:rFonts w:ascii="Times New Roman" w:eastAsia="Calibri" w:hAnsi="Times New Roman" w:cs="Times New Roman"/>
          <w:color w:val="000000"/>
          <w:sz w:val="24"/>
          <w:szCs w:val="24"/>
        </w:rPr>
        <w:t xml:space="preserve"> and roots were evaluated in terms of their radical scavenging ability using DPPH radical. </w:t>
      </w:r>
      <w:r w:rsidRPr="00E738E6">
        <w:rPr>
          <w:rFonts w:ascii="Times New Roman" w:hAnsi="Times New Roman" w:cs="Times New Roman"/>
          <w:i/>
          <w:sz w:val="24"/>
          <w:szCs w:val="24"/>
        </w:rPr>
        <w:t xml:space="preserve">S. </w:t>
      </w:r>
      <w:proofErr w:type="spellStart"/>
      <w:r w:rsidRPr="00E738E6">
        <w:rPr>
          <w:rFonts w:ascii="Times New Roman" w:hAnsi="Times New Roman" w:cs="Times New Roman"/>
          <w:i/>
          <w:sz w:val="24"/>
          <w:szCs w:val="24"/>
        </w:rPr>
        <w:t>rebaudiana</w:t>
      </w:r>
      <w:proofErr w:type="spellEnd"/>
      <w:r w:rsidRPr="00E738E6">
        <w:rPr>
          <w:rFonts w:ascii="Times New Roman" w:hAnsi="Times New Roman" w:cs="Times New Roman"/>
          <w:sz w:val="24"/>
          <w:szCs w:val="24"/>
        </w:rPr>
        <w:t xml:space="preserve"> extracts (200 </w:t>
      </w:r>
      <w:r w:rsidRPr="00E738E6">
        <w:rPr>
          <w:rStyle w:val="st"/>
          <w:rFonts w:ascii="Times New Roman" w:hAnsi="Times New Roman" w:cs="Times New Roman"/>
          <w:sz w:val="24"/>
          <w:szCs w:val="24"/>
        </w:rPr>
        <w:t>µ</w:t>
      </w:r>
      <w:r w:rsidRPr="00E738E6">
        <w:rPr>
          <w:rFonts w:ascii="Times New Roman" w:hAnsi="Times New Roman" w:cs="Times New Roman"/>
          <w:sz w:val="24"/>
          <w:szCs w:val="24"/>
        </w:rPr>
        <w:t xml:space="preserve">l) was mixed with 800 </w:t>
      </w:r>
      <w:r w:rsidRPr="00E738E6">
        <w:rPr>
          <w:rStyle w:val="st"/>
          <w:rFonts w:ascii="Times New Roman" w:hAnsi="Times New Roman" w:cs="Times New Roman"/>
          <w:sz w:val="24"/>
          <w:szCs w:val="24"/>
        </w:rPr>
        <w:t>µ</w:t>
      </w:r>
      <w:r w:rsidRPr="00E738E6">
        <w:rPr>
          <w:rFonts w:ascii="Times New Roman" w:hAnsi="Times New Roman" w:cs="Times New Roman"/>
          <w:sz w:val="24"/>
          <w:szCs w:val="24"/>
        </w:rPr>
        <w:t xml:space="preserve">l freshly prepared 0.2 </w:t>
      </w:r>
      <w:proofErr w:type="spellStart"/>
      <w:r w:rsidRPr="00E738E6">
        <w:rPr>
          <w:rFonts w:ascii="Times New Roman" w:hAnsi="Times New Roman" w:cs="Times New Roman"/>
          <w:sz w:val="24"/>
          <w:szCs w:val="24"/>
        </w:rPr>
        <w:t>mM</w:t>
      </w:r>
      <w:proofErr w:type="spellEnd"/>
      <w:r w:rsidRPr="00E738E6">
        <w:rPr>
          <w:rFonts w:ascii="Times New Roman" w:hAnsi="Times New Roman" w:cs="Times New Roman"/>
          <w:sz w:val="24"/>
          <w:szCs w:val="24"/>
        </w:rPr>
        <w:t xml:space="preserve"> </w:t>
      </w:r>
      <w:proofErr w:type="spellStart"/>
      <w:r w:rsidRPr="00E738E6">
        <w:rPr>
          <w:rFonts w:ascii="Times New Roman" w:hAnsi="Times New Roman" w:cs="Times New Roman"/>
          <w:sz w:val="24"/>
          <w:szCs w:val="24"/>
        </w:rPr>
        <w:t>metanolic</w:t>
      </w:r>
      <w:proofErr w:type="spellEnd"/>
      <w:r w:rsidRPr="00E738E6">
        <w:rPr>
          <w:rFonts w:ascii="Times New Roman" w:hAnsi="Times New Roman" w:cs="Times New Roman"/>
          <w:sz w:val="24"/>
          <w:szCs w:val="24"/>
        </w:rPr>
        <w:t xml:space="preserve"> DPPH solution </w:t>
      </w:r>
      <w:r w:rsidRPr="00E738E6">
        <w:rPr>
          <w:rFonts w:ascii="Times New Roman" w:hAnsi="Times New Roman" w:cs="Times New Roman"/>
          <w:color w:val="000000"/>
          <w:sz w:val="24"/>
          <w:szCs w:val="24"/>
        </w:rPr>
        <w:t>(</w:t>
      </w:r>
      <w:r w:rsidRPr="00E738E6">
        <w:rPr>
          <w:rFonts w:ascii="Times New Roman" w:hAnsi="Times New Roman" w:cs="Times New Roman"/>
          <w:sz w:val="24"/>
          <w:szCs w:val="24"/>
        </w:rPr>
        <w:t xml:space="preserve">Sigma-Aldrich) and left in the dark for 30 </w:t>
      </w:r>
      <w:proofErr w:type="spellStart"/>
      <w:r w:rsidRPr="00E738E6">
        <w:rPr>
          <w:rFonts w:ascii="Times New Roman" w:hAnsi="Times New Roman" w:cs="Times New Roman"/>
          <w:sz w:val="24"/>
          <w:szCs w:val="24"/>
        </w:rPr>
        <w:t>mins</w:t>
      </w:r>
      <w:proofErr w:type="spellEnd"/>
      <w:r w:rsidRPr="00E738E6">
        <w:rPr>
          <w:rFonts w:ascii="Times New Roman" w:hAnsi="Times New Roman" w:cs="Times New Roman"/>
          <w:sz w:val="24"/>
          <w:szCs w:val="24"/>
        </w:rPr>
        <w:t xml:space="preserve"> incubation at 25˚C. The decrease in absorbance was measured at 517 nm. </w:t>
      </w:r>
      <w:r w:rsidRPr="00E738E6">
        <w:rPr>
          <w:rFonts w:ascii="Times New Roman" w:eastAsia="Calibri" w:hAnsi="Times New Roman" w:cs="Times New Roman"/>
          <w:color w:val="000000"/>
          <w:sz w:val="24"/>
          <w:szCs w:val="24"/>
        </w:rPr>
        <w:t xml:space="preserve">Gallic and ascorbic acid </w:t>
      </w:r>
      <w:r w:rsidRPr="00E738E6">
        <w:rPr>
          <w:rFonts w:ascii="Times New Roman" w:hAnsi="Times New Roman" w:cs="Times New Roman"/>
          <w:color w:val="000000"/>
          <w:sz w:val="24"/>
          <w:szCs w:val="24"/>
        </w:rPr>
        <w:t>(</w:t>
      </w:r>
      <w:r w:rsidRPr="00E738E6">
        <w:rPr>
          <w:rFonts w:ascii="Times New Roman" w:hAnsi="Times New Roman" w:cs="Times New Roman"/>
          <w:sz w:val="24"/>
          <w:szCs w:val="24"/>
        </w:rPr>
        <w:t xml:space="preserve">Sigma-Aldrich) </w:t>
      </w:r>
      <w:r w:rsidRPr="00E738E6">
        <w:rPr>
          <w:rFonts w:ascii="Times New Roman" w:eastAsia="Calibri" w:hAnsi="Times New Roman" w:cs="Times New Roman"/>
          <w:color w:val="000000"/>
          <w:sz w:val="24"/>
          <w:szCs w:val="24"/>
        </w:rPr>
        <w:t xml:space="preserve">were used as standard antioxidants. DPPH radical scavenging activity was expressed as the inhibition percentage of free radical by the </w:t>
      </w:r>
      <w:r w:rsidRPr="00E738E6">
        <w:rPr>
          <w:rFonts w:ascii="Times New Roman" w:hAnsi="Times New Roman" w:cs="Times New Roman"/>
          <w:sz w:val="24"/>
          <w:szCs w:val="24"/>
        </w:rPr>
        <w:t>extract</w:t>
      </w:r>
      <w:r w:rsidRPr="00E738E6">
        <w:rPr>
          <w:rFonts w:ascii="Times New Roman" w:eastAsia="Calibri" w:hAnsi="Times New Roman" w:cs="Times New Roman"/>
          <w:color w:val="000000"/>
          <w:sz w:val="24"/>
          <w:szCs w:val="24"/>
        </w:rPr>
        <w:t xml:space="preserve">. </w:t>
      </w:r>
    </w:p>
    <w:p w:rsidR="00E738E6" w:rsidRPr="00E738E6" w:rsidRDefault="00E738E6" w:rsidP="00B83FE2">
      <w:pPr>
        <w:autoSpaceDE w:val="0"/>
        <w:autoSpaceDN w:val="0"/>
        <w:adjustRightInd w:val="0"/>
        <w:rPr>
          <w:rFonts w:ascii="Times New Roman" w:hAnsi="Times New Roman" w:cs="Times New Roman"/>
          <w:i/>
          <w:sz w:val="24"/>
          <w:szCs w:val="24"/>
        </w:rPr>
      </w:pPr>
      <w:r w:rsidRPr="00E738E6">
        <w:rPr>
          <w:rFonts w:ascii="Times New Roman" w:hAnsi="Times New Roman" w:cs="Times New Roman"/>
          <w:i/>
          <w:sz w:val="24"/>
          <w:szCs w:val="24"/>
        </w:rPr>
        <w:t>Statistical analysis</w:t>
      </w:r>
    </w:p>
    <w:p w:rsidR="00E738E6" w:rsidRPr="00E738E6" w:rsidRDefault="00E738E6" w:rsidP="00B83FE2">
      <w:pPr>
        <w:autoSpaceDE w:val="0"/>
        <w:autoSpaceDN w:val="0"/>
        <w:adjustRightInd w:val="0"/>
        <w:rPr>
          <w:rFonts w:ascii="Times New Roman" w:hAnsi="Times New Roman" w:cs="Times New Roman"/>
          <w:color w:val="000000"/>
          <w:sz w:val="24"/>
          <w:szCs w:val="24"/>
        </w:rPr>
      </w:pPr>
      <w:r w:rsidRPr="00E738E6">
        <w:rPr>
          <w:rFonts w:ascii="Times New Roman" w:hAnsi="Times New Roman" w:cs="Times New Roman"/>
          <w:sz w:val="24"/>
          <w:szCs w:val="24"/>
        </w:rPr>
        <w:t xml:space="preserve">Data were subjected to one-way analysis of variance (ANOVA) for comparison of means, and significant differences were calculated according to </w:t>
      </w:r>
      <w:r w:rsidRPr="00E738E6">
        <w:rPr>
          <w:rFonts w:ascii="Times New Roman" w:eastAsia="Calibri" w:hAnsi="Times New Roman" w:cs="Times New Roman"/>
          <w:sz w:val="24"/>
          <w:szCs w:val="24"/>
        </w:rPr>
        <w:t>Duncan's multiple range test</w:t>
      </w:r>
      <w:r w:rsidRPr="00E738E6">
        <w:rPr>
          <w:rFonts w:ascii="Times New Roman" w:hAnsi="Times New Roman" w:cs="Times New Roman"/>
          <w:sz w:val="24"/>
          <w:szCs w:val="24"/>
        </w:rPr>
        <w:t xml:space="preserve"> at the 5% level. Correlation </w:t>
      </w:r>
      <w:r w:rsidRPr="00E738E6">
        <w:rPr>
          <w:rFonts w:ascii="Times New Roman" w:eastAsia="Calibri" w:hAnsi="Times New Roman" w:cs="Times New Roman"/>
          <w:sz w:val="24"/>
          <w:szCs w:val="24"/>
        </w:rPr>
        <w:t>coefficients between measured parameters were recorded. All statistical analyses were performed using the STATISTICA 12.0 (</w:t>
      </w:r>
      <w:proofErr w:type="spellStart"/>
      <w:r w:rsidRPr="00E738E6">
        <w:rPr>
          <w:rFonts w:ascii="Times New Roman" w:eastAsia="Calibri" w:hAnsi="Times New Roman" w:cs="Times New Roman"/>
          <w:sz w:val="24"/>
          <w:szCs w:val="24"/>
        </w:rPr>
        <w:t>StatSoft</w:t>
      </w:r>
      <w:proofErr w:type="spellEnd"/>
      <w:r w:rsidRPr="00E738E6">
        <w:rPr>
          <w:rFonts w:ascii="Times New Roman" w:eastAsia="Calibri" w:hAnsi="Times New Roman" w:cs="Times New Roman"/>
          <w:sz w:val="24"/>
          <w:szCs w:val="24"/>
        </w:rPr>
        <w:t xml:space="preserve">, Inc., USA) software package. </w:t>
      </w:r>
      <w:r w:rsidRPr="00E738E6">
        <w:rPr>
          <w:rFonts w:ascii="Times New Roman" w:hAnsi="Times New Roman" w:cs="Times New Roman"/>
          <w:color w:val="000000"/>
          <w:sz w:val="24"/>
          <w:szCs w:val="24"/>
        </w:rPr>
        <w:t xml:space="preserve">All the experiments were independently carried out two times, each time with 24 replicates for germination, 12 replicates for growth parameters or with four replicates for analytical determinations. </w:t>
      </w:r>
    </w:p>
    <w:p w:rsidR="008F7DA3" w:rsidRDefault="008F7DA3" w:rsidP="00B83FE2">
      <w:pPr>
        <w:rPr>
          <w:rFonts w:ascii="Times New Roman" w:hAnsi="Times New Roman" w:cs="Times New Roman"/>
          <w:b/>
          <w:sz w:val="24"/>
          <w:szCs w:val="24"/>
        </w:rPr>
      </w:pPr>
      <w:r>
        <w:rPr>
          <w:rFonts w:ascii="Times New Roman" w:hAnsi="Times New Roman" w:cs="Times New Roman"/>
          <w:b/>
          <w:sz w:val="24"/>
          <w:szCs w:val="24"/>
        </w:rPr>
        <w:br w:type="page"/>
      </w:r>
    </w:p>
    <w:p w:rsidR="00E738E6" w:rsidRPr="00EB3F2A" w:rsidRDefault="00EB3F2A" w:rsidP="00B83FE2">
      <w:pPr>
        <w:rPr>
          <w:rFonts w:ascii="Times New Roman" w:hAnsi="Times New Roman" w:cs="Times New Roman"/>
          <w:sz w:val="24"/>
          <w:szCs w:val="24"/>
        </w:rPr>
      </w:pPr>
      <w:r w:rsidRPr="00EB3F2A">
        <w:rPr>
          <w:rFonts w:ascii="Times New Roman" w:hAnsi="Times New Roman" w:cs="Times New Roman"/>
          <w:sz w:val="24"/>
          <w:szCs w:val="24"/>
        </w:rPr>
        <w:lastRenderedPageBreak/>
        <w:t>RESULTS AND DISCUSSION</w:t>
      </w:r>
    </w:p>
    <w:p w:rsidR="00E738E6" w:rsidRPr="00E738E6" w:rsidRDefault="00E738E6" w:rsidP="00B83FE2">
      <w:pPr>
        <w:rPr>
          <w:rFonts w:ascii="Times New Roman" w:hAnsi="Times New Roman" w:cs="Times New Roman"/>
          <w:i/>
          <w:color w:val="000000"/>
          <w:sz w:val="24"/>
          <w:szCs w:val="24"/>
        </w:rPr>
      </w:pPr>
      <w:r w:rsidRPr="00E738E6">
        <w:rPr>
          <w:rFonts w:ascii="Times New Roman" w:hAnsi="Times New Roman" w:cs="Times New Roman"/>
          <w:i/>
          <w:color w:val="000000"/>
          <w:sz w:val="24"/>
          <w:szCs w:val="24"/>
        </w:rPr>
        <w:t>Effects of growth regulators and medium pH on germination</w:t>
      </w:r>
    </w:p>
    <w:p w:rsidR="00E738E6" w:rsidRPr="00E738E6" w:rsidRDefault="00E738E6" w:rsidP="00B83FE2">
      <w:pPr>
        <w:pStyle w:val="Default"/>
        <w:rPr>
          <w:color w:val="000000" w:themeColor="text1"/>
          <w:lang w:val="en-US"/>
        </w:rPr>
      </w:pPr>
      <w:r w:rsidRPr="00E738E6">
        <w:rPr>
          <w:color w:val="221E1F"/>
          <w:lang w:val="en-US"/>
        </w:rPr>
        <w:t xml:space="preserve">Following eight weeks, the percentage of germinated seeds on control media was 16.7 at pH 5.8 and 7.4 or </w:t>
      </w:r>
      <w:r w:rsidRPr="00342175">
        <w:rPr>
          <w:rStyle w:val="Emphasis"/>
          <w:i w:val="0"/>
          <w:lang w:val="en-US"/>
        </w:rPr>
        <w:t>non-existent</w:t>
      </w:r>
      <w:r w:rsidRPr="00E738E6">
        <w:rPr>
          <w:color w:val="221E1F"/>
          <w:lang w:val="en-US"/>
        </w:rPr>
        <w:t xml:space="preserve"> at pH 4.6. Germination values on media with 1.0</w:t>
      </w:r>
      <w:r w:rsidRPr="00E738E6">
        <w:rPr>
          <w:lang w:val="en-US"/>
        </w:rPr>
        <w:t xml:space="preserve"> mg L</w:t>
      </w:r>
      <w:r w:rsidRPr="00E738E6">
        <w:rPr>
          <w:vertAlign w:val="superscript"/>
          <w:lang w:val="en-US"/>
        </w:rPr>
        <w:t xml:space="preserve">-1 </w:t>
      </w:r>
      <w:r w:rsidRPr="00E738E6">
        <w:rPr>
          <w:color w:val="221E1F"/>
          <w:lang w:val="en-US"/>
        </w:rPr>
        <w:t xml:space="preserve">GA3 increased with an increase in pH - the percentages were 14.6, 35.4 and 39.6 at pH 4.6, 5.8 and 7.4, respectively. </w:t>
      </w:r>
      <w:r w:rsidRPr="00E738E6">
        <w:rPr>
          <w:lang w:val="en-US"/>
        </w:rPr>
        <w:t>T</w:t>
      </w:r>
      <w:r w:rsidRPr="00E738E6">
        <w:rPr>
          <w:color w:val="221E1F"/>
          <w:lang w:val="en-US"/>
        </w:rPr>
        <w:t xml:space="preserve">he highest germination percentage (52.1%) was obtained on GA3+BA media at pH 5.8. Germination percentages on the same media at pH 4.6 and 7.4 were 20.1 and 12.5, respectively. Obtained results (less than 50% of germinated seeds on majority of tested media) are in accordance with most available data </w:t>
      </w:r>
      <w:r w:rsidR="007A3FD7" w:rsidRPr="008F7DA3">
        <w:t>[</w:t>
      </w:r>
      <w:r w:rsidR="00AF1613">
        <w:t>2, 3,</w:t>
      </w:r>
      <w:r w:rsidR="007A3FD7">
        <w:t>19</w:t>
      </w:r>
      <w:r w:rsidR="007A3FD7" w:rsidRPr="008F7DA3">
        <w:t>]</w:t>
      </w:r>
      <w:r w:rsidRPr="00E738E6">
        <w:rPr>
          <w:color w:val="221E1F"/>
          <w:lang w:val="en-US"/>
        </w:rPr>
        <w:t xml:space="preserve">. </w:t>
      </w:r>
      <w:r w:rsidRPr="00E738E6">
        <w:rPr>
          <w:color w:val="000000" w:themeColor="text1"/>
          <w:lang w:val="en-US"/>
        </w:rPr>
        <w:t xml:space="preserve">Regarding growth regulators and pH value, there is little data on their effects on </w:t>
      </w:r>
      <w:r w:rsidRPr="00E738E6">
        <w:rPr>
          <w:i/>
          <w:color w:val="000000" w:themeColor="text1"/>
          <w:lang w:val="en-US"/>
        </w:rPr>
        <w:t xml:space="preserve">S. </w:t>
      </w:r>
      <w:proofErr w:type="spellStart"/>
      <w:r w:rsidRPr="00E738E6">
        <w:rPr>
          <w:i/>
          <w:color w:val="000000" w:themeColor="text1"/>
          <w:lang w:val="en-US"/>
        </w:rPr>
        <w:t>rebaudiana</w:t>
      </w:r>
      <w:proofErr w:type="spellEnd"/>
      <w:r w:rsidRPr="00E738E6">
        <w:rPr>
          <w:color w:val="000000" w:themeColor="text1"/>
          <w:lang w:val="en-US"/>
        </w:rPr>
        <w:t xml:space="preserve"> germination. Recent research reported relation between germination percentages and origin of </w:t>
      </w:r>
      <w:r w:rsidRPr="00E738E6">
        <w:rPr>
          <w:i/>
          <w:color w:val="000000" w:themeColor="text1"/>
          <w:lang w:val="en-US"/>
        </w:rPr>
        <w:t xml:space="preserve">S. </w:t>
      </w:r>
      <w:proofErr w:type="spellStart"/>
      <w:r w:rsidRPr="00E738E6">
        <w:rPr>
          <w:i/>
          <w:color w:val="000000" w:themeColor="text1"/>
          <w:lang w:val="en-US"/>
        </w:rPr>
        <w:t>rebaudiana</w:t>
      </w:r>
      <w:proofErr w:type="spellEnd"/>
      <w:r w:rsidRPr="00E738E6">
        <w:rPr>
          <w:color w:val="000000" w:themeColor="text1"/>
          <w:lang w:val="en-US"/>
        </w:rPr>
        <w:t xml:space="preserve"> seeds </w:t>
      </w:r>
      <w:r w:rsidR="007A3FD7" w:rsidRPr="008F7DA3">
        <w:t>[</w:t>
      </w:r>
      <w:r w:rsidR="007A3FD7">
        <w:t>20</w:t>
      </w:r>
      <w:r w:rsidR="007A3FD7" w:rsidRPr="008F7DA3">
        <w:t>]</w:t>
      </w:r>
      <w:r w:rsidRPr="00E738E6">
        <w:rPr>
          <w:color w:val="000000" w:themeColor="text1"/>
          <w:lang w:val="en-US"/>
        </w:rPr>
        <w:t>. The authors germinated seeds on GA3 (0.4 mg L</w:t>
      </w:r>
      <w:r w:rsidRPr="00E738E6">
        <w:rPr>
          <w:color w:val="000000" w:themeColor="text1"/>
          <w:vertAlign w:val="superscript"/>
          <w:lang w:val="en-US"/>
        </w:rPr>
        <w:t>-1</w:t>
      </w:r>
      <w:r w:rsidRPr="00E738E6">
        <w:rPr>
          <w:color w:val="000000" w:themeColor="text1"/>
          <w:lang w:val="en-US"/>
        </w:rPr>
        <w:t xml:space="preserve">) media at pH 5.8 and obtained 30 and 55% germination values from seeds originated from Paraguay and United States, respectively. </w:t>
      </w:r>
      <w:r w:rsidRPr="00E738E6">
        <w:rPr>
          <w:bCs/>
          <w:color w:val="000000" w:themeColor="text1"/>
          <w:lang w:val="en-US"/>
        </w:rPr>
        <w:t xml:space="preserve">Gibberellins promoted seed germination in a number of plant species </w:t>
      </w:r>
      <w:r w:rsidR="007A3FD7" w:rsidRPr="008F7DA3">
        <w:t>[</w:t>
      </w:r>
      <w:r w:rsidR="007A3FD7">
        <w:t>21, 22</w:t>
      </w:r>
      <w:r w:rsidR="007A3FD7" w:rsidRPr="008F7DA3">
        <w:t>]</w:t>
      </w:r>
      <w:r w:rsidRPr="00E738E6">
        <w:rPr>
          <w:bCs/>
          <w:color w:val="000000" w:themeColor="text1"/>
          <w:lang w:val="en-US"/>
        </w:rPr>
        <w:t xml:space="preserve">, though treatment with </w:t>
      </w:r>
      <w:proofErr w:type="spellStart"/>
      <w:r w:rsidRPr="00E738E6">
        <w:rPr>
          <w:bCs/>
          <w:color w:val="000000" w:themeColor="text1"/>
          <w:lang w:val="en-US"/>
        </w:rPr>
        <w:t>cytokinins</w:t>
      </w:r>
      <w:proofErr w:type="spellEnd"/>
      <w:r w:rsidRPr="00E738E6">
        <w:rPr>
          <w:bCs/>
          <w:color w:val="000000" w:themeColor="text1"/>
          <w:lang w:val="en-US"/>
        </w:rPr>
        <w:t xml:space="preserve"> was also reported to break seed dormancy in some plant species </w:t>
      </w:r>
      <w:r w:rsidR="007A3FD7" w:rsidRPr="008F7DA3">
        <w:t>[</w:t>
      </w:r>
      <w:r w:rsidR="007A3FD7">
        <w:t>23, 24</w:t>
      </w:r>
      <w:r w:rsidR="007A3FD7" w:rsidRPr="008F7DA3">
        <w:t>]</w:t>
      </w:r>
      <w:r w:rsidRPr="00E738E6">
        <w:rPr>
          <w:bCs/>
          <w:color w:val="000000" w:themeColor="text1"/>
          <w:lang w:val="en-US"/>
        </w:rPr>
        <w:t xml:space="preserve">. Here, the maximum germination was obtained by combination of GA3 and BA. </w:t>
      </w:r>
      <w:proofErr w:type="spellStart"/>
      <w:r w:rsidRPr="00E738E6">
        <w:rPr>
          <w:bCs/>
          <w:color w:val="000000" w:themeColor="text1"/>
          <w:lang w:val="en-US"/>
        </w:rPr>
        <w:t>Stimulative</w:t>
      </w:r>
      <w:proofErr w:type="spellEnd"/>
      <w:r w:rsidRPr="00E738E6">
        <w:rPr>
          <w:bCs/>
          <w:color w:val="000000" w:themeColor="text1"/>
          <w:lang w:val="en-US"/>
        </w:rPr>
        <w:t xml:space="preserve"> effects of jointly applied GA3 and </w:t>
      </w:r>
      <w:proofErr w:type="spellStart"/>
      <w:r w:rsidRPr="00E738E6">
        <w:rPr>
          <w:bCs/>
          <w:color w:val="000000" w:themeColor="text1"/>
          <w:lang w:val="en-US"/>
        </w:rPr>
        <w:t>cytokinins</w:t>
      </w:r>
      <w:proofErr w:type="spellEnd"/>
      <w:r w:rsidRPr="00E738E6">
        <w:rPr>
          <w:bCs/>
          <w:color w:val="000000" w:themeColor="text1"/>
          <w:lang w:val="en-US"/>
        </w:rPr>
        <w:t xml:space="preserve"> on germination were also observed in celery seeds </w:t>
      </w:r>
      <w:r w:rsidR="007A3FD7" w:rsidRPr="008F7DA3">
        <w:t>[</w:t>
      </w:r>
      <w:r w:rsidR="007A3FD7">
        <w:t>25</w:t>
      </w:r>
      <w:r w:rsidR="007A3FD7" w:rsidRPr="008F7DA3">
        <w:t>]</w:t>
      </w:r>
      <w:r w:rsidRPr="00E738E6">
        <w:rPr>
          <w:bCs/>
          <w:color w:val="000000" w:themeColor="text1"/>
          <w:lang w:val="en-US"/>
        </w:rPr>
        <w:t xml:space="preserve">. The authors implied that exogenous </w:t>
      </w:r>
      <w:proofErr w:type="spellStart"/>
      <w:r w:rsidRPr="00E738E6">
        <w:rPr>
          <w:bCs/>
          <w:color w:val="000000" w:themeColor="text1"/>
          <w:lang w:val="en-US"/>
        </w:rPr>
        <w:t>cytokinins</w:t>
      </w:r>
      <w:proofErr w:type="spellEnd"/>
      <w:r w:rsidRPr="00E738E6">
        <w:rPr>
          <w:bCs/>
          <w:color w:val="000000" w:themeColor="text1"/>
          <w:lang w:val="en-US"/>
        </w:rPr>
        <w:t xml:space="preserve"> (when applied together with GA's) increased the uptake of gibberellins by the seeds. </w:t>
      </w:r>
    </w:p>
    <w:p w:rsidR="00E738E6" w:rsidRPr="00E738E6" w:rsidRDefault="00E738E6" w:rsidP="00B83FE2">
      <w:pPr>
        <w:rPr>
          <w:rFonts w:ascii="Times New Roman" w:hAnsi="Times New Roman" w:cs="Times New Roman"/>
          <w:i/>
          <w:color w:val="000000"/>
          <w:sz w:val="24"/>
          <w:szCs w:val="24"/>
        </w:rPr>
      </w:pPr>
      <w:r w:rsidRPr="00E738E6">
        <w:rPr>
          <w:rFonts w:ascii="Times New Roman" w:hAnsi="Times New Roman" w:cs="Times New Roman"/>
          <w:i/>
          <w:color w:val="000000"/>
          <w:sz w:val="24"/>
          <w:szCs w:val="24"/>
        </w:rPr>
        <w:t xml:space="preserve">Effects of growth regulators and medium pH on plant growth </w:t>
      </w:r>
    </w:p>
    <w:p w:rsidR="00F53BE6" w:rsidRDefault="00E738E6" w:rsidP="00B83FE2">
      <w:pPr>
        <w:autoSpaceDE w:val="0"/>
        <w:autoSpaceDN w:val="0"/>
        <w:adjustRightInd w:val="0"/>
        <w:rPr>
          <w:rFonts w:ascii="Times New Roman" w:hAnsi="Times New Roman" w:cs="Times New Roman"/>
          <w:bCs/>
          <w:sz w:val="24"/>
          <w:szCs w:val="24"/>
        </w:rPr>
      </w:pPr>
      <w:r w:rsidRPr="00E738E6">
        <w:rPr>
          <w:rFonts w:ascii="Times New Roman" w:hAnsi="Times New Roman" w:cs="Times New Roman"/>
          <w:color w:val="000000"/>
          <w:sz w:val="24"/>
          <w:szCs w:val="24"/>
        </w:rPr>
        <w:t>Several studies reporting</w:t>
      </w:r>
      <w:r w:rsidRPr="00E738E6">
        <w:rPr>
          <w:rFonts w:ascii="Times New Roman" w:hAnsi="Times New Roman" w:cs="Times New Roman"/>
          <w:sz w:val="24"/>
          <w:szCs w:val="24"/>
        </w:rPr>
        <w:t xml:space="preserve"> </w:t>
      </w:r>
      <w:r w:rsidRPr="00E738E6">
        <w:rPr>
          <w:rFonts w:ascii="Times New Roman" w:hAnsi="Times New Roman" w:cs="Times New Roman"/>
          <w:i/>
          <w:sz w:val="24"/>
          <w:szCs w:val="24"/>
        </w:rPr>
        <w:t xml:space="preserve">S. </w:t>
      </w:r>
      <w:proofErr w:type="spellStart"/>
      <w:r w:rsidRPr="00E738E6">
        <w:rPr>
          <w:rFonts w:ascii="Times New Roman" w:hAnsi="Times New Roman" w:cs="Times New Roman"/>
          <w:i/>
          <w:sz w:val="24"/>
          <w:szCs w:val="24"/>
        </w:rPr>
        <w:t>rebaudiana</w:t>
      </w:r>
      <w:proofErr w:type="spellEnd"/>
      <w:r w:rsidRPr="00E738E6">
        <w:rPr>
          <w:rFonts w:ascii="Times New Roman" w:hAnsi="Times New Roman" w:cs="Times New Roman"/>
          <w:sz w:val="24"/>
          <w:szCs w:val="24"/>
        </w:rPr>
        <w:t xml:space="preserve"> </w:t>
      </w:r>
      <w:proofErr w:type="spellStart"/>
      <w:r w:rsidRPr="00E738E6">
        <w:rPr>
          <w:rFonts w:ascii="Times New Roman" w:hAnsi="Times New Roman" w:cs="Times New Roman"/>
          <w:sz w:val="24"/>
          <w:szCs w:val="24"/>
        </w:rPr>
        <w:t>micropropagation</w:t>
      </w:r>
      <w:proofErr w:type="spellEnd"/>
      <w:r w:rsidRPr="00E738E6">
        <w:rPr>
          <w:rFonts w:ascii="Times New Roman" w:hAnsi="Times New Roman" w:cs="Times New Roman"/>
          <w:sz w:val="24"/>
          <w:szCs w:val="24"/>
        </w:rPr>
        <w:t xml:space="preserve"> recorded</w:t>
      </w:r>
      <w:r w:rsidRPr="00E738E6">
        <w:rPr>
          <w:rFonts w:ascii="Times New Roman" w:hAnsi="Times New Roman" w:cs="Times New Roman"/>
          <w:color w:val="000000"/>
          <w:sz w:val="24"/>
          <w:szCs w:val="24"/>
        </w:rPr>
        <w:t xml:space="preserve"> best shoot multiplication (shoot number per </w:t>
      </w:r>
      <w:proofErr w:type="spellStart"/>
      <w:r w:rsidRPr="00E738E6">
        <w:rPr>
          <w:rFonts w:ascii="Times New Roman" w:hAnsi="Times New Roman" w:cs="Times New Roman"/>
          <w:color w:val="000000"/>
          <w:sz w:val="24"/>
          <w:szCs w:val="24"/>
        </w:rPr>
        <w:t>explant</w:t>
      </w:r>
      <w:proofErr w:type="spellEnd"/>
      <w:r w:rsidRPr="00E738E6">
        <w:rPr>
          <w:rFonts w:ascii="Times New Roman" w:hAnsi="Times New Roman" w:cs="Times New Roman"/>
          <w:color w:val="000000"/>
          <w:sz w:val="24"/>
          <w:szCs w:val="24"/>
        </w:rPr>
        <w:t>) on</w:t>
      </w:r>
      <w:r w:rsidRPr="00E738E6">
        <w:rPr>
          <w:rFonts w:ascii="Times New Roman" w:hAnsi="Times New Roman" w:cs="Times New Roman"/>
          <w:sz w:val="24"/>
          <w:szCs w:val="24"/>
        </w:rPr>
        <w:t xml:space="preserve"> full-strength MS medium supplemented with </w:t>
      </w:r>
      <w:proofErr w:type="spellStart"/>
      <w:r w:rsidRPr="00E738E6">
        <w:rPr>
          <w:rFonts w:ascii="Times New Roman" w:hAnsi="Times New Roman" w:cs="Times New Roman"/>
          <w:sz w:val="24"/>
          <w:szCs w:val="24"/>
        </w:rPr>
        <w:t>cytokinins</w:t>
      </w:r>
      <w:proofErr w:type="spellEnd"/>
      <w:r w:rsidRPr="00E738E6">
        <w:rPr>
          <w:rFonts w:ascii="Times New Roman" w:hAnsi="Times New Roman" w:cs="Times New Roman"/>
          <w:sz w:val="24"/>
          <w:szCs w:val="24"/>
        </w:rPr>
        <w:t xml:space="preserve"> (BA or kinetin) though newly formed </w:t>
      </w:r>
      <w:proofErr w:type="spellStart"/>
      <w:r w:rsidRPr="00E738E6">
        <w:rPr>
          <w:rFonts w:ascii="Times New Roman" w:hAnsi="Times New Roman" w:cs="Times New Roman"/>
          <w:sz w:val="24"/>
          <w:szCs w:val="24"/>
        </w:rPr>
        <w:t>microshoots</w:t>
      </w:r>
      <w:proofErr w:type="spellEnd"/>
      <w:r w:rsidRPr="00E738E6">
        <w:rPr>
          <w:rFonts w:ascii="Times New Roman" w:hAnsi="Times New Roman" w:cs="Times New Roman"/>
          <w:sz w:val="24"/>
          <w:szCs w:val="24"/>
        </w:rPr>
        <w:t xml:space="preserve"> were usually thin and in some cases showed </w:t>
      </w:r>
      <w:proofErr w:type="spellStart"/>
      <w:r w:rsidRPr="00E738E6">
        <w:rPr>
          <w:rFonts w:ascii="Times New Roman" w:hAnsi="Times New Roman" w:cs="Times New Roman"/>
          <w:sz w:val="24"/>
          <w:szCs w:val="24"/>
        </w:rPr>
        <w:t>hyperhydric</w:t>
      </w:r>
      <w:proofErr w:type="spellEnd"/>
      <w:r w:rsidRPr="00E738E6">
        <w:rPr>
          <w:rFonts w:ascii="Times New Roman" w:hAnsi="Times New Roman" w:cs="Times New Roman"/>
          <w:sz w:val="24"/>
          <w:szCs w:val="24"/>
        </w:rPr>
        <w:t xml:space="preserve"> symptoms </w:t>
      </w:r>
      <w:r w:rsidR="007A3FD7" w:rsidRPr="007A3FD7">
        <w:rPr>
          <w:rFonts w:ascii="Times New Roman" w:hAnsi="Times New Roman" w:cs="Times New Roman"/>
          <w:sz w:val="24"/>
          <w:szCs w:val="24"/>
        </w:rPr>
        <w:t>[</w:t>
      </w:r>
      <w:r w:rsidR="007A3FD7">
        <w:rPr>
          <w:rFonts w:ascii="Times New Roman" w:hAnsi="Times New Roman" w:cs="Times New Roman"/>
          <w:sz w:val="24"/>
          <w:szCs w:val="24"/>
        </w:rPr>
        <w:t>9, 26, 27, 28, 29</w:t>
      </w:r>
      <w:r w:rsidR="007A3FD7" w:rsidRPr="007A3FD7">
        <w:rPr>
          <w:rFonts w:ascii="Times New Roman" w:hAnsi="Times New Roman" w:cs="Times New Roman"/>
          <w:sz w:val="24"/>
          <w:szCs w:val="24"/>
        </w:rPr>
        <w:t>]</w:t>
      </w:r>
      <w:r w:rsidRPr="00E738E6">
        <w:rPr>
          <w:rFonts w:ascii="Times New Roman" w:hAnsi="Times New Roman" w:cs="Times New Roman"/>
          <w:sz w:val="24"/>
          <w:szCs w:val="24"/>
        </w:rPr>
        <w:t xml:space="preserve">. Consequently, such </w:t>
      </w:r>
      <w:proofErr w:type="spellStart"/>
      <w:r w:rsidRPr="00E738E6">
        <w:rPr>
          <w:rFonts w:ascii="Times New Roman" w:hAnsi="Times New Roman" w:cs="Times New Roman"/>
          <w:sz w:val="24"/>
          <w:szCs w:val="24"/>
        </w:rPr>
        <w:t>microshoots</w:t>
      </w:r>
      <w:proofErr w:type="spellEnd"/>
      <w:r w:rsidRPr="00E738E6">
        <w:rPr>
          <w:rFonts w:ascii="Times New Roman" w:hAnsi="Times New Roman" w:cs="Times New Roman"/>
          <w:sz w:val="24"/>
          <w:szCs w:val="24"/>
        </w:rPr>
        <w:t xml:space="preserve"> were not suitable for multiplication through several subcultures or were poorly acclimatized for outdoor growth </w:t>
      </w:r>
      <w:r w:rsidR="007A3FD7" w:rsidRPr="007A3FD7">
        <w:rPr>
          <w:rFonts w:ascii="Times New Roman" w:hAnsi="Times New Roman" w:cs="Times New Roman"/>
          <w:sz w:val="24"/>
          <w:szCs w:val="24"/>
        </w:rPr>
        <w:t>[</w:t>
      </w:r>
      <w:r w:rsidR="007A3FD7">
        <w:rPr>
          <w:rFonts w:ascii="Times New Roman" w:hAnsi="Times New Roman" w:cs="Times New Roman"/>
          <w:sz w:val="24"/>
          <w:szCs w:val="24"/>
        </w:rPr>
        <w:t>2</w:t>
      </w:r>
      <w:r w:rsidR="00B8232E">
        <w:rPr>
          <w:rFonts w:ascii="Times New Roman" w:hAnsi="Times New Roman" w:cs="Times New Roman"/>
          <w:sz w:val="24"/>
          <w:szCs w:val="24"/>
        </w:rPr>
        <w:t>8</w:t>
      </w:r>
      <w:r w:rsidR="007A3FD7">
        <w:rPr>
          <w:rFonts w:ascii="Times New Roman" w:hAnsi="Times New Roman" w:cs="Times New Roman"/>
          <w:sz w:val="24"/>
          <w:szCs w:val="24"/>
        </w:rPr>
        <w:t>,</w:t>
      </w:r>
      <w:r w:rsidR="00B8232E">
        <w:rPr>
          <w:rFonts w:ascii="Times New Roman" w:hAnsi="Times New Roman" w:cs="Times New Roman"/>
          <w:sz w:val="24"/>
          <w:szCs w:val="24"/>
        </w:rPr>
        <w:t xml:space="preserve"> 30</w:t>
      </w:r>
      <w:r w:rsidR="007A3FD7" w:rsidRPr="007A3FD7">
        <w:rPr>
          <w:rFonts w:ascii="Times New Roman" w:hAnsi="Times New Roman" w:cs="Times New Roman"/>
          <w:sz w:val="24"/>
          <w:szCs w:val="24"/>
        </w:rPr>
        <w:t>]</w:t>
      </w:r>
      <w:r w:rsidRPr="00E738E6">
        <w:rPr>
          <w:rFonts w:ascii="Times New Roman" w:hAnsi="Times New Roman" w:cs="Times New Roman"/>
          <w:sz w:val="24"/>
          <w:szCs w:val="24"/>
        </w:rPr>
        <w:t xml:space="preserve">. A few reports noted </w:t>
      </w:r>
      <w:r w:rsidRPr="00E738E6">
        <w:rPr>
          <w:rFonts w:ascii="Times New Roman" w:hAnsi="Times New Roman" w:cs="Times New Roman"/>
          <w:color w:val="000000"/>
          <w:sz w:val="24"/>
          <w:szCs w:val="24"/>
        </w:rPr>
        <w:t xml:space="preserve">the beneficial effects of </w:t>
      </w:r>
      <w:r w:rsidR="00AF1613">
        <w:rPr>
          <w:rFonts w:ascii="Times New Roman" w:hAnsi="Times New Roman" w:cs="Times New Roman"/>
          <w:color w:val="000000"/>
          <w:sz w:val="24"/>
          <w:szCs w:val="24"/>
        </w:rPr>
        <w:t>PGR</w:t>
      </w:r>
      <w:r w:rsidRPr="00E738E6">
        <w:rPr>
          <w:rFonts w:ascii="Times New Roman" w:hAnsi="Times New Roman" w:cs="Times New Roman"/>
          <w:color w:val="000000"/>
          <w:sz w:val="24"/>
          <w:szCs w:val="24"/>
        </w:rPr>
        <w:t xml:space="preserve">-free MS media with full or half concentrations of </w:t>
      </w:r>
      <w:proofErr w:type="spellStart"/>
      <w:r w:rsidRPr="00E738E6">
        <w:rPr>
          <w:rFonts w:ascii="Times New Roman" w:hAnsi="Times New Roman" w:cs="Times New Roman"/>
          <w:color w:val="000000"/>
          <w:sz w:val="24"/>
          <w:szCs w:val="24"/>
        </w:rPr>
        <w:t>macroelements</w:t>
      </w:r>
      <w:proofErr w:type="spellEnd"/>
      <w:r w:rsidRPr="00E738E6">
        <w:rPr>
          <w:rFonts w:ascii="Times New Roman" w:hAnsi="Times New Roman" w:cs="Times New Roman"/>
          <w:color w:val="000000"/>
          <w:sz w:val="24"/>
          <w:szCs w:val="24"/>
        </w:rPr>
        <w:t xml:space="preserve"> on </w:t>
      </w:r>
      <w:r w:rsidRPr="00E738E6">
        <w:rPr>
          <w:rFonts w:ascii="Times New Roman" w:hAnsi="Times New Roman" w:cs="Times New Roman"/>
          <w:i/>
          <w:sz w:val="24"/>
          <w:szCs w:val="24"/>
        </w:rPr>
        <w:t xml:space="preserve">S. </w:t>
      </w:r>
      <w:proofErr w:type="spellStart"/>
      <w:r w:rsidRPr="00E738E6">
        <w:rPr>
          <w:rFonts w:ascii="Times New Roman" w:hAnsi="Times New Roman" w:cs="Times New Roman"/>
          <w:i/>
          <w:sz w:val="24"/>
          <w:szCs w:val="24"/>
        </w:rPr>
        <w:t>rebaudiana</w:t>
      </w:r>
      <w:proofErr w:type="spellEnd"/>
      <w:r w:rsidRPr="00E738E6">
        <w:rPr>
          <w:rFonts w:ascii="Times New Roman" w:hAnsi="Times New Roman" w:cs="Times New Roman"/>
          <w:i/>
          <w:sz w:val="24"/>
          <w:szCs w:val="24"/>
        </w:rPr>
        <w:t xml:space="preserve"> </w:t>
      </w:r>
      <w:r w:rsidRPr="00E738E6">
        <w:rPr>
          <w:rFonts w:ascii="Times New Roman" w:hAnsi="Times New Roman" w:cs="Times New Roman"/>
          <w:sz w:val="24"/>
          <w:szCs w:val="24"/>
        </w:rPr>
        <w:t>shoot</w:t>
      </w:r>
      <w:r w:rsidRPr="00E738E6">
        <w:rPr>
          <w:rFonts w:ascii="Times New Roman" w:hAnsi="Times New Roman" w:cs="Times New Roman"/>
          <w:color w:val="000000"/>
          <w:sz w:val="24"/>
          <w:szCs w:val="24"/>
        </w:rPr>
        <w:t xml:space="preserve"> growth and/or root induction </w:t>
      </w:r>
      <w:r w:rsidR="00B8232E" w:rsidRPr="007A3FD7">
        <w:rPr>
          <w:rFonts w:ascii="Times New Roman" w:hAnsi="Times New Roman" w:cs="Times New Roman"/>
          <w:sz w:val="24"/>
          <w:szCs w:val="24"/>
        </w:rPr>
        <w:t>[</w:t>
      </w:r>
      <w:r w:rsidR="00AF1613">
        <w:rPr>
          <w:rFonts w:ascii="Times New Roman" w:hAnsi="Times New Roman" w:cs="Times New Roman"/>
          <w:sz w:val="24"/>
          <w:szCs w:val="24"/>
        </w:rPr>
        <w:t>10,</w:t>
      </w:r>
      <w:r w:rsidR="00AF1613" w:rsidRPr="00AF1613">
        <w:rPr>
          <w:rFonts w:ascii="Times New Roman" w:hAnsi="Times New Roman" w:cs="Times New Roman"/>
          <w:sz w:val="24"/>
          <w:szCs w:val="24"/>
        </w:rPr>
        <w:t xml:space="preserve"> </w:t>
      </w:r>
      <w:r w:rsidR="00AF1613">
        <w:rPr>
          <w:rFonts w:ascii="Times New Roman" w:hAnsi="Times New Roman" w:cs="Times New Roman"/>
          <w:sz w:val="24"/>
          <w:szCs w:val="24"/>
        </w:rPr>
        <w:t xml:space="preserve">29, </w:t>
      </w:r>
      <w:r w:rsidR="00B8232E">
        <w:rPr>
          <w:rFonts w:ascii="Times New Roman" w:hAnsi="Times New Roman" w:cs="Times New Roman"/>
          <w:sz w:val="24"/>
          <w:szCs w:val="24"/>
        </w:rPr>
        <w:t>31, 32</w:t>
      </w:r>
      <w:r w:rsidR="00B8232E" w:rsidRPr="007A3FD7">
        <w:rPr>
          <w:rFonts w:ascii="Times New Roman" w:hAnsi="Times New Roman" w:cs="Times New Roman"/>
          <w:sz w:val="24"/>
          <w:szCs w:val="24"/>
        </w:rPr>
        <w:t>]</w:t>
      </w:r>
      <w:r w:rsidRPr="00E738E6">
        <w:rPr>
          <w:rFonts w:ascii="Times New Roman" w:hAnsi="Times New Roman" w:cs="Times New Roman"/>
          <w:color w:val="000000"/>
          <w:sz w:val="24"/>
          <w:szCs w:val="24"/>
        </w:rPr>
        <w:t xml:space="preserve">.  In our preliminary studies, </w:t>
      </w:r>
      <w:r w:rsidRPr="00E738E6">
        <w:rPr>
          <w:rFonts w:ascii="Times New Roman" w:hAnsi="Times New Roman" w:cs="Times New Roman"/>
          <w:sz w:val="24"/>
          <w:szCs w:val="24"/>
        </w:rPr>
        <w:t xml:space="preserve">full-strength MS </w:t>
      </w:r>
      <w:r w:rsidRPr="00E738E6">
        <w:rPr>
          <w:rFonts w:ascii="Times New Roman" w:hAnsi="Times New Roman" w:cs="Times New Roman"/>
          <w:color w:val="000000"/>
          <w:sz w:val="24"/>
          <w:szCs w:val="24"/>
        </w:rPr>
        <w:t xml:space="preserve">media (irrespective of either media pH value or presence of growth regulators) </w:t>
      </w:r>
      <w:r w:rsidRPr="00E738E6">
        <w:rPr>
          <w:rFonts w:ascii="Times New Roman" w:hAnsi="Times New Roman" w:cs="Times New Roman"/>
          <w:sz w:val="24"/>
          <w:szCs w:val="24"/>
        </w:rPr>
        <w:t xml:space="preserve">induced development of smaller number of </w:t>
      </w:r>
      <w:proofErr w:type="spellStart"/>
      <w:r w:rsidRPr="00E738E6">
        <w:rPr>
          <w:rFonts w:ascii="Times New Roman" w:hAnsi="Times New Roman" w:cs="Times New Roman"/>
          <w:sz w:val="24"/>
          <w:szCs w:val="24"/>
        </w:rPr>
        <w:t>microshoots</w:t>
      </w:r>
      <w:proofErr w:type="spellEnd"/>
      <w:r w:rsidRPr="00E738E6">
        <w:rPr>
          <w:rFonts w:ascii="Times New Roman" w:hAnsi="Times New Roman" w:cs="Times New Roman"/>
          <w:sz w:val="24"/>
          <w:szCs w:val="24"/>
        </w:rPr>
        <w:t xml:space="preserve"> (approximately 1cm) which </w:t>
      </w:r>
      <w:r w:rsidRPr="00F53BE6">
        <w:rPr>
          <w:rStyle w:val="Emphasis"/>
          <w:rFonts w:ascii="Times New Roman" w:hAnsi="Times New Roman" w:cs="Times New Roman"/>
          <w:i w:val="0"/>
          <w:sz w:val="24"/>
          <w:szCs w:val="24"/>
        </w:rPr>
        <w:t>rooted sporadically</w:t>
      </w:r>
      <w:r w:rsidRPr="00E738E6">
        <w:rPr>
          <w:rFonts w:ascii="Times New Roman" w:hAnsi="Times New Roman" w:cs="Times New Roman"/>
          <w:sz w:val="24"/>
          <w:szCs w:val="24"/>
        </w:rPr>
        <w:t xml:space="preserve"> (data not shown). However, w</w:t>
      </w:r>
      <w:r w:rsidRPr="00E738E6">
        <w:rPr>
          <w:rFonts w:ascii="Times New Roman" w:hAnsi="Times New Roman" w:cs="Times New Roman"/>
          <w:color w:val="000000"/>
          <w:sz w:val="24"/>
          <w:szCs w:val="24"/>
        </w:rPr>
        <w:t>hen nodal segments were cultured on</w:t>
      </w:r>
      <w:r w:rsidRPr="00E738E6">
        <w:rPr>
          <w:rStyle w:val="st"/>
          <w:rFonts w:ascii="Times New Roman" w:hAnsi="Times New Roman" w:cs="Times New Roman"/>
          <w:sz w:val="24"/>
          <w:szCs w:val="24"/>
        </w:rPr>
        <w:t xml:space="preserve"> </w:t>
      </w:r>
      <w:r w:rsidRPr="00E738E6">
        <w:rPr>
          <w:rFonts w:ascii="Times New Roman" w:hAnsi="Times New Roman" w:cs="Times New Roman"/>
          <w:sz w:val="24"/>
          <w:szCs w:val="24"/>
        </w:rPr>
        <w:t xml:space="preserve">half-strength </w:t>
      </w:r>
      <w:r w:rsidRPr="00E738E6">
        <w:rPr>
          <w:rFonts w:ascii="Times New Roman" w:hAnsi="Times New Roman" w:cs="Times New Roman"/>
          <w:color w:val="000000"/>
          <w:sz w:val="24"/>
          <w:szCs w:val="24"/>
        </w:rPr>
        <w:t xml:space="preserve">control media (irrespective of media pH value), </w:t>
      </w:r>
      <w:proofErr w:type="spellStart"/>
      <w:r w:rsidRPr="00E738E6">
        <w:rPr>
          <w:rFonts w:ascii="Times New Roman" w:hAnsi="Times New Roman" w:cs="Times New Roman"/>
          <w:color w:val="000000"/>
          <w:sz w:val="24"/>
          <w:szCs w:val="24"/>
        </w:rPr>
        <w:t>axillary</w:t>
      </w:r>
      <w:proofErr w:type="spellEnd"/>
      <w:r w:rsidRPr="00E738E6">
        <w:rPr>
          <w:rFonts w:ascii="Times New Roman" w:hAnsi="Times New Roman" w:cs="Times New Roman"/>
          <w:color w:val="000000"/>
          <w:sz w:val="24"/>
          <w:szCs w:val="24"/>
        </w:rPr>
        <w:t xml:space="preserve"> buds appeared in a few days and developed in </w:t>
      </w:r>
      <w:r w:rsidRPr="00AF1613">
        <w:rPr>
          <w:rStyle w:val="Emphasis"/>
          <w:rFonts w:ascii="Times New Roman" w:hAnsi="Times New Roman" w:cs="Times New Roman"/>
          <w:i w:val="0"/>
          <w:sz w:val="24"/>
          <w:szCs w:val="24"/>
        </w:rPr>
        <w:t>morphologically normal</w:t>
      </w:r>
      <w:r w:rsidRPr="00AF1613">
        <w:rPr>
          <w:rStyle w:val="st"/>
          <w:rFonts w:ascii="Times New Roman" w:hAnsi="Times New Roman" w:cs="Times New Roman"/>
          <w:i/>
          <w:sz w:val="24"/>
          <w:szCs w:val="24"/>
        </w:rPr>
        <w:t xml:space="preserve"> </w:t>
      </w:r>
      <w:r w:rsidRPr="00AF1613">
        <w:rPr>
          <w:rStyle w:val="Emphasis"/>
          <w:rFonts w:ascii="Times New Roman" w:hAnsi="Times New Roman" w:cs="Times New Roman"/>
          <w:i w:val="0"/>
          <w:sz w:val="24"/>
          <w:szCs w:val="24"/>
        </w:rPr>
        <w:t>shoots</w:t>
      </w:r>
      <w:r w:rsidRPr="00E738E6">
        <w:rPr>
          <w:rFonts w:ascii="Times New Roman" w:hAnsi="Times New Roman" w:cs="Times New Roman"/>
          <w:color w:val="000000"/>
          <w:sz w:val="24"/>
          <w:szCs w:val="24"/>
        </w:rPr>
        <w:t xml:space="preserve"> which easily rooted (Fig. 1a, b). With respect to growth parameters, medium pH only affected shoot height; the parameter was significantly increased at pH 5.8 and 7.4 levels compared to values obtained at pH 4.6 (Table 1). Addition of GA3 to control media caused further elongation of </w:t>
      </w:r>
      <w:r w:rsidRPr="00E738E6">
        <w:rPr>
          <w:rFonts w:ascii="Times New Roman" w:hAnsi="Times New Roman" w:cs="Times New Roman"/>
          <w:i/>
          <w:sz w:val="24"/>
          <w:szCs w:val="24"/>
        </w:rPr>
        <w:t xml:space="preserve">S. </w:t>
      </w:r>
      <w:proofErr w:type="spellStart"/>
      <w:r w:rsidRPr="00E738E6">
        <w:rPr>
          <w:rFonts w:ascii="Times New Roman" w:hAnsi="Times New Roman" w:cs="Times New Roman"/>
          <w:i/>
          <w:sz w:val="24"/>
          <w:szCs w:val="24"/>
        </w:rPr>
        <w:t>rebaudiana</w:t>
      </w:r>
      <w:proofErr w:type="spellEnd"/>
      <w:r w:rsidRPr="00E738E6">
        <w:rPr>
          <w:rFonts w:ascii="Times New Roman" w:hAnsi="Times New Roman" w:cs="Times New Roman"/>
          <w:i/>
          <w:sz w:val="24"/>
          <w:szCs w:val="24"/>
        </w:rPr>
        <w:t xml:space="preserve"> </w:t>
      </w:r>
      <w:r w:rsidRPr="00E738E6">
        <w:rPr>
          <w:rFonts w:ascii="Times New Roman" w:hAnsi="Times New Roman" w:cs="Times New Roman"/>
          <w:sz w:val="24"/>
          <w:szCs w:val="24"/>
        </w:rPr>
        <w:t>shoots which was again more pronounced at 5.8 (Fig. 1c) and 7.4. Moreover, GA3 media with higher pH levels (</w:t>
      </w:r>
      <w:r w:rsidRPr="00E738E6">
        <w:rPr>
          <w:rFonts w:ascii="Times New Roman" w:hAnsi="Times New Roman" w:cs="Times New Roman"/>
          <w:color w:val="000000"/>
          <w:sz w:val="24"/>
          <w:szCs w:val="24"/>
        </w:rPr>
        <w:t xml:space="preserve">5.8 and 7.4) </w:t>
      </w:r>
      <w:r w:rsidRPr="00E738E6">
        <w:rPr>
          <w:rFonts w:ascii="Times New Roman" w:hAnsi="Times New Roman" w:cs="Times New Roman"/>
          <w:sz w:val="24"/>
          <w:szCs w:val="24"/>
        </w:rPr>
        <w:t xml:space="preserve">stimulated both root length and number in comparison with </w:t>
      </w:r>
      <w:r w:rsidRPr="00E738E6">
        <w:rPr>
          <w:rFonts w:ascii="Times New Roman" w:hAnsi="Times New Roman" w:cs="Times New Roman"/>
          <w:color w:val="000000"/>
          <w:sz w:val="24"/>
          <w:szCs w:val="24"/>
        </w:rPr>
        <w:t xml:space="preserve">the parameters values obtained at </w:t>
      </w:r>
      <w:r w:rsidRPr="00E738E6">
        <w:rPr>
          <w:rFonts w:ascii="Times New Roman" w:hAnsi="Times New Roman" w:cs="Times New Roman"/>
          <w:sz w:val="24"/>
          <w:szCs w:val="24"/>
        </w:rPr>
        <w:t xml:space="preserve">GA3 media with </w:t>
      </w:r>
      <w:r w:rsidRPr="00E738E6">
        <w:rPr>
          <w:rFonts w:ascii="Times New Roman" w:hAnsi="Times New Roman" w:cs="Times New Roman"/>
          <w:color w:val="000000"/>
          <w:sz w:val="24"/>
          <w:szCs w:val="24"/>
        </w:rPr>
        <w:t xml:space="preserve">pH 4.6 or at control media. </w:t>
      </w:r>
      <w:r w:rsidRPr="00E738E6">
        <w:rPr>
          <w:rFonts w:ascii="Times New Roman" w:hAnsi="Times New Roman" w:cs="Times New Roman"/>
          <w:sz w:val="24"/>
          <w:szCs w:val="24"/>
        </w:rPr>
        <w:t xml:space="preserve">The plant hormone also induced formation of small callus at the segment base. Similar effects of GA3 on </w:t>
      </w:r>
      <w:r w:rsidRPr="00E738E6">
        <w:rPr>
          <w:rFonts w:ascii="Times New Roman" w:hAnsi="Times New Roman" w:cs="Times New Roman"/>
          <w:i/>
          <w:sz w:val="24"/>
          <w:szCs w:val="24"/>
        </w:rPr>
        <w:t xml:space="preserve">S. </w:t>
      </w:r>
      <w:proofErr w:type="spellStart"/>
      <w:r w:rsidRPr="00E738E6">
        <w:rPr>
          <w:rFonts w:ascii="Times New Roman" w:hAnsi="Times New Roman" w:cs="Times New Roman"/>
          <w:i/>
          <w:sz w:val="24"/>
          <w:szCs w:val="24"/>
        </w:rPr>
        <w:t>rebaudiana</w:t>
      </w:r>
      <w:proofErr w:type="spellEnd"/>
      <w:r w:rsidRPr="00E738E6">
        <w:rPr>
          <w:rFonts w:ascii="Times New Roman" w:hAnsi="Times New Roman" w:cs="Times New Roman"/>
          <w:i/>
          <w:sz w:val="24"/>
          <w:szCs w:val="24"/>
        </w:rPr>
        <w:t xml:space="preserve"> </w:t>
      </w:r>
      <w:r w:rsidRPr="00E738E6">
        <w:rPr>
          <w:rFonts w:ascii="Times New Roman" w:hAnsi="Times New Roman" w:cs="Times New Roman"/>
          <w:sz w:val="24"/>
          <w:szCs w:val="24"/>
        </w:rPr>
        <w:t xml:space="preserve">shoot elongation and root growth were also noted by </w:t>
      </w:r>
      <w:proofErr w:type="spellStart"/>
      <w:r w:rsidRPr="00E738E6">
        <w:rPr>
          <w:rFonts w:ascii="Times New Roman" w:hAnsi="Times New Roman" w:cs="Times New Roman"/>
          <w:sz w:val="24"/>
          <w:szCs w:val="24"/>
        </w:rPr>
        <w:t>Verma</w:t>
      </w:r>
      <w:proofErr w:type="spellEnd"/>
      <w:r w:rsidRPr="00E738E6">
        <w:rPr>
          <w:rFonts w:ascii="Times New Roman" w:hAnsi="Times New Roman" w:cs="Times New Roman"/>
          <w:sz w:val="24"/>
          <w:szCs w:val="24"/>
        </w:rPr>
        <w:t xml:space="preserve"> et al. </w:t>
      </w:r>
      <w:r w:rsidR="00B8232E" w:rsidRPr="007A3FD7">
        <w:rPr>
          <w:rFonts w:ascii="Times New Roman" w:hAnsi="Times New Roman" w:cs="Times New Roman"/>
          <w:sz w:val="24"/>
          <w:szCs w:val="24"/>
        </w:rPr>
        <w:t>[</w:t>
      </w:r>
      <w:r w:rsidR="00B8232E">
        <w:rPr>
          <w:rFonts w:ascii="Times New Roman" w:hAnsi="Times New Roman" w:cs="Times New Roman"/>
          <w:sz w:val="24"/>
          <w:szCs w:val="24"/>
        </w:rPr>
        <w:t>30</w:t>
      </w:r>
      <w:r w:rsidR="00B8232E" w:rsidRPr="007A3FD7">
        <w:rPr>
          <w:rFonts w:ascii="Times New Roman" w:hAnsi="Times New Roman" w:cs="Times New Roman"/>
          <w:sz w:val="24"/>
          <w:szCs w:val="24"/>
        </w:rPr>
        <w:t>]</w:t>
      </w:r>
      <w:r w:rsidR="00B8232E">
        <w:rPr>
          <w:rFonts w:ascii="Times New Roman" w:hAnsi="Times New Roman" w:cs="Times New Roman"/>
          <w:sz w:val="24"/>
          <w:szCs w:val="24"/>
        </w:rPr>
        <w:t xml:space="preserve"> </w:t>
      </w:r>
      <w:r w:rsidRPr="00E738E6">
        <w:rPr>
          <w:rFonts w:ascii="Times New Roman" w:hAnsi="Times New Roman" w:cs="Times New Roman"/>
          <w:sz w:val="24"/>
          <w:szCs w:val="24"/>
        </w:rPr>
        <w:t xml:space="preserve">though in our case the effect of the plant regulator was more pronounced with respect to shoot height. GA3 is known to promote, among other important biochemical and morphogenetic responses, stem and leaf elongation </w:t>
      </w:r>
      <w:r w:rsidR="00B8232E" w:rsidRPr="007A3FD7">
        <w:rPr>
          <w:rFonts w:ascii="Times New Roman" w:hAnsi="Times New Roman" w:cs="Times New Roman"/>
          <w:sz w:val="24"/>
          <w:szCs w:val="24"/>
        </w:rPr>
        <w:t>[</w:t>
      </w:r>
      <w:r w:rsidR="00B8232E">
        <w:rPr>
          <w:rFonts w:ascii="Times New Roman" w:hAnsi="Times New Roman" w:cs="Times New Roman"/>
          <w:sz w:val="24"/>
          <w:szCs w:val="24"/>
        </w:rPr>
        <w:t>33</w:t>
      </w:r>
      <w:r w:rsidR="00B8232E" w:rsidRPr="007A3FD7">
        <w:rPr>
          <w:rFonts w:ascii="Times New Roman" w:hAnsi="Times New Roman" w:cs="Times New Roman"/>
          <w:sz w:val="24"/>
          <w:szCs w:val="24"/>
        </w:rPr>
        <w:t>]</w:t>
      </w:r>
      <w:r w:rsidRPr="00E738E6">
        <w:rPr>
          <w:rFonts w:ascii="Times New Roman" w:hAnsi="Times New Roman" w:cs="Times New Roman"/>
          <w:sz w:val="24"/>
          <w:szCs w:val="24"/>
        </w:rPr>
        <w:t xml:space="preserve">. When </w:t>
      </w:r>
      <w:r w:rsidRPr="00E738E6">
        <w:rPr>
          <w:rFonts w:ascii="Times New Roman" w:hAnsi="Times New Roman" w:cs="Times New Roman"/>
          <w:bCs/>
          <w:sz w:val="24"/>
          <w:szCs w:val="24"/>
        </w:rPr>
        <w:t xml:space="preserve">BA was applied together with either GA3 or IAA, the formation of roots and elongation of shoots was inhibited and the callus growth strongly stimulated, the effects being especially </w:t>
      </w:r>
      <w:r w:rsidRPr="00E738E6">
        <w:rPr>
          <w:rFonts w:ascii="Times New Roman" w:hAnsi="Times New Roman" w:cs="Times New Roman"/>
          <w:sz w:val="24"/>
          <w:szCs w:val="24"/>
        </w:rPr>
        <w:t>noticeable</w:t>
      </w:r>
      <w:r w:rsidRPr="00E738E6">
        <w:rPr>
          <w:rFonts w:ascii="Times New Roman" w:hAnsi="Times New Roman" w:cs="Times New Roman"/>
          <w:bCs/>
          <w:sz w:val="24"/>
          <w:szCs w:val="24"/>
        </w:rPr>
        <w:t xml:space="preserve"> in combination with IAA (Table 1, Fig. 1e). The latter treatment (BA+IAA media) failed to induce more than two shoots per nodal segment; in addition, the newly formed shoots were reduced to </w:t>
      </w:r>
      <w:proofErr w:type="spellStart"/>
      <w:r w:rsidRPr="00E738E6">
        <w:rPr>
          <w:rFonts w:ascii="Times New Roman" w:hAnsi="Times New Roman" w:cs="Times New Roman"/>
          <w:bCs/>
          <w:sz w:val="24"/>
          <w:szCs w:val="24"/>
        </w:rPr>
        <w:t>microshoots</w:t>
      </w:r>
      <w:proofErr w:type="spellEnd"/>
      <w:r w:rsidRPr="00E738E6">
        <w:rPr>
          <w:rFonts w:ascii="Times New Roman" w:hAnsi="Times New Roman" w:cs="Times New Roman"/>
          <w:bCs/>
          <w:sz w:val="24"/>
          <w:szCs w:val="24"/>
        </w:rPr>
        <w:t xml:space="preserve"> regardless of pH value. On the other hand, BA+GA3 combination </w:t>
      </w:r>
      <w:r w:rsidRPr="00E738E6">
        <w:rPr>
          <w:rFonts w:ascii="Times New Roman" w:hAnsi="Times New Roman" w:cs="Times New Roman"/>
          <w:color w:val="000000"/>
          <w:sz w:val="24"/>
          <w:szCs w:val="24"/>
        </w:rPr>
        <w:t xml:space="preserve">at pH 5.8 and 7.4 levels </w:t>
      </w:r>
      <w:r w:rsidRPr="00E738E6">
        <w:rPr>
          <w:rFonts w:ascii="Times New Roman" w:hAnsi="Times New Roman" w:cs="Times New Roman"/>
          <w:bCs/>
          <w:sz w:val="24"/>
          <w:szCs w:val="24"/>
        </w:rPr>
        <w:t xml:space="preserve">induced around four shoots per explants and those showed normal morphology (Table 1, Fig. 1d). </w:t>
      </w:r>
    </w:p>
    <w:p w:rsidR="00F53BE6" w:rsidRDefault="00F53BE6" w:rsidP="00B83FE2">
      <w:pPr>
        <w:autoSpaceDE w:val="0"/>
        <w:autoSpaceDN w:val="0"/>
        <w:adjustRightInd w:val="0"/>
        <w:rPr>
          <w:rFonts w:ascii="Times New Roman" w:hAnsi="Times New Roman" w:cs="Times New Roman"/>
          <w:bCs/>
          <w:sz w:val="24"/>
          <w:szCs w:val="24"/>
        </w:rPr>
      </w:pPr>
      <w:r w:rsidRPr="00F53BE6">
        <w:rPr>
          <w:rFonts w:ascii="Times New Roman" w:hAnsi="Times New Roman" w:cs="Times New Roman"/>
          <w:bCs/>
          <w:noProof/>
          <w:sz w:val="24"/>
          <w:szCs w:val="24"/>
          <w:lang w:val="hr-HR" w:eastAsia="hr-HR"/>
        </w:rPr>
        <w:lastRenderedPageBreak/>
        <w:drawing>
          <wp:inline distT="0" distB="0" distL="0" distR="0">
            <wp:extent cx="5400040" cy="2179996"/>
            <wp:effectExtent l="1905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5400040" cy="2179996"/>
                    </a:xfrm>
                    <a:prstGeom prst="rect">
                      <a:avLst/>
                    </a:prstGeom>
                    <a:noFill/>
                    <a:ln w="9525">
                      <a:noFill/>
                      <a:miter lim="800000"/>
                      <a:headEnd/>
                      <a:tailEnd/>
                    </a:ln>
                  </pic:spPr>
                </pic:pic>
              </a:graphicData>
            </a:graphic>
          </wp:inline>
        </w:drawing>
      </w:r>
    </w:p>
    <w:p w:rsidR="00F53BE6" w:rsidRPr="00F53BE6" w:rsidRDefault="00F53BE6" w:rsidP="00B83FE2">
      <w:pPr>
        <w:rPr>
          <w:rFonts w:ascii="Times New Roman" w:hAnsi="Times New Roman" w:cs="Times New Roman"/>
          <w:sz w:val="20"/>
          <w:szCs w:val="20"/>
        </w:rPr>
      </w:pPr>
      <w:r w:rsidRPr="00F53BE6">
        <w:rPr>
          <w:rFonts w:ascii="Times New Roman" w:hAnsi="Times New Roman" w:cs="Times New Roman"/>
          <w:b/>
          <w:sz w:val="20"/>
          <w:szCs w:val="20"/>
        </w:rPr>
        <w:t>Fig 1.</w:t>
      </w:r>
      <w:r w:rsidRPr="00F53BE6">
        <w:rPr>
          <w:rFonts w:ascii="Times New Roman" w:hAnsi="Times New Roman" w:cs="Times New Roman"/>
          <w:sz w:val="20"/>
          <w:szCs w:val="20"/>
        </w:rPr>
        <w:t xml:space="preserve"> </w:t>
      </w:r>
      <w:proofErr w:type="spellStart"/>
      <w:r w:rsidRPr="00F53BE6">
        <w:rPr>
          <w:rFonts w:ascii="Times New Roman" w:hAnsi="Times New Roman" w:cs="Times New Roman"/>
          <w:sz w:val="20"/>
          <w:szCs w:val="20"/>
        </w:rPr>
        <w:t>Micropropagated</w:t>
      </w:r>
      <w:proofErr w:type="spellEnd"/>
      <w:r w:rsidRPr="00F53BE6">
        <w:rPr>
          <w:rFonts w:ascii="Times New Roman" w:hAnsi="Times New Roman" w:cs="Times New Roman"/>
          <w:sz w:val="20"/>
          <w:szCs w:val="20"/>
        </w:rPr>
        <w:t xml:space="preserve"> </w:t>
      </w:r>
      <w:r w:rsidRPr="00F53BE6">
        <w:rPr>
          <w:rFonts w:ascii="Times New Roman" w:hAnsi="Times New Roman" w:cs="Times New Roman"/>
          <w:i/>
          <w:sz w:val="20"/>
          <w:szCs w:val="20"/>
        </w:rPr>
        <w:t xml:space="preserve">S. </w:t>
      </w:r>
      <w:proofErr w:type="spellStart"/>
      <w:r w:rsidRPr="00F53BE6">
        <w:rPr>
          <w:rFonts w:ascii="Times New Roman" w:hAnsi="Times New Roman" w:cs="Times New Roman"/>
          <w:i/>
          <w:sz w:val="20"/>
          <w:szCs w:val="20"/>
        </w:rPr>
        <w:t>rebaudiana</w:t>
      </w:r>
      <w:proofErr w:type="spellEnd"/>
      <w:r w:rsidRPr="00F53BE6">
        <w:rPr>
          <w:rFonts w:ascii="Times New Roman" w:hAnsi="Times New Roman" w:cs="Times New Roman"/>
          <w:sz w:val="20"/>
          <w:szCs w:val="20"/>
        </w:rPr>
        <w:t xml:space="preserve"> plants. </w:t>
      </w:r>
      <w:r w:rsidRPr="00F53BE6">
        <w:rPr>
          <w:rFonts w:ascii="Times New Roman" w:hAnsi="Times New Roman" w:cs="Times New Roman"/>
          <w:b/>
          <w:sz w:val="20"/>
          <w:szCs w:val="20"/>
        </w:rPr>
        <w:t>a</w:t>
      </w:r>
      <w:r w:rsidRPr="00F53BE6">
        <w:rPr>
          <w:rFonts w:ascii="Times New Roman" w:hAnsi="Times New Roman" w:cs="Times New Roman"/>
          <w:sz w:val="20"/>
          <w:szCs w:val="20"/>
        </w:rPr>
        <w:t xml:space="preserve"> Control (hormone-free) medium pH 4.6, </w:t>
      </w:r>
      <w:r w:rsidRPr="00F53BE6">
        <w:rPr>
          <w:rFonts w:ascii="Times New Roman" w:hAnsi="Times New Roman" w:cs="Times New Roman"/>
          <w:b/>
          <w:sz w:val="20"/>
          <w:szCs w:val="20"/>
        </w:rPr>
        <w:t>b</w:t>
      </w:r>
      <w:r w:rsidRPr="00F53BE6">
        <w:rPr>
          <w:rFonts w:ascii="Times New Roman" w:hAnsi="Times New Roman" w:cs="Times New Roman"/>
          <w:sz w:val="20"/>
          <w:szCs w:val="20"/>
        </w:rPr>
        <w:t xml:space="preserve"> control medium pH 5.8, </w:t>
      </w:r>
      <w:r w:rsidRPr="00F53BE6">
        <w:rPr>
          <w:rFonts w:ascii="Times New Roman" w:hAnsi="Times New Roman" w:cs="Times New Roman"/>
          <w:b/>
          <w:sz w:val="20"/>
          <w:szCs w:val="20"/>
        </w:rPr>
        <w:t>c</w:t>
      </w:r>
      <w:r w:rsidRPr="00F53BE6">
        <w:rPr>
          <w:rFonts w:ascii="Times New Roman" w:hAnsi="Times New Roman" w:cs="Times New Roman"/>
          <w:sz w:val="20"/>
          <w:szCs w:val="20"/>
        </w:rPr>
        <w:t xml:space="preserve"> medium at pH 5.8 level supplemented with 0.5 mg L</w:t>
      </w:r>
      <w:r w:rsidRPr="00F53BE6">
        <w:rPr>
          <w:rFonts w:ascii="Times New Roman" w:hAnsi="Times New Roman" w:cs="Times New Roman"/>
          <w:sz w:val="20"/>
          <w:szCs w:val="20"/>
          <w:vertAlign w:val="superscript"/>
        </w:rPr>
        <w:t>-1</w:t>
      </w:r>
      <w:r w:rsidRPr="00F53BE6">
        <w:rPr>
          <w:rFonts w:ascii="Times New Roman" w:hAnsi="Times New Roman" w:cs="Times New Roman"/>
          <w:sz w:val="20"/>
          <w:szCs w:val="20"/>
        </w:rPr>
        <w:t xml:space="preserve"> GA3, </w:t>
      </w:r>
      <w:r w:rsidRPr="00F53BE6">
        <w:rPr>
          <w:rFonts w:ascii="Times New Roman" w:hAnsi="Times New Roman" w:cs="Times New Roman"/>
          <w:b/>
          <w:sz w:val="20"/>
          <w:szCs w:val="20"/>
        </w:rPr>
        <w:t>d</w:t>
      </w:r>
      <w:r w:rsidRPr="00F53BE6">
        <w:rPr>
          <w:rFonts w:ascii="Times New Roman" w:hAnsi="Times New Roman" w:cs="Times New Roman"/>
          <w:sz w:val="20"/>
          <w:szCs w:val="20"/>
        </w:rPr>
        <w:t xml:space="preserve"> combination of 0.5 mg L</w:t>
      </w:r>
      <w:r w:rsidRPr="00F53BE6">
        <w:rPr>
          <w:rFonts w:ascii="Times New Roman" w:hAnsi="Times New Roman" w:cs="Times New Roman"/>
          <w:sz w:val="20"/>
          <w:szCs w:val="20"/>
          <w:vertAlign w:val="superscript"/>
        </w:rPr>
        <w:t>-1</w:t>
      </w:r>
      <w:r w:rsidRPr="00F53BE6">
        <w:rPr>
          <w:rFonts w:ascii="Times New Roman" w:hAnsi="Times New Roman" w:cs="Times New Roman"/>
          <w:sz w:val="20"/>
          <w:szCs w:val="20"/>
        </w:rPr>
        <w:t xml:space="preserve"> GA3 and 1.0 mg L</w:t>
      </w:r>
      <w:r w:rsidRPr="00F53BE6">
        <w:rPr>
          <w:rFonts w:ascii="Times New Roman" w:hAnsi="Times New Roman" w:cs="Times New Roman"/>
          <w:sz w:val="20"/>
          <w:szCs w:val="20"/>
          <w:vertAlign w:val="superscript"/>
        </w:rPr>
        <w:t>-1</w:t>
      </w:r>
      <w:r w:rsidRPr="00F53BE6">
        <w:rPr>
          <w:rFonts w:ascii="Times New Roman" w:hAnsi="Times New Roman" w:cs="Times New Roman"/>
          <w:sz w:val="20"/>
          <w:szCs w:val="20"/>
        </w:rPr>
        <w:t xml:space="preserve"> BA media at pH level 7.4, </w:t>
      </w:r>
      <w:r w:rsidRPr="00F53BE6">
        <w:rPr>
          <w:rFonts w:ascii="Times New Roman" w:hAnsi="Times New Roman" w:cs="Times New Roman"/>
          <w:b/>
          <w:sz w:val="20"/>
          <w:szCs w:val="20"/>
        </w:rPr>
        <w:t>e</w:t>
      </w:r>
      <w:r w:rsidRPr="00F53BE6">
        <w:rPr>
          <w:rFonts w:ascii="Times New Roman" w:hAnsi="Times New Roman" w:cs="Times New Roman"/>
          <w:sz w:val="20"/>
          <w:szCs w:val="20"/>
        </w:rPr>
        <w:t xml:space="preserve"> combination of 0.5 mg L</w:t>
      </w:r>
      <w:r w:rsidRPr="00F53BE6">
        <w:rPr>
          <w:rFonts w:ascii="Times New Roman" w:hAnsi="Times New Roman" w:cs="Times New Roman"/>
          <w:sz w:val="20"/>
          <w:szCs w:val="20"/>
          <w:vertAlign w:val="superscript"/>
        </w:rPr>
        <w:t>-1</w:t>
      </w:r>
      <w:r w:rsidRPr="00F53BE6">
        <w:rPr>
          <w:rFonts w:ascii="Times New Roman" w:hAnsi="Times New Roman" w:cs="Times New Roman"/>
          <w:sz w:val="20"/>
          <w:szCs w:val="20"/>
        </w:rPr>
        <w:t xml:space="preserve"> IAA and 1.0 mg L</w:t>
      </w:r>
      <w:r w:rsidRPr="00F53BE6">
        <w:rPr>
          <w:rFonts w:ascii="Times New Roman" w:hAnsi="Times New Roman" w:cs="Times New Roman"/>
          <w:sz w:val="20"/>
          <w:szCs w:val="20"/>
          <w:vertAlign w:val="superscript"/>
        </w:rPr>
        <w:t>-1</w:t>
      </w:r>
      <w:r w:rsidRPr="00F53BE6">
        <w:rPr>
          <w:rFonts w:ascii="Times New Roman" w:hAnsi="Times New Roman" w:cs="Times New Roman"/>
          <w:sz w:val="20"/>
          <w:szCs w:val="20"/>
        </w:rPr>
        <w:t xml:space="preserve"> BA media at pH level 5.8, </w:t>
      </w:r>
      <w:r w:rsidRPr="00F53BE6">
        <w:rPr>
          <w:rFonts w:ascii="Times New Roman" w:hAnsi="Times New Roman" w:cs="Times New Roman"/>
          <w:b/>
          <w:sz w:val="20"/>
          <w:szCs w:val="20"/>
        </w:rPr>
        <w:t>f</w:t>
      </w:r>
      <w:r w:rsidRPr="00F53BE6">
        <w:rPr>
          <w:rFonts w:ascii="Times New Roman" w:hAnsi="Times New Roman" w:cs="Times New Roman"/>
          <w:sz w:val="20"/>
          <w:szCs w:val="20"/>
        </w:rPr>
        <w:t xml:space="preserve"> medium at pH 5.8 level supplemented with 1.0 mg L</w:t>
      </w:r>
      <w:r w:rsidRPr="00F53BE6">
        <w:rPr>
          <w:rFonts w:ascii="Times New Roman" w:hAnsi="Times New Roman" w:cs="Times New Roman"/>
          <w:sz w:val="20"/>
          <w:szCs w:val="20"/>
          <w:vertAlign w:val="superscript"/>
        </w:rPr>
        <w:t>-1</w:t>
      </w:r>
      <w:r w:rsidRPr="00F53BE6">
        <w:rPr>
          <w:rFonts w:ascii="Times New Roman" w:hAnsi="Times New Roman" w:cs="Times New Roman"/>
          <w:sz w:val="20"/>
          <w:szCs w:val="20"/>
        </w:rPr>
        <w:t xml:space="preserve"> IAA, </w:t>
      </w:r>
      <w:r w:rsidRPr="00F53BE6">
        <w:rPr>
          <w:rFonts w:ascii="Times New Roman" w:hAnsi="Times New Roman" w:cs="Times New Roman"/>
          <w:b/>
          <w:sz w:val="20"/>
          <w:szCs w:val="20"/>
        </w:rPr>
        <w:t>g</w:t>
      </w:r>
      <w:r w:rsidRPr="00F53BE6">
        <w:rPr>
          <w:rFonts w:ascii="Times New Roman" w:hAnsi="Times New Roman" w:cs="Times New Roman"/>
          <w:sz w:val="20"/>
          <w:szCs w:val="20"/>
        </w:rPr>
        <w:t xml:space="preserve">  medium at pH 5.8 level supplemented with 1.0 mg L</w:t>
      </w:r>
      <w:r w:rsidRPr="00F53BE6">
        <w:rPr>
          <w:rFonts w:ascii="Times New Roman" w:hAnsi="Times New Roman" w:cs="Times New Roman"/>
          <w:sz w:val="20"/>
          <w:szCs w:val="20"/>
          <w:vertAlign w:val="superscript"/>
        </w:rPr>
        <w:t>-1</w:t>
      </w:r>
      <w:r w:rsidRPr="00F53BE6">
        <w:rPr>
          <w:rFonts w:ascii="Times New Roman" w:hAnsi="Times New Roman" w:cs="Times New Roman"/>
          <w:sz w:val="20"/>
          <w:szCs w:val="20"/>
        </w:rPr>
        <w:t xml:space="preserve"> IBA, </w:t>
      </w:r>
      <w:r w:rsidRPr="00F53BE6">
        <w:rPr>
          <w:rFonts w:ascii="Times New Roman" w:hAnsi="Times New Roman" w:cs="Times New Roman"/>
          <w:b/>
          <w:sz w:val="20"/>
          <w:szCs w:val="20"/>
        </w:rPr>
        <w:t>h</w:t>
      </w:r>
      <w:r w:rsidRPr="00F53BE6">
        <w:rPr>
          <w:rFonts w:ascii="Times New Roman" w:hAnsi="Times New Roman" w:cs="Times New Roman"/>
          <w:sz w:val="20"/>
          <w:szCs w:val="20"/>
        </w:rPr>
        <w:t xml:space="preserve"> medium at pH 5.8 level supplemented with 1.5 mg L</w:t>
      </w:r>
      <w:r w:rsidRPr="00F53BE6">
        <w:rPr>
          <w:rFonts w:ascii="Times New Roman" w:hAnsi="Times New Roman" w:cs="Times New Roman"/>
          <w:sz w:val="20"/>
          <w:szCs w:val="20"/>
          <w:vertAlign w:val="superscript"/>
        </w:rPr>
        <w:t>-1</w:t>
      </w:r>
      <w:r w:rsidRPr="00F53BE6">
        <w:rPr>
          <w:rFonts w:ascii="Times New Roman" w:hAnsi="Times New Roman" w:cs="Times New Roman"/>
          <w:sz w:val="20"/>
          <w:szCs w:val="20"/>
        </w:rPr>
        <w:t xml:space="preserve"> IBA. Bar = 1 cm. </w:t>
      </w:r>
    </w:p>
    <w:p w:rsidR="00F53BE6" w:rsidRDefault="00F53BE6" w:rsidP="00B83FE2">
      <w:pPr>
        <w:autoSpaceDE w:val="0"/>
        <w:autoSpaceDN w:val="0"/>
        <w:adjustRightInd w:val="0"/>
        <w:rPr>
          <w:rFonts w:ascii="Times New Roman" w:hAnsi="Times New Roman" w:cs="Times New Roman"/>
          <w:bCs/>
          <w:sz w:val="24"/>
          <w:szCs w:val="24"/>
        </w:rPr>
      </w:pPr>
    </w:p>
    <w:p w:rsidR="00F53BE6" w:rsidRDefault="00F53BE6" w:rsidP="00B83FE2">
      <w:pPr>
        <w:rPr>
          <w:rFonts w:ascii="Times New Roman" w:hAnsi="Times New Roman" w:cs="Times New Roman"/>
          <w:b/>
          <w:sz w:val="20"/>
          <w:szCs w:val="20"/>
        </w:rPr>
      </w:pPr>
    </w:p>
    <w:p w:rsidR="0007504D" w:rsidRDefault="0007504D" w:rsidP="0007504D">
      <w:pPr>
        <w:rPr>
          <w:rFonts w:ascii="Times New Roman" w:hAnsi="Times New Roman" w:cs="Times New Roman"/>
          <w:sz w:val="20"/>
          <w:szCs w:val="20"/>
        </w:rPr>
      </w:pPr>
      <w:r w:rsidRPr="00827C41">
        <w:rPr>
          <w:rFonts w:ascii="Times New Roman" w:hAnsi="Times New Roman" w:cs="Times New Roman"/>
          <w:b/>
          <w:sz w:val="20"/>
          <w:szCs w:val="20"/>
        </w:rPr>
        <w:t>Table 1.</w:t>
      </w:r>
      <w:r>
        <w:rPr>
          <w:rFonts w:ascii="Times New Roman" w:hAnsi="Times New Roman" w:cs="Times New Roman"/>
          <w:sz w:val="20"/>
          <w:szCs w:val="20"/>
        </w:rPr>
        <w:t xml:space="preserve"> Shoot height (cm), root length (cm), shoot and root number in media with different growth</w:t>
      </w:r>
    </w:p>
    <w:p w:rsidR="0007504D" w:rsidRPr="00EF58B4" w:rsidRDefault="0007504D" w:rsidP="0007504D">
      <w:pPr>
        <w:rPr>
          <w:rFonts w:ascii="Times New Roman" w:hAnsi="Times New Roman" w:cs="Times New Roman"/>
          <w:sz w:val="20"/>
          <w:szCs w:val="20"/>
        </w:rPr>
      </w:pPr>
      <w:r>
        <w:rPr>
          <w:rFonts w:ascii="Times New Roman" w:hAnsi="Times New Roman" w:cs="Times New Roman"/>
          <w:sz w:val="20"/>
          <w:szCs w:val="20"/>
        </w:rPr>
        <w:t>regulators (mg L</w:t>
      </w:r>
      <w:r w:rsidRPr="00C7653A">
        <w:rPr>
          <w:rFonts w:ascii="Times New Roman" w:hAnsi="Times New Roman" w:cs="Times New Roman"/>
          <w:sz w:val="20"/>
          <w:szCs w:val="20"/>
          <w:vertAlign w:val="superscript"/>
        </w:rPr>
        <w:t>-1</w:t>
      </w:r>
      <w:r>
        <w:rPr>
          <w:rFonts w:ascii="Times New Roman" w:hAnsi="Times New Roman" w:cs="Times New Roman"/>
          <w:sz w:val="20"/>
          <w:szCs w:val="20"/>
        </w:rPr>
        <w:t>) or without them (control) at three pH levels after 4-week growth period.</w:t>
      </w:r>
    </w:p>
    <w:tbl>
      <w:tblPr>
        <w:tblStyle w:val="TableGrid"/>
        <w:tblW w:w="0" w:type="auto"/>
        <w:tblLook w:val="04A0"/>
      </w:tblPr>
      <w:tblGrid>
        <w:gridCol w:w="1985"/>
        <w:gridCol w:w="567"/>
        <w:gridCol w:w="1418"/>
        <w:gridCol w:w="1418"/>
        <w:gridCol w:w="1701"/>
        <w:gridCol w:w="1701"/>
      </w:tblGrid>
      <w:tr w:rsidR="0007504D" w:rsidTr="00CE29DB">
        <w:trPr>
          <w:trHeight w:val="567"/>
        </w:trPr>
        <w:tc>
          <w:tcPr>
            <w:tcW w:w="1985" w:type="dxa"/>
            <w:tcBorders>
              <w:left w:val="nil"/>
              <w:bottom w:val="single" w:sz="4" w:space="0" w:color="auto"/>
              <w:right w:val="nil"/>
            </w:tcBorders>
            <w:vAlign w:val="center"/>
          </w:tcPr>
          <w:p w:rsidR="0007504D" w:rsidRPr="00361F23" w:rsidRDefault="0007504D" w:rsidP="00CE29DB">
            <w:pPr>
              <w:jc w:val="center"/>
              <w:rPr>
                <w:rFonts w:ascii="Times New Roman" w:hAnsi="Times New Roman" w:cs="Times New Roman"/>
                <w:sz w:val="20"/>
                <w:szCs w:val="20"/>
              </w:rPr>
            </w:pPr>
            <w:r w:rsidRPr="00361F23">
              <w:rPr>
                <w:rFonts w:ascii="Times New Roman" w:hAnsi="Times New Roman" w:cs="Times New Roman"/>
                <w:sz w:val="20"/>
                <w:szCs w:val="20"/>
              </w:rPr>
              <w:t>Parameter</w:t>
            </w:r>
          </w:p>
        </w:tc>
        <w:tc>
          <w:tcPr>
            <w:tcW w:w="567" w:type="dxa"/>
            <w:tcBorders>
              <w:left w:val="nil"/>
              <w:bottom w:val="single" w:sz="4" w:space="0" w:color="auto"/>
              <w:right w:val="nil"/>
            </w:tcBorders>
            <w:vAlign w:val="center"/>
          </w:tcPr>
          <w:p w:rsidR="0007504D" w:rsidRPr="00361F23" w:rsidRDefault="0007504D" w:rsidP="00CE29DB">
            <w:pPr>
              <w:jc w:val="center"/>
              <w:rPr>
                <w:rFonts w:ascii="Times New Roman" w:hAnsi="Times New Roman" w:cs="Times New Roman"/>
                <w:sz w:val="20"/>
                <w:szCs w:val="20"/>
              </w:rPr>
            </w:pPr>
            <w:r w:rsidRPr="00361F23">
              <w:rPr>
                <w:rFonts w:ascii="Times New Roman" w:hAnsi="Times New Roman" w:cs="Times New Roman"/>
                <w:sz w:val="20"/>
                <w:szCs w:val="20"/>
              </w:rPr>
              <w:t>pH</w:t>
            </w:r>
          </w:p>
        </w:tc>
        <w:tc>
          <w:tcPr>
            <w:tcW w:w="1418" w:type="dxa"/>
            <w:tcBorders>
              <w:left w:val="nil"/>
              <w:bottom w:val="single" w:sz="4" w:space="0" w:color="auto"/>
              <w:right w:val="nil"/>
            </w:tcBorders>
            <w:vAlign w:val="center"/>
          </w:tcPr>
          <w:p w:rsidR="0007504D" w:rsidRPr="00361F23" w:rsidRDefault="0007504D" w:rsidP="00CE29DB">
            <w:pPr>
              <w:jc w:val="center"/>
              <w:rPr>
                <w:rFonts w:ascii="Times New Roman" w:hAnsi="Times New Roman" w:cs="Times New Roman"/>
                <w:sz w:val="20"/>
                <w:szCs w:val="20"/>
              </w:rPr>
            </w:pPr>
            <w:r w:rsidRPr="00361F23">
              <w:rPr>
                <w:rFonts w:ascii="Times New Roman" w:hAnsi="Times New Roman" w:cs="Times New Roman"/>
                <w:sz w:val="20"/>
                <w:szCs w:val="20"/>
              </w:rPr>
              <w:t>Control</w:t>
            </w:r>
          </w:p>
        </w:tc>
        <w:tc>
          <w:tcPr>
            <w:tcW w:w="1418" w:type="dxa"/>
            <w:tcBorders>
              <w:left w:val="nil"/>
              <w:bottom w:val="single" w:sz="4" w:space="0" w:color="auto"/>
              <w:right w:val="nil"/>
            </w:tcBorders>
            <w:vAlign w:val="center"/>
          </w:tcPr>
          <w:p w:rsidR="0007504D" w:rsidRPr="00361F23" w:rsidRDefault="0007504D" w:rsidP="00CE29DB">
            <w:pPr>
              <w:jc w:val="center"/>
              <w:rPr>
                <w:rFonts w:ascii="Times New Roman" w:hAnsi="Times New Roman" w:cs="Times New Roman"/>
                <w:sz w:val="20"/>
                <w:szCs w:val="20"/>
              </w:rPr>
            </w:pPr>
            <w:r w:rsidRPr="00361F23">
              <w:rPr>
                <w:rFonts w:ascii="Times New Roman" w:hAnsi="Times New Roman" w:cs="Times New Roman"/>
                <w:sz w:val="20"/>
                <w:szCs w:val="20"/>
              </w:rPr>
              <w:t>1.0 GA3</w:t>
            </w:r>
          </w:p>
        </w:tc>
        <w:tc>
          <w:tcPr>
            <w:tcW w:w="1701" w:type="dxa"/>
            <w:tcBorders>
              <w:left w:val="nil"/>
              <w:bottom w:val="single" w:sz="4" w:space="0" w:color="auto"/>
              <w:right w:val="nil"/>
            </w:tcBorders>
            <w:vAlign w:val="center"/>
          </w:tcPr>
          <w:p w:rsidR="0007504D" w:rsidRPr="00361F23" w:rsidRDefault="0007504D" w:rsidP="00CE29DB">
            <w:pPr>
              <w:jc w:val="center"/>
              <w:rPr>
                <w:rFonts w:ascii="Times New Roman" w:hAnsi="Times New Roman" w:cs="Times New Roman"/>
                <w:sz w:val="20"/>
                <w:szCs w:val="20"/>
              </w:rPr>
            </w:pPr>
            <w:r w:rsidRPr="00361F23">
              <w:rPr>
                <w:rFonts w:ascii="Times New Roman" w:hAnsi="Times New Roman" w:cs="Times New Roman"/>
                <w:sz w:val="20"/>
                <w:szCs w:val="20"/>
              </w:rPr>
              <w:t>0.5 GA3+1.0 BA</w:t>
            </w:r>
          </w:p>
        </w:tc>
        <w:tc>
          <w:tcPr>
            <w:tcW w:w="1701" w:type="dxa"/>
            <w:tcBorders>
              <w:left w:val="nil"/>
              <w:bottom w:val="single" w:sz="4" w:space="0" w:color="auto"/>
              <w:right w:val="nil"/>
            </w:tcBorders>
            <w:vAlign w:val="center"/>
          </w:tcPr>
          <w:p w:rsidR="0007504D" w:rsidRPr="00361F23" w:rsidRDefault="0007504D" w:rsidP="00CE29DB">
            <w:pPr>
              <w:jc w:val="center"/>
              <w:rPr>
                <w:rFonts w:ascii="Times New Roman" w:hAnsi="Times New Roman" w:cs="Times New Roman"/>
                <w:sz w:val="20"/>
                <w:szCs w:val="20"/>
              </w:rPr>
            </w:pPr>
            <w:r w:rsidRPr="00361F23">
              <w:rPr>
                <w:rFonts w:ascii="Times New Roman" w:hAnsi="Times New Roman" w:cs="Times New Roman"/>
                <w:sz w:val="20"/>
                <w:szCs w:val="20"/>
              </w:rPr>
              <w:t>0.5 IAA+1.0 BA</w:t>
            </w:r>
          </w:p>
        </w:tc>
      </w:tr>
      <w:tr w:rsidR="0007504D" w:rsidTr="00CE29DB">
        <w:trPr>
          <w:trHeight w:val="284"/>
        </w:trPr>
        <w:tc>
          <w:tcPr>
            <w:tcW w:w="1985" w:type="dxa"/>
            <w:tcBorders>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p>
        </w:tc>
        <w:tc>
          <w:tcPr>
            <w:tcW w:w="567" w:type="dxa"/>
            <w:tcBorders>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r w:rsidRPr="00361F23">
              <w:rPr>
                <w:rFonts w:ascii="Times New Roman" w:hAnsi="Times New Roman" w:cs="Times New Roman"/>
                <w:sz w:val="20"/>
                <w:szCs w:val="20"/>
              </w:rPr>
              <w:t>4.6</w:t>
            </w:r>
          </w:p>
        </w:tc>
        <w:tc>
          <w:tcPr>
            <w:tcW w:w="1418" w:type="dxa"/>
            <w:tcBorders>
              <w:left w:val="nil"/>
              <w:bottom w:val="nil"/>
              <w:right w:val="nil"/>
            </w:tcBorders>
            <w:vAlign w:val="bottom"/>
          </w:tcPr>
          <w:p w:rsidR="0007504D" w:rsidRPr="00E21FAB" w:rsidRDefault="0007504D" w:rsidP="00CE29DB">
            <w:pPr>
              <w:jc w:val="center"/>
              <w:rPr>
                <w:rStyle w:val="Hyperlink"/>
                <w:rFonts w:ascii="Times New Roman" w:hAnsi="Times New Roman" w:cs="Times New Roman"/>
                <w:color w:val="auto"/>
                <w:sz w:val="20"/>
                <w:szCs w:val="20"/>
                <w:u w:val="none"/>
              </w:rPr>
            </w:pPr>
            <w:r w:rsidRPr="00E21FAB">
              <w:rPr>
                <w:rStyle w:val="Hyperlink"/>
                <w:rFonts w:ascii="Times New Roman" w:hAnsi="Times New Roman" w:cs="Times New Roman"/>
                <w:color w:val="auto"/>
                <w:sz w:val="20"/>
                <w:szCs w:val="20"/>
                <w:u w:val="none"/>
              </w:rPr>
              <w:t xml:space="preserve">6.2 (0.69) </w:t>
            </w:r>
            <w:r w:rsidRPr="00E21FAB">
              <w:rPr>
                <w:rStyle w:val="Hyperlink"/>
                <w:rFonts w:ascii="Times New Roman" w:hAnsi="Times New Roman" w:cs="Times New Roman"/>
                <w:color w:val="auto"/>
                <w:sz w:val="20"/>
                <w:szCs w:val="20"/>
                <w:u w:val="none"/>
                <w:vertAlign w:val="superscript"/>
              </w:rPr>
              <w:t>d</w:t>
            </w:r>
          </w:p>
        </w:tc>
        <w:tc>
          <w:tcPr>
            <w:tcW w:w="1418" w:type="dxa"/>
            <w:tcBorders>
              <w:left w:val="nil"/>
              <w:bottom w:val="nil"/>
              <w:right w:val="nil"/>
            </w:tcBorders>
            <w:vAlign w:val="bottom"/>
          </w:tcPr>
          <w:p w:rsidR="0007504D" w:rsidRPr="00E21FAB" w:rsidRDefault="0007504D" w:rsidP="00CE29DB">
            <w:pPr>
              <w:jc w:val="center"/>
              <w:rPr>
                <w:rStyle w:val="Hyperlink"/>
                <w:rFonts w:ascii="Times New Roman" w:hAnsi="Times New Roman" w:cs="Times New Roman"/>
                <w:color w:val="auto"/>
                <w:sz w:val="20"/>
                <w:szCs w:val="20"/>
                <w:u w:val="none"/>
              </w:rPr>
            </w:pPr>
            <w:r w:rsidRPr="00E21FAB">
              <w:rPr>
                <w:rStyle w:val="Hyperlink"/>
                <w:rFonts w:ascii="Times New Roman" w:hAnsi="Times New Roman" w:cs="Times New Roman"/>
                <w:color w:val="auto"/>
                <w:sz w:val="20"/>
                <w:szCs w:val="20"/>
                <w:u w:val="none"/>
              </w:rPr>
              <w:t xml:space="preserve">7.4 (0.56) </w:t>
            </w:r>
            <w:r w:rsidRPr="00E21FAB">
              <w:rPr>
                <w:rStyle w:val="Hyperlink"/>
                <w:rFonts w:ascii="Times New Roman" w:hAnsi="Times New Roman" w:cs="Times New Roman"/>
                <w:color w:val="auto"/>
                <w:sz w:val="20"/>
                <w:szCs w:val="20"/>
                <w:u w:val="none"/>
                <w:vertAlign w:val="superscript"/>
              </w:rPr>
              <w:t>c</w:t>
            </w:r>
          </w:p>
        </w:tc>
        <w:tc>
          <w:tcPr>
            <w:tcW w:w="1701" w:type="dxa"/>
            <w:tcBorders>
              <w:left w:val="nil"/>
              <w:bottom w:val="nil"/>
              <w:right w:val="nil"/>
            </w:tcBorders>
            <w:vAlign w:val="bottom"/>
          </w:tcPr>
          <w:p w:rsidR="0007504D" w:rsidRPr="00E21FAB" w:rsidRDefault="0007504D" w:rsidP="00CE29DB">
            <w:pPr>
              <w:jc w:val="center"/>
              <w:rPr>
                <w:rStyle w:val="Hyperlink"/>
                <w:rFonts w:ascii="Times New Roman" w:hAnsi="Times New Roman" w:cs="Times New Roman"/>
                <w:color w:val="auto"/>
                <w:sz w:val="20"/>
                <w:szCs w:val="20"/>
                <w:u w:val="none"/>
              </w:rPr>
            </w:pPr>
            <w:r w:rsidRPr="00E21FAB">
              <w:rPr>
                <w:rStyle w:val="Hyperlink"/>
                <w:rFonts w:ascii="Times New Roman" w:hAnsi="Times New Roman" w:cs="Times New Roman"/>
                <w:color w:val="auto"/>
                <w:sz w:val="20"/>
                <w:szCs w:val="20"/>
                <w:u w:val="none"/>
              </w:rPr>
              <w:t xml:space="preserve">1.8 (0.18) </w:t>
            </w:r>
            <w:proofErr w:type="spellStart"/>
            <w:r w:rsidRPr="00E21FAB">
              <w:rPr>
                <w:rStyle w:val="Hyperlink"/>
                <w:rFonts w:ascii="Times New Roman" w:hAnsi="Times New Roman" w:cs="Times New Roman"/>
                <w:color w:val="auto"/>
                <w:sz w:val="20"/>
                <w:szCs w:val="20"/>
                <w:u w:val="none"/>
                <w:vertAlign w:val="superscript"/>
              </w:rPr>
              <w:t>ef</w:t>
            </w:r>
            <w:proofErr w:type="spellEnd"/>
          </w:p>
        </w:tc>
        <w:tc>
          <w:tcPr>
            <w:tcW w:w="1701" w:type="dxa"/>
            <w:tcBorders>
              <w:left w:val="nil"/>
              <w:bottom w:val="nil"/>
              <w:right w:val="nil"/>
            </w:tcBorders>
            <w:vAlign w:val="bottom"/>
          </w:tcPr>
          <w:p w:rsidR="0007504D" w:rsidRPr="00E21FAB" w:rsidRDefault="0007504D" w:rsidP="00CE29DB">
            <w:pPr>
              <w:jc w:val="center"/>
              <w:rPr>
                <w:rStyle w:val="Hyperlink"/>
                <w:rFonts w:ascii="Times New Roman" w:hAnsi="Times New Roman" w:cs="Times New Roman"/>
                <w:color w:val="auto"/>
                <w:sz w:val="20"/>
                <w:szCs w:val="20"/>
                <w:u w:val="none"/>
              </w:rPr>
            </w:pPr>
            <w:r w:rsidRPr="00E21FAB">
              <w:rPr>
                <w:rStyle w:val="Hyperlink"/>
                <w:rFonts w:ascii="Times New Roman" w:hAnsi="Times New Roman" w:cs="Times New Roman"/>
                <w:color w:val="auto"/>
                <w:sz w:val="20"/>
                <w:szCs w:val="20"/>
                <w:u w:val="none"/>
              </w:rPr>
              <w:t xml:space="preserve">1.1 (0.08) </w:t>
            </w:r>
            <w:r w:rsidRPr="00E21FAB">
              <w:rPr>
                <w:rStyle w:val="Hyperlink"/>
                <w:rFonts w:ascii="Times New Roman" w:hAnsi="Times New Roman" w:cs="Times New Roman"/>
                <w:color w:val="auto"/>
                <w:sz w:val="20"/>
                <w:szCs w:val="20"/>
                <w:u w:val="none"/>
                <w:vertAlign w:val="superscript"/>
              </w:rPr>
              <w:t>f</w:t>
            </w:r>
          </w:p>
        </w:tc>
      </w:tr>
      <w:tr w:rsidR="0007504D" w:rsidTr="00CE29DB">
        <w:trPr>
          <w:trHeight w:val="284"/>
        </w:trPr>
        <w:tc>
          <w:tcPr>
            <w:tcW w:w="1985" w:type="dxa"/>
            <w:tcBorders>
              <w:top w:val="nil"/>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r w:rsidRPr="00361F23">
              <w:rPr>
                <w:rFonts w:ascii="Times New Roman" w:hAnsi="Times New Roman" w:cs="Times New Roman"/>
                <w:sz w:val="20"/>
                <w:szCs w:val="20"/>
              </w:rPr>
              <w:t>Shoot height</w:t>
            </w:r>
          </w:p>
        </w:tc>
        <w:tc>
          <w:tcPr>
            <w:tcW w:w="567" w:type="dxa"/>
            <w:tcBorders>
              <w:top w:val="nil"/>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r w:rsidRPr="00361F23">
              <w:rPr>
                <w:rFonts w:ascii="Times New Roman" w:hAnsi="Times New Roman" w:cs="Times New Roman"/>
                <w:sz w:val="20"/>
                <w:szCs w:val="20"/>
              </w:rPr>
              <w:t>5.8</w:t>
            </w:r>
          </w:p>
        </w:tc>
        <w:tc>
          <w:tcPr>
            <w:tcW w:w="1418" w:type="dxa"/>
            <w:tcBorders>
              <w:top w:val="nil"/>
              <w:left w:val="nil"/>
              <w:bottom w:val="nil"/>
              <w:right w:val="nil"/>
            </w:tcBorders>
            <w:vAlign w:val="bottom"/>
          </w:tcPr>
          <w:p w:rsidR="0007504D" w:rsidRPr="00E21FAB" w:rsidRDefault="0007504D" w:rsidP="00CE29DB">
            <w:pPr>
              <w:jc w:val="center"/>
              <w:rPr>
                <w:rStyle w:val="Hyperlink"/>
                <w:rFonts w:ascii="Times New Roman" w:hAnsi="Times New Roman" w:cs="Times New Roman"/>
                <w:color w:val="auto"/>
                <w:sz w:val="20"/>
                <w:szCs w:val="20"/>
                <w:u w:val="none"/>
              </w:rPr>
            </w:pPr>
            <w:r w:rsidRPr="00E21FAB">
              <w:rPr>
                <w:rStyle w:val="Hyperlink"/>
                <w:rFonts w:ascii="Times New Roman" w:hAnsi="Times New Roman" w:cs="Times New Roman"/>
                <w:color w:val="auto"/>
                <w:sz w:val="20"/>
                <w:szCs w:val="20"/>
                <w:u w:val="none"/>
              </w:rPr>
              <w:t xml:space="preserve">8.5 (0.53) </w:t>
            </w:r>
            <w:r w:rsidRPr="00E21FAB">
              <w:rPr>
                <w:rStyle w:val="Hyperlink"/>
                <w:rFonts w:ascii="Times New Roman" w:hAnsi="Times New Roman" w:cs="Times New Roman"/>
                <w:color w:val="auto"/>
                <w:sz w:val="20"/>
                <w:szCs w:val="20"/>
                <w:u w:val="none"/>
                <w:vertAlign w:val="superscript"/>
              </w:rPr>
              <w:t>b</w:t>
            </w:r>
          </w:p>
        </w:tc>
        <w:tc>
          <w:tcPr>
            <w:tcW w:w="1418" w:type="dxa"/>
            <w:tcBorders>
              <w:top w:val="nil"/>
              <w:left w:val="nil"/>
              <w:bottom w:val="nil"/>
              <w:right w:val="nil"/>
            </w:tcBorders>
            <w:vAlign w:val="bottom"/>
          </w:tcPr>
          <w:p w:rsidR="0007504D" w:rsidRPr="00E21FAB" w:rsidRDefault="0007504D" w:rsidP="00CE29DB">
            <w:pPr>
              <w:jc w:val="center"/>
              <w:rPr>
                <w:rStyle w:val="Hyperlink"/>
                <w:rFonts w:ascii="Times New Roman" w:hAnsi="Times New Roman" w:cs="Times New Roman"/>
                <w:color w:val="auto"/>
                <w:sz w:val="20"/>
                <w:szCs w:val="20"/>
                <w:u w:val="none"/>
              </w:rPr>
            </w:pPr>
            <w:r w:rsidRPr="00E21FAB">
              <w:rPr>
                <w:rStyle w:val="Hyperlink"/>
                <w:rFonts w:ascii="Times New Roman" w:hAnsi="Times New Roman" w:cs="Times New Roman"/>
                <w:color w:val="auto"/>
                <w:sz w:val="20"/>
                <w:szCs w:val="20"/>
                <w:u w:val="none"/>
              </w:rPr>
              <w:t xml:space="preserve">11.6 (0.73) </w:t>
            </w:r>
            <w:r w:rsidRPr="00E21FAB">
              <w:rPr>
                <w:rStyle w:val="Hyperlink"/>
                <w:rFonts w:ascii="Times New Roman" w:hAnsi="Times New Roman" w:cs="Times New Roman"/>
                <w:color w:val="auto"/>
                <w:sz w:val="20"/>
                <w:szCs w:val="20"/>
                <w:u w:val="none"/>
                <w:vertAlign w:val="superscript"/>
              </w:rPr>
              <w:t>a</w:t>
            </w:r>
          </w:p>
        </w:tc>
        <w:tc>
          <w:tcPr>
            <w:tcW w:w="1701" w:type="dxa"/>
            <w:tcBorders>
              <w:top w:val="nil"/>
              <w:left w:val="nil"/>
              <w:bottom w:val="nil"/>
              <w:right w:val="nil"/>
            </w:tcBorders>
            <w:vAlign w:val="bottom"/>
          </w:tcPr>
          <w:p w:rsidR="0007504D" w:rsidRPr="00E21FAB" w:rsidRDefault="0007504D" w:rsidP="00CE29DB">
            <w:pPr>
              <w:jc w:val="center"/>
              <w:rPr>
                <w:rStyle w:val="Hyperlink"/>
                <w:rFonts w:ascii="Times New Roman" w:hAnsi="Times New Roman" w:cs="Times New Roman"/>
                <w:color w:val="auto"/>
                <w:sz w:val="20"/>
                <w:szCs w:val="20"/>
                <w:u w:val="none"/>
              </w:rPr>
            </w:pPr>
            <w:r w:rsidRPr="00E21FAB">
              <w:rPr>
                <w:rStyle w:val="Hyperlink"/>
                <w:rFonts w:ascii="Times New Roman" w:hAnsi="Times New Roman" w:cs="Times New Roman"/>
                <w:color w:val="auto"/>
                <w:sz w:val="20"/>
                <w:szCs w:val="20"/>
                <w:u w:val="none"/>
              </w:rPr>
              <w:t xml:space="preserve">2.5 (0.21) </w:t>
            </w:r>
            <w:r w:rsidRPr="00E21FAB">
              <w:rPr>
                <w:rStyle w:val="Hyperlink"/>
                <w:rFonts w:ascii="Times New Roman" w:hAnsi="Times New Roman" w:cs="Times New Roman"/>
                <w:color w:val="auto"/>
                <w:sz w:val="20"/>
                <w:szCs w:val="20"/>
                <w:u w:val="none"/>
                <w:vertAlign w:val="superscript"/>
              </w:rPr>
              <w:t>e</w:t>
            </w:r>
          </w:p>
        </w:tc>
        <w:tc>
          <w:tcPr>
            <w:tcW w:w="1701" w:type="dxa"/>
            <w:tcBorders>
              <w:top w:val="nil"/>
              <w:left w:val="nil"/>
              <w:bottom w:val="nil"/>
              <w:right w:val="nil"/>
            </w:tcBorders>
            <w:vAlign w:val="bottom"/>
          </w:tcPr>
          <w:p w:rsidR="0007504D" w:rsidRPr="00E21FAB" w:rsidRDefault="0007504D" w:rsidP="00CE29DB">
            <w:pPr>
              <w:jc w:val="center"/>
              <w:rPr>
                <w:rStyle w:val="Hyperlink"/>
                <w:rFonts w:ascii="Times New Roman" w:hAnsi="Times New Roman" w:cs="Times New Roman"/>
                <w:color w:val="auto"/>
                <w:sz w:val="20"/>
                <w:szCs w:val="20"/>
                <w:u w:val="none"/>
              </w:rPr>
            </w:pPr>
            <w:r w:rsidRPr="00E21FAB">
              <w:rPr>
                <w:rStyle w:val="Hyperlink"/>
                <w:rFonts w:ascii="Times New Roman" w:hAnsi="Times New Roman" w:cs="Times New Roman"/>
                <w:color w:val="auto"/>
                <w:sz w:val="20"/>
                <w:szCs w:val="20"/>
                <w:u w:val="none"/>
              </w:rPr>
              <w:t xml:space="preserve">1.2 (0.07) </w:t>
            </w:r>
            <w:r w:rsidRPr="00E21FAB">
              <w:rPr>
                <w:rStyle w:val="Hyperlink"/>
                <w:rFonts w:ascii="Times New Roman" w:hAnsi="Times New Roman" w:cs="Times New Roman"/>
                <w:color w:val="auto"/>
                <w:sz w:val="20"/>
                <w:szCs w:val="20"/>
                <w:u w:val="none"/>
                <w:vertAlign w:val="superscript"/>
              </w:rPr>
              <w:t>f</w:t>
            </w:r>
          </w:p>
        </w:tc>
      </w:tr>
      <w:tr w:rsidR="0007504D" w:rsidTr="00CE29DB">
        <w:trPr>
          <w:trHeight w:val="284"/>
        </w:trPr>
        <w:tc>
          <w:tcPr>
            <w:tcW w:w="1985" w:type="dxa"/>
            <w:tcBorders>
              <w:top w:val="nil"/>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p>
        </w:tc>
        <w:tc>
          <w:tcPr>
            <w:tcW w:w="567" w:type="dxa"/>
            <w:tcBorders>
              <w:top w:val="nil"/>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r w:rsidRPr="00361F23">
              <w:rPr>
                <w:rFonts w:ascii="Times New Roman" w:hAnsi="Times New Roman" w:cs="Times New Roman"/>
                <w:sz w:val="20"/>
                <w:szCs w:val="20"/>
              </w:rPr>
              <w:t>7.</w:t>
            </w:r>
            <w:r>
              <w:rPr>
                <w:rFonts w:ascii="Times New Roman" w:hAnsi="Times New Roman" w:cs="Times New Roman"/>
                <w:sz w:val="20"/>
                <w:szCs w:val="20"/>
              </w:rPr>
              <w:t>4</w:t>
            </w:r>
          </w:p>
        </w:tc>
        <w:tc>
          <w:tcPr>
            <w:tcW w:w="1418" w:type="dxa"/>
            <w:tcBorders>
              <w:top w:val="nil"/>
              <w:left w:val="nil"/>
              <w:bottom w:val="nil"/>
              <w:right w:val="nil"/>
            </w:tcBorders>
            <w:vAlign w:val="bottom"/>
          </w:tcPr>
          <w:p w:rsidR="0007504D" w:rsidRPr="00E21FAB" w:rsidRDefault="0007504D" w:rsidP="00CE29DB">
            <w:pPr>
              <w:jc w:val="center"/>
              <w:rPr>
                <w:rStyle w:val="Hyperlink"/>
                <w:rFonts w:ascii="Times New Roman" w:hAnsi="Times New Roman" w:cs="Times New Roman"/>
                <w:color w:val="auto"/>
                <w:sz w:val="20"/>
                <w:szCs w:val="20"/>
                <w:u w:val="none"/>
              </w:rPr>
            </w:pPr>
            <w:r w:rsidRPr="00E21FAB">
              <w:rPr>
                <w:rStyle w:val="Hyperlink"/>
                <w:rFonts w:ascii="Times New Roman" w:hAnsi="Times New Roman" w:cs="Times New Roman"/>
                <w:color w:val="auto"/>
                <w:sz w:val="20"/>
                <w:szCs w:val="20"/>
                <w:u w:val="none"/>
              </w:rPr>
              <w:t xml:space="preserve">8.2 (0.61) </w:t>
            </w:r>
            <w:r w:rsidRPr="00E21FAB">
              <w:rPr>
                <w:rStyle w:val="Hyperlink"/>
                <w:rFonts w:ascii="Times New Roman" w:hAnsi="Times New Roman" w:cs="Times New Roman"/>
                <w:color w:val="auto"/>
                <w:sz w:val="20"/>
                <w:szCs w:val="20"/>
                <w:u w:val="none"/>
                <w:vertAlign w:val="superscript"/>
              </w:rPr>
              <w:t>b</w:t>
            </w:r>
          </w:p>
        </w:tc>
        <w:tc>
          <w:tcPr>
            <w:tcW w:w="1418" w:type="dxa"/>
            <w:tcBorders>
              <w:top w:val="nil"/>
              <w:left w:val="nil"/>
              <w:bottom w:val="nil"/>
              <w:right w:val="nil"/>
            </w:tcBorders>
            <w:vAlign w:val="bottom"/>
          </w:tcPr>
          <w:p w:rsidR="0007504D" w:rsidRPr="00E21FAB" w:rsidRDefault="0007504D" w:rsidP="00CE29DB">
            <w:pPr>
              <w:jc w:val="center"/>
              <w:rPr>
                <w:rStyle w:val="Hyperlink"/>
                <w:rFonts w:ascii="Times New Roman" w:hAnsi="Times New Roman" w:cs="Times New Roman"/>
                <w:color w:val="auto"/>
                <w:sz w:val="20"/>
                <w:szCs w:val="20"/>
                <w:u w:val="none"/>
              </w:rPr>
            </w:pPr>
            <w:r w:rsidRPr="00E21FAB">
              <w:rPr>
                <w:rStyle w:val="Hyperlink"/>
                <w:rFonts w:ascii="Times New Roman" w:hAnsi="Times New Roman" w:cs="Times New Roman"/>
                <w:color w:val="auto"/>
                <w:sz w:val="20"/>
                <w:szCs w:val="20"/>
                <w:u w:val="none"/>
              </w:rPr>
              <w:t xml:space="preserve">11.9 (0.69) </w:t>
            </w:r>
            <w:r w:rsidRPr="00E21FAB">
              <w:rPr>
                <w:rStyle w:val="Hyperlink"/>
                <w:rFonts w:ascii="Times New Roman" w:hAnsi="Times New Roman" w:cs="Times New Roman"/>
                <w:color w:val="auto"/>
                <w:sz w:val="20"/>
                <w:szCs w:val="20"/>
                <w:u w:val="none"/>
                <w:vertAlign w:val="superscript"/>
              </w:rPr>
              <w:t>a</w:t>
            </w:r>
          </w:p>
        </w:tc>
        <w:tc>
          <w:tcPr>
            <w:tcW w:w="1701" w:type="dxa"/>
            <w:tcBorders>
              <w:top w:val="nil"/>
              <w:left w:val="nil"/>
              <w:bottom w:val="nil"/>
              <w:right w:val="nil"/>
            </w:tcBorders>
            <w:vAlign w:val="bottom"/>
          </w:tcPr>
          <w:p w:rsidR="0007504D" w:rsidRPr="00E21FAB" w:rsidRDefault="0007504D" w:rsidP="00CE29DB">
            <w:pPr>
              <w:jc w:val="center"/>
              <w:rPr>
                <w:rStyle w:val="Hyperlink"/>
                <w:rFonts w:ascii="Times New Roman" w:hAnsi="Times New Roman" w:cs="Times New Roman"/>
                <w:color w:val="auto"/>
                <w:sz w:val="20"/>
                <w:szCs w:val="20"/>
                <w:u w:val="none"/>
              </w:rPr>
            </w:pPr>
            <w:r w:rsidRPr="00E21FAB">
              <w:rPr>
                <w:rStyle w:val="Hyperlink"/>
                <w:rFonts w:ascii="Times New Roman" w:hAnsi="Times New Roman" w:cs="Times New Roman"/>
                <w:color w:val="auto"/>
                <w:sz w:val="20"/>
                <w:szCs w:val="20"/>
                <w:u w:val="none"/>
              </w:rPr>
              <w:t xml:space="preserve">3.0 (0.28) </w:t>
            </w:r>
            <w:r w:rsidRPr="00E21FAB">
              <w:rPr>
                <w:rStyle w:val="Hyperlink"/>
                <w:rFonts w:ascii="Times New Roman" w:hAnsi="Times New Roman" w:cs="Times New Roman"/>
                <w:color w:val="auto"/>
                <w:sz w:val="20"/>
                <w:szCs w:val="20"/>
                <w:u w:val="none"/>
                <w:vertAlign w:val="superscript"/>
              </w:rPr>
              <w:t>e</w:t>
            </w:r>
          </w:p>
        </w:tc>
        <w:tc>
          <w:tcPr>
            <w:tcW w:w="1701" w:type="dxa"/>
            <w:tcBorders>
              <w:top w:val="nil"/>
              <w:left w:val="nil"/>
              <w:bottom w:val="nil"/>
              <w:right w:val="nil"/>
            </w:tcBorders>
            <w:vAlign w:val="bottom"/>
          </w:tcPr>
          <w:p w:rsidR="0007504D" w:rsidRPr="00E21FAB" w:rsidRDefault="0007504D" w:rsidP="00CE29DB">
            <w:pPr>
              <w:jc w:val="center"/>
              <w:rPr>
                <w:rStyle w:val="Hyperlink"/>
                <w:rFonts w:ascii="Times New Roman" w:hAnsi="Times New Roman" w:cs="Times New Roman"/>
                <w:color w:val="auto"/>
                <w:sz w:val="20"/>
                <w:szCs w:val="20"/>
                <w:u w:val="none"/>
              </w:rPr>
            </w:pPr>
            <w:r w:rsidRPr="00E21FAB">
              <w:rPr>
                <w:rStyle w:val="Hyperlink"/>
                <w:rFonts w:ascii="Times New Roman" w:hAnsi="Times New Roman" w:cs="Times New Roman"/>
                <w:color w:val="auto"/>
                <w:sz w:val="20"/>
                <w:szCs w:val="20"/>
                <w:u w:val="none"/>
              </w:rPr>
              <w:t xml:space="preserve">1.5 (0.08) </w:t>
            </w:r>
            <w:r w:rsidRPr="00E21FAB">
              <w:rPr>
                <w:rStyle w:val="Hyperlink"/>
                <w:rFonts w:ascii="Times New Roman" w:hAnsi="Times New Roman" w:cs="Times New Roman"/>
                <w:color w:val="auto"/>
                <w:sz w:val="20"/>
                <w:szCs w:val="20"/>
                <w:u w:val="none"/>
                <w:vertAlign w:val="superscript"/>
              </w:rPr>
              <w:t>f</w:t>
            </w:r>
          </w:p>
        </w:tc>
      </w:tr>
      <w:tr w:rsidR="0007504D" w:rsidTr="00CE29DB">
        <w:trPr>
          <w:trHeight w:hRule="exact" w:val="113"/>
        </w:trPr>
        <w:tc>
          <w:tcPr>
            <w:tcW w:w="1985" w:type="dxa"/>
            <w:tcBorders>
              <w:top w:val="nil"/>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p>
        </w:tc>
        <w:tc>
          <w:tcPr>
            <w:tcW w:w="567" w:type="dxa"/>
            <w:tcBorders>
              <w:top w:val="nil"/>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p>
        </w:tc>
        <w:tc>
          <w:tcPr>
            <w:tcW w:w="1418" w:type="dxa"/>
            <w:tcBorders>
              <w:top w:val="nil"/>
              <w:left w:val="nil"/>
              <w:bottom w:val="nil"/>
              <w:right w:val="nil"/>
            </w:tcBorders>
            <w:vAlign w:val="bottom"/>
          </w:tcPr>
          <w:p w:rsidR="0007504D" w:rsidRPr="00E21FAB" w:rsidRDefault="0007504D" w:rsidP="00CE29DB">
            <w:pPr>
              <w:jc w:val="center"/>
              <w:rPr>
                <w:rStyle w:val="Hyperlink"/>
                <w:rFonts w:ascii="Times New Roman" w:hAnsi="Times New Roman" w:cs="Times New Roman"/>
                <w:color w:val="auto"/>
                <w:sz w:val="20"/>
                <w:szCs w:val="20"/>
                <w:u w:val="none"/>
              </w:rPr>
            </w:pPr>
          </w:p>
        </w:tc>
        <w:tc>
          <w:tcPr>
            <w:tcW w:w="1418" w:type="dxa"/>
            <w:tcBorders>
              <w:top w:val="nil"/>
              <w:left w:val="nil"/>
              <w:bottom w:val="nil"/>
              <w:right w:val="nil"/>
            </w:tcBorders>
            <w:vAlign w:val="bottom"/>
          </w:tcPr>
          <w:p w:rsidR="0007504D" w:rsidRPr="00E21FAB" w:rsidRDefault="0007504D" w:rsidP="00CE29DB">
            <w:pPr>
              <w:jc w:val="center"/>
              <w:rPr>
                <w:rStyle w:val="Hyperlink"/>
                <w:rFonts w:ascii="Times New Roman" w:hAnsi="Times New Roman" w:cs="Times New Roman"/>
                <w:color w:val="auto"/>
                <w:sz w:val="20"/>
                <w:szCs w:val="20"/>
                <w:u w:val="none"/>
              </w:rPr>
            </w:pPr>
          </w:p>
        </w:tc>
        <w:tc>
          <w:tcPr>
            <w:tcW w:w="1701" w:type="dxa"/>
            <w:tcBorders>
              <w:top w:val="nil"/>
              <w:left w:val="nil"/>
              <w:bottom w:val="nil"/>
              <w:right w:val="nil"/>
            </w:tcBorders>
            <w:vAlign w:val="bottom"/>
          </w:tcPr>
          <w:p w:rsidR="0007504D" w:rsidRPr="00E21FAB" w:rsidRDefault="0007504D" w:rsidP="00CE29DB">
            <w:pPr>
              <w:jc w:val="center"/>
              <w:rPr>
                <w:rStyle w:val="Hyperlink"/>
                <w:rFonts w:ascii="Times New Roman" w:hAnsi="Times New Roman" w:cs="Times New Roman"/>
                <w:color w:val="auto"/>
                <w:sz w:val="20"/>
                <w:szCs w:val="20"/>
                <w:u w:val="none"/>
              </w:rPr>
            </w:pPr>
          </w:p>
        </w:tc>
        <w:tc>
          <w:tcPr>
            <w:tcW w:w="1701" w:type="dxa"/>
            <w:tcBorders>
              <w:top w:val="nil"/>
              <w:left w:val="nil"/>
              <w:bottom w:val="nil"/>
              <w:right w:val="nil"/>
            </w:tcBorders>
            <w:vAlign w:val="bottom"/>
          </w:tcPr>
          <w:p w:rsidR="0007504D" w:rsidRPr="00E21FAB" w:rsidRDefault="0007504D" w:rsidP="00CE29DB">
            <w:pPr>
              <w:jc w:val="center"/>
              <w:rPr>
                <w:rStyle w:val="Hyperlink"/>
                <w:rFonts w:ascii="Times New Roman" w:hAnsi="Times New Roman" w:cs="Times New Roman"/>
                <w:color w:val="auto"/>
                <w:sz w:val="20"/>
                <w:szCs w:val="20"/>
                <w:u w:val="none"/>
              </w:rPr>
            </w:pPr>
          </w:p>
        </w:tc>
      </w:tr>
      <w:tr w:rsidR="0007504D" w:rsidTr="00CE29DB">
        <w:trPr>
          <w:trHeight w:val="284"/>
        </w:trPr>
        <w:tc>
          <w:tcPr>
            <w:tcW w:w="1985" w:type="dxa"/>
            <w:tcBorders>
              <w:top w:val="nil"/>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p>
        </w:tc>
        <w:tc>
          <w:tcPr>
            <w:tcW w:w="567" w:type="dxa"/>
            <w:tcBorders>
              <w:top w:val="nil"/>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r w:rsidRPr="00361F23">
              <w:rPr>
                <w:rFonts w:ascii="Times New Roman" w:hAnsi="Times New Roman" w:cs="Times New Roman"/>
                <w:sz w:val="20"/>
                <w:szCs w:val="20"/>
              </w:rPr>
              <w:t>4.6</w:t>
            </w:r>
          </w:p>
        </w:tc>
        <w:tc>
          <w:tcPr>
            <w:tcW w:w="1418" w:type="dxa"/>
            <w:tcBorders>
              <w:top w:val="nil"/>
              <w:left w:val="nil"/>
              <w:bottom w:val="nil"/>
              <w:right w:val="nil"/>
            </w:tcBorders>
            <w:vAlign w:val="bottom"/>
          </w:tcPr>
          <w:p w:rsidR="0007504D" w:rsidRPr="00E21FAB" w:rsidRDefault="0007504D" w:rsidP="00CE29DB">
            <w:pPr>
              <w:jc w:val="center"/>
              <w:rPr>
                <w:rStyle w:val="Hyperlink"/>
                <w:rFonts w:ascii="Times New Roman" w:hAnsi="Times New Roman" w:cs="Times New Roman"/>
                <w:color w:val="auto"/>
                <w:sz w:val="20"/>
                <w:szCs w:val="20"/>
                <w:u w:val="none"/>
              </w:rPr>
            </w:pPr>
            <w:r w:rsidRPr="00E21FAB">
              <w:rPr>
                <w:rStyle w:val="Hyperlink"/>
                <w:rFonts w:ascii="Times New Roman" w:hAnsi="Times New Roman" w:cs="Times New Roman"/>
                <w:color w:val="auto"/>
                <w:sz w:val="20"/>
                <w:szCs w:val="20"/>
                <w:u w:val="none"/>
              </w:rPr>
              <w:t xml:space="preserve">2.3 (0.31) </w:t>
            </w:r>
            <w:r w:rsidRPr="00E21FAB">
              <w:rPr>
                <w:rStyle w:val="Hyperlink"/>
                <w:rFonts w:ascii="Times New Roman" w:hAnsi="Times New Roman" w:cs="Times New Roman"/>
                <w:color w:val="auto"/>
                <w:sz w:val="20"/>
                <w:szCs w:val="20"/>
                <w:u w:val="none"/>
                <w:vertAlign w:val="superscript"/>
              </w:rPr>
              <w:t>b</w:t>
            </w:r>
          </w:p>
        </w:tc>
        <w:tc>
          <w:tcPr>
            <w:tcW w:w="1418" w:type="dxa"/>
            <w:tcBorders>
              <w:top w:val="nil"/>
              <w:left w:val="nil"/>
              <w:bottom w:val="nil"/>
              <w:right w:val="nil"/>
            </w:tcBorders>
            <w:vAlign w:val="bottom"/>
          </w:tcPr>
          <w:p w:rsidR="0007504D" w:rsidRPr="00E21FAB" w:rsidRDefault="0007504D" w:rsidP="00CE29DB">
            <w:pPr>
              <w:jc w:val="center"/>
              <w:rPr>
                <w:rStyle w:val="Hyperlink"/>
                <w:rFonts w:ascii="Times New Roman" w:hAnsi="Times New Roman" w:cs="Times New Roman"/>
                <w:color w:val="auto"/>
                <w:sz w:val="20"/>
                <w:szCs w:val="20"/>
                <w:u w:val="none"/>
              </w:rPr>
            </w:pPr>
            <w:r w:rsidRPr="00E21FAB">
              <w:rPr>
                <w:rStyle w:val="Hyperlink"/>
                <w:rFonts w:ascii="Times New Roman" w:hAnsi="Times New Roman" w:cs="Times New Roman"/>
                <w:color w:val="auto"/>
                <w:sz w:val="20"/>
                <w:szCs w:val="20"/>
                <w:u w:val="none"/>
              </w:rPr>
              <w:t xml:space="preserve">2.5 (0.34) </w:t>
            </w:r>
            <w:r w:rsidRPr="00E21FAB">
              <w:rPr>
                <w:rStyle w:val="Hyperlink"/>
                <w:rFonts w:ascii="Times New Roman" w:hAnsi="Times New Roman" w:cs="Times New Roman"/>
                <w:color w:val="auto"/>
                <w:sz w:val="20"/>
                <w:szCs w:val="20"/>
                <w:u w:val="none"/>
                <w:vertAlign w:val="superscript"/>
              </w:rPr>
              <w:t>b</w:t>
            </w:r>
          </w:p>
        </w:tc>
        <w:tc>
          <w:tcPr>
            <w:tcW w:w="1701" w:type="dxa"/>
            <w:tcBorders>
              <w:top w:val="nil"/>
              <w:left w:val="nil"/>
              <w:bottom w:val="nil"/>
              <w:right w:val="nil"/>
            </w:tcBorders>
            <w:vAlign w:val="bottom"/>
          </w:tcPr>
          <w:p w:rsidR="0007504D" w:rsidRPr="00E21FAB" w:rsidRDefault="0007504D" w:rsidP="00CE29DB">
            <w:pPr>
              <w:jc w:val="center"/>
              <w:rPr>
                <w:rStyle w:val="Hyperlink"/>
                <w:rFonts w:ascii="Times New Roman" w:hAnsi="Times New Roman" w:cs="Times New Roman"/>
                <w:color w:val="auto"/>
                <w:sz w:val="20"/>
                <w:szCs w:val="20"/>
                <w:u w:val="none"/>
              </w:rPr>
            </w:pPr>
            <w:r w:rsidRPr="00E21FAB">
              <w:rPr>
                <w:rStyle w:val="Hyperlink"/>
                <w:rFonts w:ascii="Times New Roman" w:hAnsi="Times New Roman" w:cs="Times New Roman"/>
                <w:color w:val="auto"/>
                <w:sz w:val="20"/>
                <w:szCs w:val="20"/>
                <w:u w:val="none"/>
              </w:rPr>
              <w:t xml:space="preserve">2.3 (0.31) </w:t>
            </w:r>
            <w:r w:rsidRPr="00E21FAB">
              <w:rPr>
                <w:rStyle w:val="Hyperlink"/>
                <w:rFonts w:ascii="Times New Roman" w:hAnsi="Times New Roman" w:cs="Times New Roman"/>
                <w:color w:val="auto"/>
                <w:sz w:val="20"/>
                <w:szCs w:val="20"/>
                <w:u w:val="none"/>
                <w:vertAlign w:val="superscript"/>
              </w:rPr>
              <w:t>b</w:t>
            </w:r>
          </w:p>
        </w:tc>
        <w:tc>
          <w:tcPr>
            <w:tcW w:w="1701" w:type="dxa"/>
            <w:tcBorders>
              <w:top w:val="nil"/>
              <w:left w:val="nil"/>
              <w:bottom w:val="nil"/>
              <w:right w:val="nil"/>
            </w:tcBorders>
            <w:vAlign w:val="bottom"/>
          </w:tcPr>
          <w:p w:rsidR="0007504D" w:rsidRPr="00E21FAB" w:rsidRDefault="0007504D" w:rsidP="00CE29DB">
            <w:pPr>
              <w:jc w:val="center"/>
              <w:rPr>
                <w:rStyle w:val="Hyperlink"/>
                <w:rFonts w:ascii="Times New Roman" w:hAnsi="Times New Roman" w:cs="Times New Roman"/>
                <w:color w:val="auto"/>
                <w:sz w:val="20"/>
                <w:szCs w:val="20"/>
                <w:u w:val="none"/>
              </w:rPr>
            </w:pPr>
            <w:r w:rsidRPr="00E21FAB">
              <w:rPr>
                <w:rStyle w:val="Hyperlink"/>
                <w:rFonts w:ascii="Times New Roman" w:hAnsi="Times New Roman" w:cs="Times New Roman"/>
                <w:color w:val="auto"/>
                <w:sz w:val="20"/>
                <w:szCs w:val="20"/>
                <w:u w:val="none"/>
              </w:rPr>
              <w:t xml:space="preserve">2.0 (0.00) </w:t>
            </w:r>
            <w:r w:rsidRPr="00E21FAB">
              <w:rPr>
                <w:rStyle w:val="Hyperlink"/>
                <w:rFonts w:ascii="Times New Roman" w:hAnsi="Times New Roman" w:cs="Times New Roman"/>
                <w:color w:val="auto"/>
                <w:sz w:val="20"/>
                <w:szCs w:val="20"/>
                <w:u w:val="none"/>
                <w:vertAlign w:val="superscript"/>
              </w:rPr>
              <w:t>b</w:t>
            </w:r>
          </w:p>
        </w:tc>
      </w:tr>
      <w:tr w:rsidR="0007504D" w:rsidTr="00CE29DB">
        <w:trPr>
          <w:trHeight w:val="284"/>
        </w:trPr>
        <w:tc>
          <w:tcPr>
            <w:tcW w:w="1985" w:type="dxa"/>
            <w:tcBorders>
              <w:top w:val="nil"/>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r w:rsidRPr="00361F23">
              <w:rPr>
                <w:rFonts w:ascii="Times New Roman" w:hAnsi="Times New Roman" w:cs="Times New Roman"/>
                <w:sz w:val="20"/>
                <w:szCs w:val="20"/>
              </w:rPr>
              <w:t xml:space="preserve">Shoots </w:t>
            </w:r>
            <w:r>
              <w:rPr>
                <w:rFonts w:ascii="Times New Roman" w:hAnsi="Times New Roman" w:cs="Times New Roman"/>
                <w:sz w:val="20"/>
                <w:szCs w:val="20"/>
              </w:rPr>
              <w:t>/</w:t>
            </w:r>
            <w:r w:rsidRPr="00361F23">
              <w:rPr>
                <w:rFonts w:ascii="Times New Roman" w:hAnsi="Times New Roman" w:cs="Times New Roman"/>
                <w:sz w:val="20"/>
                <w:szCs w:val="20"/>
              </w:rPr>
              <w:t xml:space="preserve"> </w:t>
            </w:r>
            <w:proofErr w:type="spellStart"/>
            <w:r w:rsidRPr="00361F23">
              <w:rPr>
                <w:rFonts w:ascii="Times New Roman" w:hAnsi="Times New Roman" w:cs="Times New Roman"/>
                <w:sz w:val="20"/>
                <w:szCs w:val="20"/>
              </w:rPr>
              <w:t>explant</w:t>
            </w:r>
            <w:proofErr w:type="spellEnd"/>
          </w:p>
        </w:tc>
        <w:tc>
          <w:tcPr>
            <w:tcW w:w="567" w:type="dxa"/>
            <w:tcBorders>
              <w:top w:val="nil"/>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r w:rsidRPr="00361F23">
              <w:rPr>
                <w:rFonts w:ascii="Times New Roman" w:hAnsi="Times New Roman" w:cs="Times New Roman"/>
                <w:sz w:val="20"/>
                <w:szCs w:val="20"/>
              </w:rPr>
              <w:t>5.8</w:t>
            </w:r>
          </w:p>
        </w:tc>
        <w:tc>
          <w:tcPr>
            <w:tcW w:w="1418" w:type="dxa"/>
            <w:tcBorders>
              <w:top w:val="nil"/>
              <w:left w:val="nil"/>
              <w:bottom w:val="nil"/>
              <w:right w:val="nil"/>
            </w:tcBorders>
            <w:vAlign w:val="bottom"/>
          </w:tcPr>
          <w:p w:rsidR="0007504D" w:rsidRPr="00E21FAB" w:rsidRDefault="0007504D" w:rsidP="00CE29DB">
            <w:pPr>
              <w:jc w:val="center"/>
              <w:rPr>
                <w:rStyle w:val="Hyperlink"/>
                <w:rFonts w:ascii="Times New Roman" w:hAnsi="Times New Roman" w:cs="Times New Roman"/>
                <w:color w:val="auto"/>
                <w:sz w:val="20"/>
                <w:szCs w:val="20"/>
                <w:u w:val="none"/>
              </w:rPr>
            </w:pPr>
            <w:r w:rsidRPr="00E21FAB">
              <w:rPr>
                <w:rStyle w:val="Hyperlink"/>
                <w:rFonts w:ascii="Times New Roman" w:hAnsi="Times New Roman" w:cs="Times New Roman"/>
                <w:color w:val="auto"/>
                <w:sz w:val="20"/>
                <w:szCs w:val="20"/>
                <w:u w:val="none"/>
              </w:rPr>
              <w:t xml:space="preserve">2.0 (0.39) </w:t>
            </w:r>
            <w:r w:rsidRPr="00E21FAB">
              <w:rPr>
                <w:rStyle w:val="Hyperlink"/>
                <w:rFonts w:ascii="Times New Roman" w:hAnsi="Times New Roman" w:cs="Times New Roman"/>
                <w:color w:val="auto"/>
                <w:sz w:val="20"/>
                <w:szCs w:val="20"/>
                <w:u w:val="none"/>
                <w:vertAlign w:val="superscript"/>
              </w:rPr>
              <w:t>b</w:t>
            </w:r>
          </w:p>
        </w:tc>
        <w:tc>
          <w:tcPr>
            <w:tcW w:w="1418" w:type="dxa"/>
            <w:tcBorders>
              <w:top w:val="nil"/>
              <w:left w:val="nil"/>
              <w:bottom w:val="nil"/>
              <w:right w:val="nil"/>
            </w:tcBorders>
            <w:vAlign w:val="bottom"/>
          </w:tcPr>
          <w:p w:rsidR="0007504D" w:rsidRPr="00E21FAB" w:rsidRDefault="0007504D" w:rsidP="00CE29DB">
            <w:pPr>
              <w:jc w:val="center"/>
              <w:rPr>
                <w:rStyle w:val="Hyperlink"/>
                <w:rFonts w:ascii="Times New Roman" w:hAnsi="Times New Roman" w:cs="Times New Roman"/>
                <w:color w:val="auto"/>
                <w:sz w:val="20"/>
                <w:szCs w:val="20"/>
                <w:u w:val="none"/>
              </w:rPr>
            </w:pPr>
            <w:r w:rsidRPr="00E21FAB">
              <w:rPr>
                <w:rStyle w:val="Hyperlink"/>
                <w:rFonts w:ascii="Times New Roman" w:hAnsi="Times New Roman" w:cs="Times New Roman"/>
                <w:color w:val="auto"/>
                <w:sz w:val="20"/>
                <w:szCs w:val="20"/>
                <w:u w:val="none"/>
              </w:rPr>
              <w:t xml:space="preserve">2.2 (0.25) </w:t>
            </w:r>
            <w:r w:rsidRPr="00E21FAB">
              <w:rPr>
                <w:rStyle w:val="Hyperlink"/>
                <w:rFonts w:ascii="Times New Roman" w:hAnsi="Times New Roman" w:cs="Times New Roman"/>
                <w:color w:val="auto"/>
                <w:sz w:val="20"/>
                <w:szCs w:val="20"/>
                <w:u w:val="none"/>
                <w:vertAlign w:val="superscript"/>
              </w:rPr>
              <w:t>b</w:t>
            </w:r>
          </w:p>
        </w:tc>
        <w:tc>
          <w:tcPr>
            <w:tcW w:w="1701" w:type="dxa"/>
            <w:tcBorders>
              <w:top w:val="nil"/>
              <w:left w:val="nil"/>
              <w:bottom w:val="nil"/>
              <w:right w:val="nil"/>
            </w:tcBorders>
            <w:vAlign w:val="bottom"/>
          </w:tcPr>
          <w:p w:rsidR="0007504D" w:rsidRPr="00E21FAB" w:rsidRDefault="0007504D" w:rsidP="00CE29DB">
            <w:pPr>
              <w:jc w:val="center"/>
              <w:rPr>
                <w:rStyle w:val="Hyperlink"/>
                <w:rFonts w:ascii="Times New Roman" w:hAnsi="Times New Roman" w:cs="Times New Roman"/>
                <w:color w:val="auto"/>
                <w:sz w:val="20"/>
                <w:szCs w:val="20"/>
                <w:u w:val="none"/>
              </w:rPr>
            </w:pPr>
            <w:r w:rsidRPr="00E21FAB">
              <w:rPr>
                <w:rStyle w:val="Hyperlink"/>
                <w:rFonts w:ascii="Times New Roman" w:hAnsi="Times New Roman" w:cs="Times New Roman"/>
                <w:color w:val="auto"/>
                <w:sz w:val="20"/>
                <w:szCs w:val="20"/>
                <w:u w:val="none"/>
              </w:rPr>
              <w:t xml:space="preserve">3.5 (0.19) </w:t>
            </w:r>
            <w:r w:rsidRPr="00E21FAB">
              <w:rPr>
                <w:rStyle w:val="Hyperlink"/>
                <w:rFonts w:ascii="Times New Roman" w:hAnsi="Times New Roman" w:cs="Times New Roman"/>
                <w:color w:val="auto"/>
                <w:sz w:val="20"/>
                <w:szCs w:val="20"/>
                <w:u w:val="none"/>
                <w:vertAlign w:val="superscript"/>
              </w:rPr>
              <w:t>a</w:t>
            </w:r>
          </w:p>
        </w:tc>
        <w:tc>
          <w:tcPr>
            <w:tcW w:w="1701" w:type="dxa"/>
            <w:tcBorders>
              <w:top w:val="nil"/>
              <w:left w:val="nil"/>
              <w:bottom w:val="nil"/>
              <w:right w:val="nil"/>
            </w:tcBorders>
            <w:vAlign w:val="bottom"/>
          </w:tcPr>
          <w:p w:rsidR="0007504D" w:rsidRPr="00E21FAB" w:rsidRDefault="0007504D" w:rsidP="00CE29DB">
            <w:pPr>
              <w:jc w:val="center"/>
              <w:rPr>
                <w:rStyle w:val="Hyperlink"/>
                <w:rFonts w:ascii="Times New Roman" w:hAnsi="Times New Roman" w:cs="Times New Roman"/>
                <w:color w:val="auto"/>
                <w:sz w:val="20"/>
                <w:szCs w:val="20"/>
                <w:u w:val="none"/>
              </w:rPr>
            </w:pPr>
            <w:r w:rsidRPr="00E21FAB">
              <w:rPr>
                <w:rStyle w:val="Hyperlink"/>
                <w:rFonts w:ascii="Times New Roman" w:hAnsi="Times New Roman" w:cs="Times New Roman"/>
                <w:color w:val="auto"/>
                <w:sz w:val="20"/>
                <w:szCs w:val="20"/>
                <w:u w:val="none"/>
              </w:rPr>
              <w:t xml:space="preserve">2.0 (0.00) </w:t>
            </w:r>
            <w:r w:rsidRPr="00E21FAB">
              <w:rPr>
                <w:rStyle w:val="Hyperlink"/>
                <w:rFonts w:ascii="Times New Roman" w:hAnsi="Times New Roman" w:cs="Times New Roman"/>
                <w:color w:val="auto"/>
                <w:sz w:val="20"/>
                <w:szCs w:val="20"/>
                <w:u w:val="none"/>
                <w:vertAlign w:val="superscript"/>
              </w:rPr>
              <w:t>b</w:t>
            </w:r>
          </w:p>
        </w:tc>
      </w:tr>
      <w:tr w:rsidR="0007504D" w:rsidTr="00CE29DB">
        <w:trPr>
          <w:trHeight w:val="284"/>
        </w:trPr>
        <w:tc>
          <w:tcPr>
            <w:tcW w:w="1985" w:type="dxa"/>
            <w:tcBorders>
              <w:top w:val="nil"/>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p>
        </w:tc>
        <w:tc>
          <w:tcPr>
            <w:tcW w:w="567" w:type="dxa"/>
            <w:tcBorders>
              <w:top w:val="nil"/>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r w:rsidRPr="00361F23">
              <w:rPr>
                <w:rFonts w:ascii="Times New Roman" w:hAnsi="Times New Roman" w:cs="Times New Roman"/>
                <w:sz w:val="20"/>
                <w:szCs w:val="20"/>
              </w:rPr>
              <w:t>7.</w:t>
            </w:r>
            <w:r>
              <w:rPr>
                <w:rFonts w:ascii="Times New Roman" w:hAnsi="Times New Roman" w:cs="Times New Roman"/>
                <w:sz w:val="20"/>
                <w:szCs w:val="20"/>
              </w:rPr>
              <w:t>4</w:t>
            </w:r>
          </w:p>
        </w:tc>
        <w:tc>
          <w:tcPr>
            <w:tcW w:w="1418" w:type="dxa"/>
            <w:tcBorders>
              <w:top w:val="nil"/>
              <w:left w:val="nil"/>
              <w:bottom w:val="nil"/>
              <w:right w:val="nil"/>
            </w:tcBorders>
            <w:vAlign w:val="bottom"/>
          </w:tcPr>
          <w:p w:rsidR="0007504D" w:rsidRPr="00E21FAB" w:rsidRDefault="0007504D" w:rsidP="00CE29DB">
            <w:pPr>
              <w:jc w:val="center"/>
              <w:rPr>
                <w:rStyle w:val="Hyperlink"/>
                <w:rFonts w:ascii="Times New Roman" w:hAnsi="Times New Roman" w:cs="Times New Roman"/>
                <w:color w:val="auto"/>
                <w:sz w:val="20"/>
                <w:szCs w:val="20"/>
                <w:u w:val="none"/>
              </w:rPr>
            </w:pPr>
            <w:r w:rsidRPr="00E21FAB">
              <w:rPr>
                <w:rStyle w:val="Hyperlink"/>
                <w:rFonts w:ascii="Times New Roman" w:hAnsi="Times New Roman" w:cs="Times New Roman"/>
                <w:color w:val="auto"/>
                <w:sz w:val="20"/>
                <w:szCs w:val="20"/>
                <w:u w:val="none"/>
              </w:rPr>
              <w:t xml:space="preserve">1.9 (0.25) </w:t>
            </w:r>
            <w:r w:rsidRPr="00E21FAB">
              <w:rPr>
                <w:rStyle w:val="Hyperlink"/>
                <w:rFonts w:ascii="Times New Roman" w:hAnsi="Times New Roman" w:cs="Times New Roman"/>
                <w:color w:val="auto"/>
                <w:sz w:val="20"/>
                <w:szCs w:val="20"/>
                <w:u w:val="none"/>
                <w:vertAlign w:val="superscript"/>
              </w:rPr>
              <w:t>b</w:t>
            </w:r>
          </w:p>
        </w:tc>
        <w:tc>
          <w:tcPr>
            <w:tcW w:w="1418" w:type="dxa"/>
            <w:tcBorders>
              <w:top w:val="nil"/>
              <w:left w:val="nil"/>
              <w:bottom w:val="nil"/>
              <w:right w:val="nil"/>
            </w:tcBorders>
            <w:vAlign w:val="bottom"/>
          </w:tcPr>
          <w:p w:rsidR="0007504D" w:rsidRPr="00E21FAB" w:rsidRDefault="0007504D" w:rsidP="00CE29DB">
            <w:pPr>
              <w:jc w:val="center"/>
              <w:rPr>
                <w:rStyle w:val="Hyperlink"/>
                <w:rFonts w:ascii="Times New Roman" w:hAnsi="Times New Roman" w:cs="Times New Roman"/>
                <w:color w:val="auto"/>
                <w:sz w:val="20"/>
                <w:szCs w:val="20"/>
                <w:u w:val="none"/>
              </w:rPr>
            </w:pPr>
            <w:r w:rsidRPr="00E21FAB">
              <w:rPr>
                <w:rStyle w:val="Hyperlink"/>
                <w:rFonts w:ascii="Times New Roman" w:hAnsi="Times New Roman" w:cs="Times New Roman"/>
                <w:color w:val="auto"/>
                <w:sz w:val="20"/>
                <w:szCs w:val="20"/>
                <w:u w:val="none"/>
              </w:rPr>
              <w:t xml:space="preserve">2.0 (0.00) </w:t>
            </w:r>
            <w:r w:rsidRPr="00E21FAB">
              <w:rPr>
                <w:rStyle w:val="Hyperlink"/>
                <w:rFonts w:ascii="Times New Roman" w:hAnsi="Times New Roman" w:cs="Times New Roman"/>
                <w:color w:val="auto"/>
                <w:sz w:val="20"/>
                <w:szCs w:val="20"/>
                <w:u w:val="none"/>
                <w:vertAlign w:val="superscript"/>
              </w:rPr>
              <w:t>b</w:t>
            </w:r>
          </w:p>
        </w:tc>
        <w:tc>
          <w:tcPr>
            <w:tcW w:w="1701" w:type="dxa"/>
            <w:tcBorders>
              <w:top w:val="nil"/>
              <w:left w:val="nil"/>
              <w:bottom w:val="nil"/>
              <w:right w:val="nil"/>
            </w:tcBorders>
            <w:vAlign w:val="bottom"/>
          </w:tcPr>
          <w:p w:rsidR="0007504D" w:rsidRPr="00E21FAB" w:rsidRDefault="0007504D" w:rsidP="00CE29DB">
            <w:pPr>
              <w:jc w:val="center"/>
              <w:rPr>
                <w:rStyle w:val="Hyperlink"/>
                <w:rFonts w:ascii="Times New Roman" w:hAnsi="Times New Roman" w:cs="Times New Roman"/>
                <w:color w:val="auto"/>
                <w:sz w:val="20"/>
                <w:szCs w:val="20"/>
                <w:u w:val="none"/>
              </w:rPr>
            </w:pPr>
            <w:r w:rsidRPr="00E21FAB">
              <w:rPr>
                <w:rStyle w:val="Hyperlink"/>
                <w:rFonts w:ascii="Times New Roman" w:hAnsi="Times New Roman" w:cs="Times New Roman"/>
                <w:color w:val="auto"/>
                <w:sz w:val="20"/>
                <w:szCs w:val="20"/>
                <w:u w:val="none"/>
              </w:rPr>
              <w:t xml:space="preserve">4.1 (0.35) </w:t>
            </w:r>
            <w:r w:rsidRPr="00E21FAB">
              <w:rPr>
                <w:rStyle w:val="Hyperlink"/>
                <w:rFonts w:ascii="Times New Roman" w:hAnsi="Times New Roman" w:cs="Times New Roman"/>
                <w:color w:val="auto"/>
                <w:sz w:val="20"/>
                <w:szCs w:val="20"/>
                <w:u w:val="none"/>
                <w:vertAlign w:val="superscript"/>
              </w:rPr>
              <w:t>a</w:t>
            </w:r>
          </w:p>
        </w:tc>
        <w:tc>
          <w:tcPr>
            <w:tcW w:w="1701" w:type="dxa"/>
            <w:tcBorders>
              <w:top w:val="nil"/>
              <w:left w:val="nil"/>
              <w:bottom w:val="nil"/>
              <w:right w:val="nil"/>
            </w:tcBorders>
            <w:vAlign w:val="bottom"/>
          </w:tcPr>
          <w:p w:rsidR="0007504D" w:rsidRPr="00E21FAB" w:rsidRDefault="0007504D" w:rsidP="00CE29DB">
            <w:pPr>
              <w:jc w:val="center"/>
              <w:rPr>
                <w:rStyle w:val="Hyperlink"/>
                <w:rFonts w:ascii="Times New Roman" w:hAnsi="Times New Roman" w:cs="Times New Roman"/>
                <w:color w:val="auto"/>
                <w:sz w:val="20"/>
                <w:szCs w:val="20"/>
                <w:u w:val="none"/>
              </w:rPr>
            </w:pPr>
            <w:r w:rsidRPr="00E21FAB">
              <w:rPr>
                <w:rStyle w:val="Hyperlink"/>
                <w:rFonts w:ascii="Times New Roman" w:hAnsi="Times New Roman" w:cs="Times New Roman"/>
                <w:color w:val="auto"/>
                <w:sz w:val="20"/>
                <w:szCs w:val="20"/>
                <w:u w:val="none"/>
              </w:rPr>
              <w:t xml:space="preserve">2.0 (0.00) </w:t>
            </w:r>
            <w:r w:rsidRPr="00E21FAB">
              <w:rPr>
                <w:rStyle w:val="Hyperlink"/>
                <w:rFonts w:ascii="Times New Roman" w:hAnsi="Times New Roman" w:cs="Times New Roman"/>
                <w:color w:val="auto"/>
                <w:sz w:val="20"/>
                <w:szCs w:val="20"/>
                <w:u w:val="none"/>
                <w:vertAlign w:val="superscript"/>
              </w:rPr>
              <w:t>b</w:t>
            </w:r>
          </w:p>
        </w:tc>
      </w:tr>
      <w:tr w:rsidR="0007504D" w:rsidTr="00CE29DB">
        <w:trPr>
          <w:trHeight w:hRule="exact" w:val="113"/>
        </w:trPr>
        <w:tc>
          <w:tcPr>
            <w:tcW w:w="1985" w:type="dxa"/>
            <w:tcBorders>
              <w:top w:val="nil"/>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p>
        </w:tc>
        <w:tc>
          <w:tcPr>
            <w:tcW w:w="567" w:type="dxa"/>
            <w:tcBorders>
              <w:top w:val="nil"/>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p>
        </w:tc>
        <w:tc>
          <w:tcPr>
            <w:tcW w:w="1418" w:type="dxa"/>
            <w:tcBorders>
              <w:top w:val="nil"/>
              <w:left w:val="nil"/>
              <w:bottom w:val="nil"/>
              <w:right w:val="nil"/>
            </w:tcBorders>
            <w:vAlign w:val="bottom"/>
          </w:tcPr>
          <w:p w:rsidR="0007504D" w:rsidRPr="00E21FAB" w:rsidRDefault="0007504D" w:rsidP="00CE29DB">
            <w:pPr>
              <w:jc w:val="center"/>
              <w:rPr>
                <w:rStyle w:val="Hyperlink"/>
                <w:rFonts w:ascii="Times New Roman" w:hAnsi="Times New Roman" w:cs="Times New Roman"/>
                <w:color w:val="auto"/>
                <w:sz w:val="20"/>
                <w:szCs w:val="20"/>
                <w:u w:val="none"/>
              </w:rPr>
            </w:pPr>
          </w:p>
        </w:tc>
        <w:tc>
          <w:tcPr>
            <w:tcW w:w="1418" w:type="dxa"/>
            <w:tcBorders>
              <w:top w:val="nil"/>
              <w:left w:val="nil"/>
              <w:bottom w:val="nil"/>
              <w:right w:val="nil"/>
            </w:tcBorders>
            <w:vAlign w:val="bottom"/>
          </w:tcPr>
          <w:p w:rsidR="0007504D" w:rsidRPr="00E21FAB" w:rsidRDefault="0007504D" w:rsidP="00CE29DB">
            <w:pPr>
              <w:jc w:val="center"/>
              <w:rPr>
                <w:rStyle w:val="Hyperlink"/>
                <w:rFonts w:ascii="Times New Roman" w:hAnsi="Times New Roman" w:cs="Times New Roman"/>
                <w:color w:val="auto"/>
                <w:sz w:val="20"/>
                <w:szCs w:val="20"/>
                <w:u w:val="none"/>
              </w:rPr>
            </w:pPr>
          </w:p>
        </w:tc>
        <w:tc>
          <w:tcPr>
            <w:tcW w:w="1701" w:type="dxa"/>
            <w:tcBorders>
              <w:top w:val="nil"/>
              <w:left w:val="nil"/>
              <w:bottom w:val="nil"/>
              <w:right w:val="nil"/>
            </w:tcBorders>
            <w:vAlign w:val="bottom"/>
          </w:tcPr>
          <w:p w:rsidR="0007504D" w:rsidRPr="00E21FAB" w:rsidRDefault="0007504D" w:rsidP="00CE29DB">
            <w:pPr>
              <w:jc w:val="center"/>
              <w:rPr>
                <w:rStyle w:val="Hyperlink"/>
                <w:rFonts w:ascii="Times New Roman" w:hAnsi="Times New Roman" w:cs="Times New Roman"/>
                <w:color w:val="auto"/>
                <w:sz w:val="20"/>
                <w:szCs w:val="20"/>
                <w:u w:val="none"/>
              </w:rPr>
            </w:pPr>
          </w:p>
        </w:tc>
        <w:tc>
          <w:tcPr>
            <w:tcW w:w="1701" w:type="dxa"/>
            <w:tcBorders>
              <w:top w:val="nil"/>
              <w:left w:val="nil"/>
              <w:bottom w:val="nil"/>
              <w:right w:val="nil"/>
            </w:tcBorders>
            <w:vAlign w:val="bottom"/>
          </w:tcPr>
          <w:p w:rsidR="0007504D" w:rsidRPr="00E21FAB" w:rsidRDefault="0007504D" w:rsidP="00CE29DB">
            <w:pPr>
              <w:jc w:val="center"/>
              <w:rPr>
                <w:rStyle w:val="Hyperlink"/>
                <w:rFonts w:ascii="Times New Roman" w:hAnsi="Times New Roman" w:cs="Times New Roman"/>
                <w:color w:val="auto"/>
                <w:sz w:val="20"/>
                <w:szCs w:val="20"/>
                <w:u w:val="none"/>
              </w:rPr>
            </w:pPr>
          </w:p>
        </w:tc>
      </w:tr>
      <w:tr w:rsidR="0007504D" w:rsidTr="00CE29DB">
        <w:trPr>
          <w:trHeight w:val="284"/>
        </w:trPr>
        <w:tc>
          <w:tcPr>
            <w:tcW w:w="1985" w:type="dxa"/>
            <w:tcBorders>
              <w:top w:val="nil"/>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p>
        </w:tc>
        <w:tc>
          <w:tcPr>
            <w:tcW w:w="567" w:type="dxa"/>
            <w:tcBorders>
              <w:top w:val="nil"/>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r w:rsidRPr="00361F23">
              <w:rPr>
                <w:rFonts w:ascii="Times New Roman" w:hAnsi="Times New Roman" w:cs="Times New Roman"/>
                <w:sz w:val="20"/>
                <w:szCs w:val="20"/>
              </w:rPr>
              <w:t>4.6</w:t>
            </w:r>
          </w:p>
        </w:tc>
        <w:tc>
          <w:tcPr>
            <w:tcW w:w="1418" w:type="dxa"/>
            <w:tcBorders>
              <w:top w:val="nil"/>
              <w:left w:val="nil"/>
              <w:bottom w:val="nil"/>
              <w:right w:val="nil"/>
            </w:tcBorders>
            <w:vAlign w:val="bottom"/>
          </w:tcPr>
          <w:p w:rsidR="0007504D" w:rsidRPr="00E21FAB" w:rsidRDefault="0007504D" w:rsidP="00CE29DB">
            <w:pPr>
              <w:jc w:val="center"/>
              <w:rPr>
                <w:rStyle w:val="Hyperlink"/>
                <w:rFonts w:ascii="Times New Roman" w:hAnsi="Times New Roman" w:cs="Times New Roman"/>
                <w:color w:val="auto"/>
                <w:sz w:val="20"/>
                <w:szCs w:val="20"/>
                <w:u w:val="none"/>
              </w:rPr>
            </w:pPr>
            <w:r w:rsidRPr="00E21FAB">
              <w:rPr>
                <w:rStyle w:val="Hyperlink"/>
                <w:rFonts w:ascii="Times New Roman" w:hAnsi="Times New Roman" w:cs="Times New Roman"/>
                <w:color w:val="auto"/>
                <w:sz w:val="20"/>
                <w:szCs w:val="20"/>
                <w:u w:val="none"/>
              </w:rPr>
              <w:t xml:space="preserve">2.5 (0.29) </w:t>
            </w:r>
            <w:r w:rsidRPr="00E21FAB">
              <w:rPr>
                <w:rStyle w:val="Hyperlink"/>
                <w:rFonts w:ascii="Times New Roman" w:hAnsi="Times New Roman" w:cs="Times New Roman"/>
                <w:color w:val="auto"/>
                <w:sz w:val="20"/>
                <w:szCs w:val="20"/>
                <w:u w:val="none"/>
                <w:vertAlign w:val="superscript"/>
              </w:rPr>
              <w:t>d</w:t>
            </w:r>
          </w:p>
        </w:tc>
        <w:tc>
          <w:tcPr>
            <w:tcW w:w="1418" w:type="dxa"/>
            <w:tcBorders>
              <w:top w:val="nil"/>
              <w:left w:val="nil"/>
              <w:bottom w:val="nil"/>
              <w:right w:val="nil"/>
            </w:tcBorders>
            <w:vAlign w:val="bottom"/>
          </w:tcPr>
          <w:p w:rsidR="0007504D" w:rsidRPr="00E21FAB" w:rsidRDefault="0007504D" w:rsidP="00CE29DB">
            <w:pPr>
              <w:jc w:val="center"/>
              <w:rPr>
                <w:rStyle w:val="Hyperlink"/>
                <w:rFonts w:ascii="Times New Roman" w:hAnsi="Times New Roman" w:cs="Times New Roman"/>
                <w:color w:val="auto"/>
                <w:sz w:val="20"/>
                <w:szCs w:val="20"/>
                <w:u w:val="none"/>
              </w:rPr>
            </w:pPr>
            <w:r w:rsidRPr="00E21FAB">
              <w:rPr>
                <w:rStyle w:val="Hyperlink"/>
                <w:rFonts w:ascii="Times New Roman" w:hAnsi="Times New Roman" w:cs="Times New Roman"/>
                <w:color w:val="auto"/>
                <w:sz w:val="20"/>
                <w:szCs w:val="20"/>
                <w:u w:val="none"/>
              </w:rPr>
              <w:t xml:space="preserve">2.3 (0.41) </w:t>
            </w:r>
            <w:r w:rsidRPr="00E21FAB">
              <w:rPr>
                <w:rStyle w:val="Hyperlink"/>
                <w:rFonts w:ascii="Times New Roman" w:hAnsi="Times New Roman" w:cs="Times New Roman"/>
                <w:color w:val="auto"/>
                <w:sz w:val="20"/>
                <w:szCs w:val="20"/>
                <w:u w:val="none"/>
                <w:vertAlign w:val="superscript"/>
              </w:rPr>
              <w:t>d</w:t>
            </w:r>
          </w:p>
        </w:tc>
        <w:tc>
          <w:tcPr>
            <w:tcW w:w="1701" w:type="dxa"/>
            <w:tcBorders>
              <w:top w:val="nil"/>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nil"/>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r>
              <w:rPr>
                <w:rFonts w:ascii="Times New Roman" w:hAnsi="Times New Roman" w:cs="Times New Roman"/>
                <w:sz w:val="20"/>
                <w:szCs w:val="20"/>
              </w:rPr>
              <w:t>-</w:t>
            </w:r>
          </w:p>
        </w:tc>
      </w:tr>
      <w:tr w:rsidR="0007504D" w:rsidTr="00CE29DB">
        <w:trPr>
          <w:trHeight w:val="284"/>
        </w:trPr>
        <w:tc>
          <w:tcPr>
            <w:tcW w:w="1985" w:type="dxa"/>
            <w:tcBorders>
              <w:top w:val="nil"/>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r>
              <w:rPr>
                <w:rFonts w:ascii="Times New Roman" w:hAnsi="Times New Roman" w:cs="Times New Roman"/>
                <w:sz w:val="20"/>
                <w:szCs w:val="20"/>
              </w:rPr>
              <w:t>Root length</w:t>
            </w:r>
          </w:p>
        </w:tc>
        <w:tc>
          <w:tcPr>
            <w:tcW w:w="567" w:type="dxa"/>
            <w:tcBorders>
              <w:top w:val="nil"/>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r w:rsidRPr="00361F23">
              <w:rPr>
                <w:rFonts w:ascii="Times New Roman" w:hAnsi="Times New Roman" w:cs="Times New Roman"/>
                <w:sz w:val="20"/>
                <w:szCs w:val="20"/>
              </w:rPr>
              <w:t>5.8</w:t>
            </w:r>
          </w:p>
        </w:tc>
        <w:tc>
          <w:tcPr>
            <w:tcW w:w="1418" w:type="dxa"/>
            <w:tcBorders>
              <w:top w:val="nil"/>
              <w:left w:val="nil"/>
              <w:bottom w:val="nil"/>
              <w:right w:val="nil"/>
            </w:tcBorders>
            <w:vAlign w:val="bottom"/>
          </w:tcPr>
          <w:p w:rsidR="0007504D" w:rsidRPr="00E21FAB" w:rsidRDefault="0007504D" w:rsidP="00CE29DB">
            <w:pPr>
              <w:jc w:val="center"/>
              <w:rPr>
                <w:rStyle w:val="Hyperlink"/>
                <w:rFonts w:ascii="Times New Roman" w:hAnsi="Times New Roman" w:cs="Times New Roman"/>
                <w:color w:val="auto"/>
                <w:sz w:val="20"/>
                <w:szCs w:val="20"/>
                <w:u w:val="none"/>
              </w:rPr>
            </w:pPr>
            <w:r w:rsidRPr="00E21FAB">
              <w:rPr>
                <w:rStyle w:val="Hyperlink"/>
                <w:rFonts w:ascii="Times New Roman" w:hAnsi="Times New Roman" w:cs="Times New Roman"/>
                <w:color w:val="auto"/>
                <w:sz w:val="20"/>
                <w:szCs w:val="20"/>
                <w:u w:val="none"/>
              </w:rPr>
              <w:t xml:space="preserve">2.9 (0.55) </w:t>
            </w:r>
            <w:r w:rsidRPr="00E21FAB">
              <w:rPr>
                <w:rStyle w:val="Hyperlink"/>
                <w:rFonts w:ascii="Times New Roman" w:hAnsi="Times New Roman" w:cs="Times New Roman"/>
                <w:color w:val="auto"/>
                <w:sz w:val="20"/>
                <w:szCs w:val="20"/>
                <w:u w:val="none"/>
                <w:vertAlign w:val="superscript"/>
              </w:rPr>
              <w:t>c</w:t>
            </w:r>
          </w:p>
        </w:tc>
        <w:tc>
          <w:tcPr>
            <w:tcW w:w="1418" w:type="dxa"/>
            <w:tcBorders>
              <w:top w:val="nil"/>
              <w:left w:val="nil"/>
              <w:bottom w:val="nil"/>
              <w:right w:val="nil"/>
            </w:tcBorders>
            <w:vAlign w:val="bottom"/>
          </w:tcPr>
          <w:p w:rsidR="0007504D" w:rsidRPr="00E21FAB" w:rsidRDefault="0007504D" w:rsidP="00CE29DB">
            <w:pPr>
              <w:jc w:val="center"/>
              <w:rPr>
                <w:rStyle w:val="Hyperlink"/>
                <w:rFonts w:ascii="Times New Roman" w:hAnsi="Times New Roman" w:cs="Times New Roman"/>
                <w:color w:val="auto"/>
                <w:sz w:val="20"/>
                <w:szCs w:val="20"/>
                <w:u w:val="none"/>
              </w:rPr>
            </w:pPr>
            <w:r w:rsidRPr="00E21FAB">
              <w:rPr>
                <w:rStyle w:val="Hyperlink"/>
                <w:rFonts w:ascii="Times New Roman" w:hAnsi="Times New Roman" w:cs="Times New Roman"/>
                <w:color w:val="auto"/>
                <w:sz w:val="20"/>
                <w:szCs w:val="20"/>
                <w:u w:val="none"/>
              </w:rPr>
              <w:t xml:space="preserve">3.2 (0.43) </w:t>
            </w:r>
            <w:r w:rsidRPr="00E21FAB">
              <w:rPr>
                <w:rStyle w:val="Hyperlink"/>
                <w:rFonts w:ascii="Times New Roman" w:hAnsi="Times New Roman" w:cs="Times New Roman"/>
                <w:color w:val="auto"/>
                <w:sz w:val="20"/>
                <w:szCs w:val="20"/>
                <w:u w:val="none"/>
                <w:vertAlign w:val="superscript"/>
              </w:rPr>
              <w:t>b</w:t>
            </w:r>
          </w:p>
        </w:tc>
        <w:tc>
          <w:tcPr>
            <w:tcW w:w="1701" w:type="dxa"/>
            <w:tcBorders>
              <w:top w:val="nil"/>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nil"/>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r>
              <w:rPr>
                <w:rFonts w:ascii="Times New Roman" w:hAnsi="Times New Roman" w:cs="Times New Roman"/>
                <w:sz w:val="20"/>
                <w:szCs w:val="20"/>
              </w:rPr>
              <w:t>-</w:t>
            </w:r>
          </w:p>
        </w:tc>
      </w:tr>
      <w:tr w:rsidR="0007504D" w:rsidTr="00CE29DB">
        <w:trPr>
          <w:trHeight w:val="284"/>
        </w:trPr>
        <w:tc>
          <w:tcPr>
            <w:tcW w:w="1985" w:type="dxa"/>
            <w:tcBorders>
              <w:top w:val="nil"/>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p>
        </w:tc>
        <w:tc>
          <w:tcPr>
            <w:tcW w:w="567" w:type="dxa"/>
            <w:tcBorders>
              <w:top w:val="nil"/>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r w:rsidRPr="00361F23">
              <w:rPr>
                <w:rFonts w:ascii="Times New Roman" w:hAnsi="Times New Roman" w:cs="Times New Roman"/>
                <w:sz w:val="20"/>
                <w:szCs w:val="20"/>
              </w:rPr>
              <w:t>7.</w:t>
            </w:r>
            <w:r>
              <w:rPr>
                <w:rFonts w:ascii="Times New Roman" w:hAnsi="Times New Roman" w:cs="Times New Roman"/>
                <w:sz w:val="20"/>
                <w:szCs w:val="20"/>
              </w:rPr>
              <w:t>4</w:t>
            </w:r>
          </w:p>
        </w:tc>
        <w:tc>
          <w:tcPr>
            <w:tcW w:w="1418" w:type="dxa"/>
            <w:tcBorders>
              <w:top w:val="nil"/>
              <w:left w:val="nil"/>
              <w:bottom w:val="nil"/>
              <w:right w:val="nil"/>
            </w:tcBorders>
            <w:vAlign w:val="bottom"/>
          </w:tcPr>
          <w:p w:rsidR="0007504D" w:rsidRPr="00E21FAB" w:rsidRDefault="0007504D" w:rsidP="00CE29DB">
            <w:pPr>
              <w:jc w:val="center"/>
              <w:rPr>
                <w:rStyle w:val="Hyperlink"/>
                <w:rFonts w:ascii="Times New Roman" w:hAnsi="Times New Roman" w:cs="Times New Roman"/>
                <w:color w:val="auto"/>
                <w:sz w:val="20"/>
                <w:szCs w:val="20"/>
                <w:u w:val="none"/>
              </w:rPr>
            </w:pPr>
            <w:r w:rsidRPr="00E21FAB">
              <w:rPr>
                <w:rStyle w:val="Hyperlink"/>
                <w:rFonts w:ascii="Times New Roman" w:hAnsi="Times New Roman" w:cs="Times New Roman"/>
                <w:color w:val="auto"/>
                <w:sz w:val="20"/>
                <w:szCs w:val="20"/>
                <w:u w:val="none"/>
              </w:rPr>
              <w:t xml:space="preserve">2.6 (0.41) </w:t>
            </w:r>
            <w:proofErr w:type="spellStart"/>
            <w:r w:rsidRPr="00E21FAB">
              <w:rPr>
                <w:rStyle w:val="Hyperlink"/>
                <w:rFonts w:ascii="Times New Roman" w:hAnsi="Times New Roman" w:cs="Times New Roman"/>
                <w:color w:val="auto"/>
                <w:sz w:val="20"/>
                <w:szCs w:val="20"/>
                <w:u w:val="none"/>
                <w:vertAlign w:val="superscript"/>
              </w:rPr>
              <w:t>cd</w:t>
            </w:r>
            <w:proofErr w:type="spellEnd"/>
          </w:p>
        </w:tc>
        <w:tc>
          <w:tcPr>
            <w:tcW w:w="1418" w:type="dxa"/>
            <w:tcBorders>
              <w:top w:val="nil"/>
              <w:left w:val="nil"/>
              <w:bottom w:val="nil"/>
              <w:right w:val="nil"/>
            </w:tcBorders>
            <w:vAlign w:val="bottom"/>
          </w:tcPr>
          <w:p w:rsidR="0007504D" w:rsidRPr="00E21FAB" w:rsidRDefault="0007504D" w:rsidP="00CE29DB">
            <w:pPr>
              <w:jc w:val="center"/>
              <w:rPr>
                <w:rStyle w:val="Hyperlink"/>
                <w:rFonts w:ascii="Times New Roman" w:hAnsi="Times New Roman" w:cs="Times New Roman"/>
                <w:color w:val="auto"/>
                <w:sz w:val="20"/>
                <w:szCs w:val="20"/>
                <w:u w:val="none"/>
              </w:rPr>
            </w:pPr>
            <w:r w:rsidRPr="00E21FAB">
              <w:rPr>
                <w:rStyle w:val="Hyperlink"/>
                <w:rFonts w:ascii="Times New Roman" w:hAnsi="Times New Roman" w:cs="Times New Roman"/>
                <w:color w:val="auto"/>
                <w:sz w:val="20"/>
                <w:szCs w:val="20"/>
                <w:u w:val="none"/>
              </w:rPr>
              <w:t xml:space="preserve">3.8 (0.40) </w:t>
            </w:r>
            <w:r w:rsidRPr="00E21FAB">
              <w:rPr>
                <w:rStyle w:val="Hyperlink"/>
                <w:rFonts w:ascii="Times New Roman" w:hAnsi="Times New Roman" w:cs="Times New Roman"/>
                <w:color w:val="auto"/>
                <w:sz w:val="20"/>
                <w:szCs w:val="20"/>
                <w:u w:val="none"/>
                <w:vertAlign w:val="superscript"/>
              </w:rPr>
              <w:t>a</w:t>
            </w:r>
          </w:p>
        </w:tc>
        <w:tc>
          <w:tcPr>
            <w:tcW w:w="1701" w:type="dxa"/>
            <w:tcBorders>
              <w:top w:val="nil"/>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nil"/>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r>
              <w:rPr>
                <w:rFonts w:ascii="Times New Roman" w:hAnsi="Times New Roman" w:cs="Times New Roman"/>
                <w:sz w:val="20"/>
                <w:szCs w:val="20"/>
              </w:rPr>
              <w:t>-</w:t>
            </w:r>
          </w:p>
        </w:tc>
      </w:tr>
      <w:tr w:rsidR="0007504D" w:rsidTr="00CE29DB">
        <w:trPr>
          <w:trHeight w:hRule="exact" w:val="113"/>
        </w:trPr>
        <w:tc>
          <w:tcPr>
            <w:tcW w:w="1985" w:type="dxa"/>
            <w:tcBorders>
              <w:top w:val="nil"/>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p>
        </w:tc>
        <w:tc>
          <w:tcPr>
            <w:tcW w:w="567" w:type="dxa"/>
            <w:tcBorders>
              <w:top w:val="nil"/>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p>
        </w:tc>
        <w:tc>
          <w:tcPr>
            <w:tcW w:w="1418" w:type="dxa"/>
            <w:tcBorders>
              <w:top w:val="nil"/>
              <w:left w:val="nil"/>
              <w:bottom w:val="nil"/>
              <w:right w:val="nil"/>
            </w:tcBorders>
            <w:vAlign w:val="bottom"/>
          </w:tcPr>
          <w:p w:rsidR="0007504D" w:rsidRPr="00E21FAB" w:rsidRDefault="0007504D" w:rsidP="00CE29DB">
            <w:pPr>
              <w:jc w:val="center"/>
              <w:rPr>
                <w:rStyle w:val="Hyperlink"/>
                <w:rFonts w:ascii="Times New Roman" w:hAnsi="Times New Roman" w:cs="Times New Roman"/>
                <w:color w:val="auto"/>
                <w:sz w:val="20"/>
                <w:szCs w:val="20"/>
                <w:u w:val="none"/>
              </w:rPr>
            </w:pPr>
          </w:p>
        </w:tc>
        <w:tc>
          <w:tcPr>
            <w:tcW w:w="1418" w:type="dxa"/>
            <w:tcBorders>
              <w:top w:val="nil"/>
              <w:left w:val="nil"/>
              <w:bottom w:val="nil"/>
              <w:right w:val="nil"/>
            </w:tcBorders>
            <w:vAlign w:val="bottom"/>
          </w:tcPr>
          <w:p w:rsidR="0007504D" w:rsidRPr="00E21FAB" w:rsidRDefault="0007504D" w:rsidP="00CE29DB">
            <w:pPr>
              <w:jc w:val="center"/>
              <w:rPr>
                <w:rStyle w:val="Hyperlink"/>
                <w:rFonts w:ascii="Times New Roman" w:hAnsi="Times New Roman" w:cs="Times New Roman"/>
                <w:color w:val="auto"/>
                <w:sz w:val="20"/>
                <w:szCs w:val="20"/>
                <w:u w:val="none"/>
              </w:rPr>
            </w:pPr>
          </w:p>
        </w:tc>
        <w:tc>
          <w:tcPr>
            <w:tcW w:w="1701" w:type="dxa"/>
            <w:tcBorders>
              <w:top w:val="nil"/>
              <w:left w:val="nil"/>
              <w:bottom w:val="nil"/>
              <w:right w:val="nil"/>
            </w:tcBorders>
            <w:vAlign w:val="center"/>
          </w:tcPr>
          <w:p w:rsidR="0007504D" w:rsidRDefault="0007504D" w:rsidP="00CE29DB">
            <w:pPr>
              <w:jc w:val="center"/>
              <w:rPr>
                <w:rFonts w:ascii="Times New Roman" w:hAnsi="Times New Roman" w:cs="Times New Roman"/>
                <w:sz w:val="20"/>
                <w:szCs w:val="20"/>
              </w:rPr>
            </w:pPr>
          </w:p>
        </w:tc>
        <w:tc>
          <w:tcPr>
            <w:tcW w:w="1701" w:type="dxa"/>
            <w:tcBorders>
              <w:top w:val="nil"/>
              <w:left w:val="nil"/>
              <w:bottom w:val="nil"/>
              <w:right w:val="nil"/>
            </w:tcBorders>
            <w:vAlign w:val="center"/>
          </w:tcPr>
          <w:p w:rsidR="0007504D" w:rsidRDefault="0007504D" w:rsidP="00CE29DB">
            <w:pPr>
              <w:jc w:val="center"/>
              <w:rPr>
                <w:rFonts w:ascii="Times New Roman" w:hAnsi="Times New Roman" w:cs="Times New Roman"/>
                <w:sz w:val="20"/>
                <w:szCs w:val="20"/>
              </w:rPr>
            </w:pPr>
          </w:p>
        </w:tc>
      </w:tr>
      <w:tr w:rsidR="0007504D" w:rsidTr="00CE29DB">
        <w:trPr>
          <w:trHeight w:val="284"/>
        </w:trPr>
        <w:tc>
          <w:tcPr>
            <w:tcW w:w="1985" w:type="dxa"/>
            <w:tcBorders>
              <w:top w:val="nil"/>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p>
        </w:tc>
        <w:tc>
          <w:tcPr>
            <w:tcW w:w="567" w:type="dxa"/>
            <w:tcBorders>
              <w:top w:val="nil"/>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r w:rsidRPr="00361F23">
              <w:rPr>
                <w:rFonts w:ascii="Times New Roman" w:hAnsi="Times New Roman" w:cs="Times New Roman"/>
                <w:sz w:val="20"/>
                <w:szCs w:val="20"/>
              </w:rPr>
              <w:t>4.6</w:t>
            </w:r>
          </w:p>
        </w:tc>
        <w:tc>
          <w:tcPr>
            <w:tcW w:w="1418" w:type="dxa"/>
            <w:tcBorders>
              <w:top w:val="nil"/>
              <w:left w:val="nil"/>
              <w:bottom w:val="nil"/>
              <w:right w:val="nil"/>
            </w:tcBorders>
            <w:vAlign w:val="center"/>
          </w:tcPr>
          <w:p w:rsidR="0007504D" w:rsidRPr="00E21FAB" w:rsidRDefault="0007504D" w:rsidP="00CE29DB">
            <w:pPr>
              <w:jc w:val="center"/>
              <w:rPr>
                <w:rStyle w:val="Hyperlink"/>
                <w:rFonts w:ascii="Times New Roman" w:hAnsi="Times New Roman" w:cs="Times New Roman"/>
                <w:color w:val="auto"/>
                <w:sz w:val="20"/>
                <w:szCs w:val="20"/>
                <w:u w:val="none"/>
              </w:rPr>
            </w:pPr>
            <w:r w:rsidRPr="00E21FAB">
              <w:rPr>
                <w:rStyle w:val="Hyperlink"/>
                <w:rFonts w:ascii="Times New Roman" w:hAnsi="Times New Roman" w:cs="Times New Roman"/>
                <w:color w:val="auto"/>
                <w:sz w:val="20"/>
                <w:szCs w:val="20"/>
                <w:u w:val="none"/>
              </w:rPr>
              <w:t xml:space="preserve">4.5 (0.85) </w:t>
            </w:r>
            <w:proofErr w:type="spellStart"/>
            <w:r w:rsidRPr="00E21FAB">
              <w:rPr>
                <w:rStyle w:val="Hyperlink"/>
                <w:rFonts w:ascii="Times New Roman" w:hAnsi="Times New Roman" w:cs="Times New Roman"/>
                <w:color w:val="auto"/>
                <w:sz w:val="20"/>
                <w:szCs w:val="20"/>
                <w:u w:val="none"/>
                <w:vertAlign w:val="superscript"/>
              </w:rPr>
              <w:t>bc</w:t>
            </w:r>
            <w:proofErr w:type="spellEnd"/>
          </w:p>
        </w:tc>
        <w:tc>
          <w:tcPr>
            <w:tcW w:w="1418" w:type="dxa"/>
            <w:tcBorders>
              <w:top w:val="nil"/>
              <w:left w:val="nil"/>
              <w:bottom w:val="nil"/>
              <w:right w:val="nil"/>
            </w:tcBorders>
            <w:vAlign w:val="center"/>
          </w:tcPr>
          <w:p w:rsidR="0007504D" w:rsidRPr="00E21FAB" w:rsidRDefault="0007504D" w:rsidP="00CE29DB">
            <w:pPr>
              <w:jc w:val="center"/>
              <w:rPr>
                <w:rStyle w:val="Hyperlink"/>
                <w:rFonts w:ascii="Times New Roman" w:hAnsi="Times New Roman" w:cs="Times New Roman"/>
                <w:color w:val="auto"/>
                <w:sz w:val="20"/>
                <w:szCs w:val="20"/>
                <w:u w:val="none"/>
              </w:rPr>
            </w:pPr>
            <w:r w:rsidRPr="00E21FAB">
              <w:rPr>
                <w:rStyle w:val="Hyperlink"/>
                <w:rFonts w:ascii="Times New Roman" w:hAnsi="Times New Roman" w:cs="Times New Roman"/>
                <w:color w:val="auto"/>
                <w:sz w:val="20"/>
                <w:szCs w:val="20"/>
                <w:u w:val="none"/>
              </w:rPr>
              <w:t xml:space="preserve">4.3 (0.74) </w:t>
            </w:r>
            <w:r w:rsidRPr="00E21FAB">
              <w:rPr>
                <w:rStyle w:val="Hyperlink"/>
                <w:rFonts w:ascii="Times New Roman" w:hAnsi="Times New Roman" w:cs="Times New Roman"/>
                <w:color w:val="auto"/>
                <w:sz w:val="20"/>
                <w:szCs w:val="20"/>
                <w:u w:val="none"/>
                <w:vertAlign w:val="superscript"/>
              </w:rPr>
              <w:t>c</w:t>
            </w:r>
          </w:p>
        </w:tc>
        <w:tc>
          <w:tcPr>
            <w:tcW w:w="1701" w:type="dxa"/>
            <w:tcBorders>
              <w:top w:val="nil"/>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nil"/>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r>
              <w:rPr>
                <w:rFonts w:ascii="Times New Roman" w:hAnsi="Times New Roman" w:cs="Times New Roman"/>
                <w:sz w:val="20"/>
                <w:szCs w:val="20"/>
              </w:rPr>
              <w:t>-</w:t>
            </w:r>
          </w:p>
        </w:tc>
      </w:tr>
      <w:tr w:rsidR="0007504D" w:rsidTr="00CE29DB">
        <w:trPr>
          <w:trHeight w:val="284"/>
        </w:trPr>
        <w:tc>
          <w:tcPr>
            <w:tcW w:w="1985" w:type="dxa"/>
            <w:tcBorders>
              <w:top w:val="nil"/>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r>
              <w:rPr>
                <w:rFonts w:ascii="Times New Roman" w:hAnsi="Times New Roman" w:cs="Times New Roman"/>
                <w:sz w:val="20"/>
                <w:szCs w:val="20"/>
              </w:rPr>
              <w:t xml:space="preserve">Roots / </w:t>
            </w:r>
            <w:proofErr w:type="spellStart"/>
            <w:r>
              <w:rPr>
                <w:rFonts w:ascii="Times New Roman" w:hAnsi="Times New Roman" w:cs="Times New Roman"/>
                <w:sz w:val="20"/>
                <w:szCs w:val="20"/>
              </w:rPr>
              <w:t>explant</w:t>
            </w:r>
            <w:proofErr w:type="spellEnd"/>
          </w:p>
        </w:tc>
        <w:tc>
          <w:tcPr>
            <w:tcW w:w="567" w:type="dxa"/>
            <w:tcBorders>
              <w:top w:val="nil"/>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r w:rsidRPr="00361F23">
              <w:rPr>
                <w:rFonts w:ascii="Times New Roman" w:hAnsi="Times New Roman" w:cs="Times New Roman"/>
                <w:sz w:val="20"/>
                <w:szCs w:val="20"/>
              </w:rPr>
              <w:t>5.8</w:t>
            </w:r>
          </w:p>
        </w:tc>
        <w:tc>
          <w:tcPr>
            <w:tcW w:w="1418" w:type="dxa"/>
            <w:tcBorders>
              <w:top w:val="nil"/>
              <w:left w:val="nil"/>
              <w:bottom w:val="nil"/>
              <w:right w:val="nil"/>
            </w:tcBorders>
            <w:vAlign w:val="bottom"/>
          </w:tcPr>
          <w:p w:rsidR="0007504D" w:rsidRPr="00E21FAB" w:rsidRDefault="0007504D" w:rsidP="00CE29DB">
            <w:pPr>
              <w:jc w:val="center"/>
              <w:rPr>
                <w:rStyle w:val="Hyperlink"/>
                <w:rFonts w:ascii="Times New Roman" w:hAnsi="Times New Roman" w:cs="Times New Roman"/>
                <w:color w:val="auto"/>
                <w:sz w:val="20"/>
                <w:szCs w:val="20"/>
                <w:u w:val="none"/>
              </w:rPr>
            </w:pPr>
            <w:r w:rsidRPr="00E21FAB">
              <w:rPr>
                <w:rStyle w:val="Hyperlink"/>
                <w:rFonts w:ascii="Times New Roman" w:hAnsi="Times New Roman" w:cs="Times New Roman"/>
                <w:color w:val="auto"/>
                <w:sz w:val="20"/>
                <w:szCs w:val="20"/>
                <w:u w:val="none"/>
              </w:rPr>
              <w:t xml:space="preserve">5.8 (0.79) </w:t>
            </w:r>
            <w:r w:rsidRPr="00E21FAB">
              <w:rPr>
                <w:rStyle w:val="Hyperlink"/>
                <w:rFonts w:ascii="Times New Roman" w:hAnsi="Times New Roman" w:cs="Times New Roman"/>
                <w:color w:val="auto"/>
                <w:sz w:val="20"/>
                <w:szCs w:val="20"/>
                <w:u w:val="none"/>
                <w:vertAlign w:val="superscript"/>
              </w:rPr>
              <w:t>b</w:t>
            </w:r>
          </w:p>
        </w:tc>
        <w:tc>
          <w:tcPr>
            <w:tcW w:w="1418" w:type="dxa"/>
            <w:tcBorders>
              <w:top w:val="nil"/>
              <w:left w:val="nil"/>
              <w:bottom w:val="nil"/>
              <w:right w:val="nil"/>
            </w:tcBorders>
            <w:vAlign w:val="bottom"/>
          </w:tcPr>
          <w:p w:rsidR="0007504D" w:rsidRPr="00E21FAB" w:rsidRDefault="0007504D" w:rsidP="00CE29DB">
            <w:pPr>
              <w:jc w:val="center"/>
              <w:rPr>
                <w:rStyle w:val="Hyperlink"/>
                <w:rFonts w:ascii="Times New Roman" w:hAnsi="Times New Roman" w:cs="Times New Roman"/>
                <w:color w:val="auto"/>
                <w:sz w:val="20"/>
                <w:szCs w:val="20"/>
                <w:u w:val="none"/>
              </w:rPr>
            </w:pPr>
            <w:r w:rsidRPr="00E21FAB">
              <w:rPr>
                <w:rStyle w:val="Hyperlink"/>
                <w:rFonts w:ascii="Times New Roman" w:hAnsi="Times New Roman" w:cs="Times New Roman"/>
                <w:color w:val="auto"/>
                <w:sz w:val="20"/>
                <w:szCs w:val="20"/>
                <w:u w:val="none"/>
              </w:rPr>
              <w:t xml:space="preserve">9.3 (1.01) </w:t>
            </w:r>
            <w:r w:rsidRPr="00E21FAB">
              <w:rPr>
                <w:rStyle w:val="Hyperlink"/>
                <w:rFonts w:ascii="Times New Roman" w:hAnsi="Times New Roman" w:cs="Times New Roman"/>
                <w:color w:val="auto"/>
                <w:sz w:val="20"/>
                <w:szCs w:val="20"/>
                <w:u w:val="none"/>
                <w:vertAlign w:val="superscript"/>
              </w:rPr>
              <w:t>a</w:t>
            </w:r>
          </w:p>
        </w:tc>
        <w:tc>
          <w:tcPr>
            <w:tcW w:w="1701" w:type="dxa"/>
            <w:tcBorders>
              <w:top w:val="nil"/>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nil"/>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r>
              <w:rPr>
                <w:rFonts w:ascii="Times New Roman" w:hAnsi="Times New Roman" w:cs="Times New Roman"/>
                <w:sz w:val="20"/>
                <w:szCs w:val="20"/>
              </w:rPr>
              <w:t>-</w:t>
            </w:r>
          </w:p>
        </w:tc>
      </w:tr>
      <w:tr w:rsidR="0007504D" w:rsidTr="00CE29DB">
        <w:trPr>
          <w:trHeight w:val="284"/>
        </w:trPr>
        <w:tc>
          <w:tcPr>
            <w:tcW w:w="1985" w:type="dxa"/>
            <w:tcBorders>
              <w:top w:val="nil"/>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p>
        </w:tc>
        <w:tc>
          <w:tcPr>
            <w:tcW w:w="567" w:type="dxa"/>
            <w:tcBorders>
              <w:top w:val="nil"/>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r w:rsidRPr="00361F23">
              <w:rPr>
                <w:rFonts w:ascii="Times New Roman" w:hAnsi="Times New Roman" w:cs="Times New Roman"/>
                <w:sz w:val="20"/>
                <w:szCs w:val="20"/>
              </w:rPr>
              <w:t>7.</w:t>
            </w:r>
            <w:r>
              <w:rPr>
                <w:rFonts w:ascii="Times New Roman" w:hAnsi="Times New Roman" w:cs="Times New Roman"/>
                <w:sz w:val="20"/>
                <w:szCs w:val="20"/>
              </w:rPr>
              <w:t>4</w:t>
            </w:r>
          </w:p>
        </w:tc>
        <w:tc>
          <w:tcPr>
            <w:tcW w:w="1418" w:type="dxa"/>
            <w:tcBorders>
              <w:top w:val="nil"/>
              <w:left w:val="nil"/>
              <w:bottom w:val="nil"/>
              <w:right w:val="nil"/>
            </w:tcBorders>
            <w:vAlign w:val="bottom"/>
          </w:tcPr>
          <w:p w:rsidR="0007504D" w:rsidRPr="00E21FAB" w:rsidRDefault="0007504D" w:rsidP="00CE29DB">
            <w:pPr>
              <w:jc w:val="center"/>
              <w:rPr>
                <w:rStyle w:val="Hyperlink"/>
                <w:rFonts w:ascii="Times New Roman" w:hAnsi="Times New Roman" w:cs="Times New Roman"/>
                <w:color w:val="auto"/>
                <w:sz w:val="20"/>
                <w:szCs w:val="20"/>
                <w:u w:val="none"/>
              </w:rPr>
            </w:pPr>
            <w:r w:rsidRPr="00E21FAB">
              <w:rPr>
                <w:rStyle w:val="Hyperlink"/>
                <w:rFonts w:ascii="Times New Roman" w:hAnsi="Times New Roman" w:cs="Times New Roman"/>
                <w:color w:val="auto"/>
                <w:sz w:val="20"/>
                <w:szCs w:val="20"/>
                <w:u w:val="none"/>
              </w:rPr>
              <w:t xml:space="preserve">4.7 (0.77) </w:t>
            </w:r>
            <w:r w:rsidRPr="00E21FAB">
              <w:rPr>
                <w:rStyle w:val="Hyperlink"/>
                <w:rFonts w:ascii="Times New Roman" w:hAnsi="Times New Roman" w:cs="Times New Roman"/>
                <w:color w:val="auto"/>
                <w:sz w:val="20"/>
                <w:szCs w:val="20"/>
                <w:u w:val="none"/>
                <w:vertAlign w:val="superscript"/>
              </w:rPr>
              <w:t>b</w:t>
            </w:r>
          </w:p>
        </w:tc>
        <w:tc>
          <w:tcPr>
            <w:tcW w:w="1418" w:type="dxa"/>
            <w:tcBorders>
              <w:top w:val="nil"/>
              <w:left w:val="nil"/>
              <w:bottom w:val="nil"/>
              <w:right w:val="nil"/>
            </w:tcBorders>
            <w:vAlign w:val="bottom"/>
          </w:tcPr>
          <w:p w:rsidR="0007504D" w:rsidRPr="00E21FAB" w:rsidRDefault="0007504D" w:rsidP="00CE29DB">
            <w:pPr>
              <w:jc w:val="center"/>
              <w:rPr>
                <w:rStyle w:val="Hyperlink"/>
                <w:rFonts w:ascii="Times New Roman" w:hAnsi="Times New Roman" w:cs="Times New Roman"/>
                <w:color w:val="auto"/>
                <w:sz w:val="20"/>
                <w:szCs w:val="20"/>
                <w:u w:val="none"/>
              </w:rPr>
            </w:pPr>
            <w:r w:rsidRPr="00E21FAB">
              <w:rPr>
                <w:rStyle w:val="Hyperlink"/>
                <w:rFonts w:ascii="Times New Roman" w:hAnsi="Times New Roman" w:cs="Times New Roman"/>
                <w:color w:val="auto"/>
                <w:sz w:val="20"/>
                <w:szCs w:val="20"/>
                <w:u w:val="none"/>
              </w:rPr>
              <w:t xml:space="preserve">8.5 (0.92) </w:t>
            </w:r>
            <w:r w:rsidRPr="00E21FAB">
              <w:rPr>
                <w:rStyle w:val="Hyperlink"/>
                <w:rFonts w:ascii="Times New Roman" w:hAnsi="Times New Roman" w:cs="Times New Roman"/>
                <w:color w:val="auto"/>
                <w:sz w:val="20"/>
                <w:szCs w:val="20"/>
                <w:u w:val="none"/>
                <w:vertAlign w:val="superscript"/>
              </w:rPr>
              <w:t>a</w:t>
            </w:r>
          </w:p>
        </w:tc>
        <w:tc>
          <w:tcPr>
            <w:tcW w:w="1701" w:type="dxa"/>
            <w:tcBorders>
              <w:top w:val="nil"/>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nil"/>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r>
              <w:rPr>
                <w:rFonts w:ascii="Times New Roman" w:hAnsi="Times New Roman" w:cs="Times New Roman"/>
                <w:sz w:val="20"/>
                <w:szCs w:val="20"/>
              </w:rPr>
              <w:t>-</w:t>
            </w:r>
          </w:p>
        </w:tc>
      </w:tr>
      <w:tr w:rsidR="0007504D" w:rsidTr="00CE29DB">
        <w:trPr>
          <w:trHeight w:hRule="exact" w:val="113"/>
        </w:trPr>
        <w:tc>
          <w:tcPr>
            <w:tcW w:w="1985" w:type="dxa"/>
            <w:tcBorders>
              <w:top w:val="nil"/>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p>
        </w:tc>
        <w:tc>
          <w:tcPr>
            <w:tcW w:w="567" w:type="dxa"/>
            <w:tcBorders>
              <w:top w:val="nil"/>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p>
        </w:tc>
        <w:tc>
          <w:tcPr>
            <w:tcW w:w="1418" w:type="dxa"/>
            <w:tcBorders>
              <w:top w:val="nil"/>
              <w:left w:val="nil"/>
              <w:bottom w:val="nil"/>
              <w:right w:val="nil"/>
            </w:tcBorders>
            <w:vAlign w:val="bottom"/>
          </w:tcPr>
          <w:p w:rsidR="0007504D" w:rsidRPr="00E21FAB" w:rsidRDefault="0007504D" w:rsidP="00CE29DB">
            <w:pPr>
              <w:jc w:val="center"/>
              <w:rPr>
                <w:rStyle w:val="Hyperlink"/>
                <w:rFonts w:ascii="Times New Roman" w:hAnsi="Times New Roman" w:cs="Times New Roman"/>
                <w:color w:val="auto"/>
                <w:sz w:val="20"/>
                <w:szCs w:val="20"/>
                <w:u w:val="none"/>
              </w:rPr>
            </w:pPr>
          </w:p>
        </w:tc>
        <w:tc>
          <w:tcPr>
            <w:tcW w:w="1418" w:type="dxa"/>
            <w:tcBorders>
              <w:top w:val="nil"/>
              <w:left w:val="nil"/>
              <w:bottom w:val="nil"/>
              <w:right w:val="nil"/>
            </w:tcBorders>
            <w:vAlign w:val="bottom"/>
          </w:tcPr>
          <w:p w:rsidR="0007504D" w:rsidRPr="00E21FAB" w:rsidRDefault="0007504D" w:rsidP="00CE29DB">
            <w:pPr>
              <w:jc w:val="center"/>
              <w:rPr>
                <w:rStyle w:val="Hyperlink"/>
                <w:rFonts w:ascii="Times New Roman" w:hAnsi="Times New Roman" w:cs="Times New Roman"/>
                <w:color w:val="auto"/>
                <w:sz w:val="20"/>
                <w:szCs w:val="20"/>
                <w:u w:val="none"/>
              </w:rPr>
            </w:pPr>
          </w:p>
        </w:tc>
        <w:tc>
          <w:tcPr>
            <w:tcW w:w="1701" w:type="dxa"/>
            <w:tcBorders>
              <w:top w:val="nil"/>
              <w:left w:val="nil"/>
              <w:bottom w:val="nil"/>
              <w:right w:val="nil"/>
            </w:tcBorders>
            <w:vAlign w:val="center"/>
          </w:tcPr>
          <w:p w:rsidR="0007504D" w:rsidRDefault="0007504D" w:rsidP="00CE29DB">
            <w:pPr>
              <w:jc w:val="center"/>
              <w:rPr>
                <w:rFonts w:ascii="Times New Roman" w:hAnsi="Times New Roman" w:cs="Times New Roman"/>
                <w:sz w:val="20"/>
                <w:szCs w:val="20"/>
              </w:rPr>
            </w:pPr>
          </w:p>
        </w:tc>
        <w:tc>
          <w:tcPr>
            <w:tcW w:w="1701" w:type="dxa"/>
            <w:tcBorders>
              <w:top w:val="nil"/>
              <w:left w:val="nil"/>
              <w:bottom w:val="nil"/>
              <w:right w:val="nil"/>
            </w:tcBorders>
            <w:vAlign w:val="center"/>
          </w:tcPr>
          <w:p w:rsidR="0007504D" w:rsidRDefault="0007504D" w:rsidP="00CE29DB">
            <w:pPr>
              <w:jc w:val="center"/>
              <w:rPr>
                <w:rFonts w:ascii="Times New Roman" w:hAnsi="Times New Roman" w:cs="Times New Roman"/>
                <w:sz w:val="20"/>
                <w:szCs w:val="20"/>
              </w:rPr>
            </w:pPr>
          </w:p>
        </w:tc>
      </w:tr>
      <w:tr w:rsidR="0007504D" w:rsidTr="00CE29DB">
        <w:trPr>
          <w:trHeight w:val="284"/>
        </w:trPr>
        <w:tc>
          <w:tcPr>
            <w:tcW w:w="1985" w:type="dxa"/>
            <w:tcBorders>
              <w:top w:val="nil"/>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p>
        </w:tc>
        <w:tc>
          <w:tcPr>
            <w:tcW w:w="567" w:type="dxa"/>
            <w:tcBorders>
              <w:top w:val="nil"/>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r w:rsidRPr="00361F23">
              <w:rPr>
                <w:rFonts w:ascii="Times New Roman" w:hAnsi="Times New Roman" w:cs="Times New Roman"/>
                <w:sz w:val="20"/>
                <w:szCs w:val="20"/>
              </w:rPr>
              <w:t>4.6</w:t>
            </w:r>
          </w:p>
        </w:tc>
        <w:tc>
          <w:tcPr>
            <w:tcW w:w="1418" w:type="dxa"/>
            <w:tcBorders>
              <w:top w:val="nil"/>
              <w:left w:val="nil"/>
              <w:bottom w:val="nil"/>
              <w:right w:val="nil"/>
            </w:tcBorders>
            <w:vAlign w:val="bottom"/>
          </w:tcPr>
          <w:p w:rsidR="0007504D" w:rsidRPr="00E21FAB" w:rsidRDefault="0007504D" w:rsidP="00CE29DB">
            <w:pPr>
              <w:jc w:val="center"/>
              <w:rPr>
                <w:rStyle w:val="Hyperlink"/>
                <w:rFonts w:ascii="Times New Roman" w:hAnsi="Times New Roman" w:cs="Times New Roman"/>
                <w:color w:val="auto"/>
                <w:sz w:val="20"/>
                <w:szCs w:val="20"/>
                <w:u w:val="none"/>
              </w:rPr>
            </w:pPr>
            <w:r w:rsidRPr="00E21FAB">
              <w:rPr>
                <w:rStyle w:val="Hyperlink"/>
                <w:rFonts w:ascii="Times New Roman" w:hAnsi="Times New Roman" w:cs="Times New Roman"/>
                <w:color w:val="auto"/>
                <w:sz w:val="20"/>
                <w:szCs w:val="20"/>
                <w:u w:val="none"/>
              </w:rPr>
              <w:t>-</w:t>
            </w:r>
          </w:p>
        </w:tc>
        <w:tc>
          <w:tcPr>
            <w:tcW w:w="1418" w:type="dxa"/>
            <w:tcBorders>
              <w:top w:val="nil"/>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nil"/>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nil"/>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r>
              <w:rPr>
                <w:rFonts w:ascii="Times New Roman" w:hAnsi="Times New Roman" w:cs="Times New Roman"/>
                <w:sz w:val="20"/>
                <w:szCs w:val="20"/>
              </w:rPr>
              <w:t>+++</w:t>
            </w:r>
          </w:p>
        </w:tc>
      </w:tr>
      <w:tr w:rsidR="0007504D" w:rsidTr="00CE29DB">
        <w:trPr>
          <w:trHeight w:val="284"/>
        </w:trPr>
        <w:tc>
          <w:tcPr>
            <w:tcW w:w="1985" w:type="dxa"/>
            <w:tcBorders>
              <w:top w:val="nil"/>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r>
              <w:rPr>
                <w:rFonts w:ascii="Times New Roman" w:hAnsi="Times New Roman" w:cs="Times New Roman"/>
                <w:sz w:val="20"/>
                <w:szCs w:val="20"/>
              </w:rPr>
              <w:t>Callusing et base</w:t>
            </w:r>
          </w:p>
        </w:tc>
        <w:tc>
          <w:tcPr>
            <w:tcW w:w="567" w:type="dxa"/>
            <w:tcBorders>
              <w:top w:val="nil"/>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r w:rsidRPr="00361F23">
              <w:rPr>
                <w:rFonts w:ascii="Times New Roman" w:hAnsi="Times New Roman" w:cs="Times New Roman"/>
                <w:sz w:val="20"/>
                <w:szCs w:val="20"/>
              </w:rPr>
              <w:t>5.8</w:t>
            </w:r>
          </w:p>
        </w:tc>
        <w:tc>
          <w:tcPr>
            <w:tcW w:w="1418" w:type="dxa"/>
            <w:tcBorders>
              <w:top w:val="nil"/>
              <w:left w:val="nil"/>
              <w:bottom w:val="nil"/>
              <w:right w:val="nil"/>
            </w:tcBorders>
            <w:vAlign w:val="bottom"/>
          </w:tcPr>
          <w:p w:rsidR="0007504D" w:rsidRPr="00E21FAB" w:rsidRDefault="0007504D" w:rsidP="00CE29DB">
            <w:pPr>
              <w:jc w:val="center"/>
              <w:rPr>
                <w:rStyle w:val="Hyperlink"/>
                <w:rFonts w:ascii="Times New Roman" w:hAnsi="Times New Roman" w:cs="Times New Roman"/>
                <w:color w:val="auto"/>
                <w:sz w:val="20"/>
                <w:szCs w:val="20"/>
                <w:u w:val="none"/>
              </w:rPr>
            </w:pPr>
            <w:r w:rsidRPr="00E21FAB">
              <w:rPr>
                <w:rStyle w:val="Hyperlink"/>
                <w:rFonts w:ascii="Times New Roman" w:hAnsi="Times New Roman" w:cs="Times New Roman"/>
                <w:color w:val="auto"/>
                <w:sz w:val="20"/>
                <w:szCs w:val="20"/>
                <w:u w:val="none"/>
              </w:rPr>
              <w:t>-</w:t>
            </w:r>
          </w:p>
        </w:tc>
        <w:tc>
          <w:tcPr>
            <w:tcW w:w="1418" w:type="dxa"/>
            <w:tcBorders>
              <w:top w:val="nil"/>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nil"/>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nil"/>
              <w:left w:val="nil"/>
              <w:bottom w:val="nil"/>
              <w:right w:val="nil"/>
            </w:tcBorders>
            <w:vAlign w:val="center"/>
          </w:tcPr>
          <w:p w:rsidR="0007504D" w:rsidRPr="00361F23" w:rsidRDefault="0007504D" w:rsidP="00CE29DB">
            <w:pPr>
              <w:jc w:val="center"/>
              <w:rPr>
                <w:rFonts w:ascii="Times New Roman" w:hAnsi="Times New Roman" w:cs="Times New Roman"/>
                <w:sz w:val="20"/>
                <w:szCs w:val="20"/>
              </w:rPr>
            </w:pPr>
            <w:r>
              <w:rPr>
                <w:rFonts w:ascii="Times New Roman" w:hAnsi="Times New Roman" w:cs="Times New Roman"/>
                <w:sz w:val="20"/>
                <w:szCs w:val="20"/>
              </w:rPr>
              <w:t>+++</w:t>
            </w:r>
          </w:p>
        </w:tc>
      </w:tr>
      <w:tr w:rsidR="0007504D" w:rsidTr="00CE29DB">
        <w:trPr>
          <w:trHeight w:val="284"/>
        </w:trPr>
        <w:tc>
          <w:tcPr>
            <w:tcW w:w="1985" w:type="dxa"/>
            <w:tcBorders>
              <w:top w:val="nil"/>
              <w:left w:val="nil"/>
              <w:right w:val="nil"/>
            </w:tcBorders>
            <w:vAlign w:val="center"/>
          </w:tcPr>
          <w:p w:rsidR="0007504D" w:rsidRPr="00361F23" w:rsidRDefault="0007504D" w:rsidP="00CE29DB">
            <w:pPr>
              <w:jc w:val="center"/>
              <w:rPr>
                <w:rFonts w:ascii="Times New Roman" w:hAnsi="Times New Roman" w:cs="Times New Roman"/>
                <w:sz w:val="20"/>
                <w:szCs w:val="20"/>
              </w:rPr>
            </w:pPr>
          </w:p>
        </w:tc>
        <w:tc>
          <w:tcPr>
            <w:tcW w:w="567" w:type="dxa"/>
            <w:tcBorders>
              <w:top w:val="nil"/>
              <w:left w:val="nil"/>
              <w:right w:val="nil"/>
            </w:tcBorders>
            <w:vAlign w:val="center"/>
          </w:tcPr>
          <w:p w:rsidR="0007504D" w:rsidRPr="00361F23" w:rsidRDefault="0007504D" w:rsidP="00CE29DB">
            <w:pPr>
              <w:jc w:val="center"/>
              <w:rPr>
                <w:rFonts w:ascii="Times New Roman" w:hAnsi="Times New Roman" w:cs="Times New Roman"/>
                <w:sz w:val="20"/>
                <w:szCs w:val="20"/>
              </w:rPr>
            </w:pPr>
            <w:r w:rsidRPr="00361F23">
              <w:rPr>
                <w:rFonts w:ascii="Times New Roman" w:hAnsi="Times New Roman" w:cs="Times New Roman"/>
                <w:sz w:val="20"/>
                <w:szCs w:val="20"/>
              </w:rPr>
              <w:t>7.</w:t>
            </w:r>
            <w:r>
              <w:rPr>
                <w:rFonts w:ascii="Times New Roman" w:hAnsi="Times New Roman" w:cs="Times New Roman"/>
                <w:sz w:val="20"/>
                <w:szCs w:val="20"/>
              </w:rPr>
              <w:t>4</w:t>
            </w:r>
          </w:p>
        </w:tc>
        <w:tc>
          <w:tcPr>
            <w:tcW w:w="1418" w:type="dxa"/>
            <w:tcBorders>
              <w:top w:val="nil"/>
              <w:left w:val="nil"/>
              <w:right w:val="nil"/>
            </w:tcBorders>
            <w:vAlign w:val="bottom"/>
          </w:tcPr>
          <w:p w:rsidR="0007504D" w:rsidRPr="00E21FAB" w:rsidRDefault="0007504D" w:rsidP="00CE29DB">
            <w:pPr>
              <w:jc w:val="center"/>
              <w:rPr>
                <w:rStyle w:val="Hyperlink"/>
                <w:rFonts w:ascii="Times New Roman" w:hAnsi="Times New Roman" w:cs="Times New Roman"/>
                <w:color w:val="auto"/>
                <w:sz w:val="20"/>
                <w:szCs w:val="20"/>
                <w:u w:val="none"/>
              </w:rPr>
            </w:pPr>
            <w:r w:rsidRPr="00E21FAB">
              <w:rPr>
                <w:rStyle w:val="Hyperlink"/>
                <w:rFonts w:ascii="Times New Roman" w:hAnsi="Times New Roman" w:cs="Times New Roman"/>
                <w:color w:val="auto"/>
                <w:sz w:val="20"/>
                <w:szCs w:val="20"/>
                <w:u w:val="none"/>
              </w:rPr>
              <w:t>-</w:t>
            </w:r>
          </w:p>
        </w:tc>
        <w:tc>
          <w:tcPr>
            <w:tcW w:w="1418" w:type="dxa"/>
            <w:tcBorders>
              <w:top w:val="nil"/>
              <w:left w:val="nil"/>
              <w:right w:val="nil"/>
            </w:tcBorders>
            <w:vAlign w:val="center"/>
          </w:tcPr>
          <w:p w:rsidR="0007504D" w:rsidRPr="00361F23" w:rsidRDefault="0007504D" w:rsidP="00CE29DB">
            <w:pPr>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nil"/>
              <w:left w:val="nil"/>
              <w:right w:val="nil"/>
            </w:tcBorders>
            <w:vAlign w:val="center"/>
          </w:tcPr>
          <w:p w:rsidR="0007504D" w:rsidRPr="00361F23" w:rsidRDefault="0007504D" w:rsidP="00CE29DB">
            <w:pPr>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nil"/>
              <w:left w:val="nil"/>
              <w:right w:val="nil"/>
            </w:tcBorders>
            <w:vAlign w:val="center"/>
          </w:tcPr>
          <w:p w:rsidR="0007504D" w:rsidRPr="00361F23" w:rsidRDefault="0007504D" w:rsidP="00CE29DB">
            <w:pPr>
              <w:jc w:val="center"/>
              <w:rPr>
                <w:rFonts w:ascii="Times New Roman" w:hAnsi="Times New Roman" w:cs="Times New Roman"/>
                <w:sz w:val="20"/>
                <w:szCs w:val="20"/>
              </w:rPr>
            </w:pPr>
            <w:r>
              <w:rPr>
                <w:rFonts w:ascii="Times New Roman" w:hAnsi="Times New Roman" w:cs="Times New Roman"/>
                <w:sz w:val="20"/>
                <w:szCs w:val="20"/>
              </w:rPr>
              <w:t>+++</w:t>
            </w:r>
          </w:p>
        </w:tc>
      </w:tr>
    </w:tbl>
    <w:p w:rsidR="0007504D" w:rsidRDefault="0007504D" w:rsidP="0007504D">
      <w:pPr>
        <w:rPr>
          <w:rFonts w:ascii="Times New Roman" w:hAnsi="Times New Roman" w:cs="Times New Roman"/>
          <w:sz w:val="20"/>
          <w:szCs w:val="20"/>
        </w:rPr>
      </w:pPr>
      <w:r w:rsidRPr="00361F23">
        <w:rPr>
          <w:rFonts w:ascii="Times New Roman" w:hAnsi="Times New Roman" w:cs="Times New Roman"/>
          <w:sz w:val="20"/>
          <w:szCs w:val="20"/>
        </w:rPr>
        <w:t>Values</w:t>
      </w:r>
      <w:r>
        <w:rPr>
          <w:rFonts w:ascii="Times New Roman" w:hAnsi="Times New Roman" w:cs="Times New Roman"/>
          <w:sz w:val="20"/>
          <w:szCs w:val="20"/>
        </w:rPr>
        <w:t xml:space="preserve"> represent mean </w:t>
      </w:r>
      <w:r w:rsidRPr="00361F23">
        <w:rPr>
          <w:rFonts w:ascii="Times New Roman" w:hAnsi="Times New Roman" w:cs="Times New Roman"/>
          <w:sz w:val="20"/>
          <w:szCs w:val="20"/>
        </w:rPr>
        <w:t xml:space="preserve"> ±</w:t>
      </w:r>
      <w:r>
        <w:rPr>
          <w:rFonts w:ascii="Times New Roman" w:hAnsi="Times New Roman" w:cs="Times New Roman"/>
          <w:sz w:val="20"/>
          <w:szCs w:val="20"/>
        </w:rPr>
        <w:t xml:space="preserve"> SD (parenthesis) of 12 replicates. Different letters within parameter indicate </w:t>
      </w:r>
    </w:p>
    <w:p w:rsidR="0007504D" w:rsidRDefault="0007504D" w:rsidP="0007504D">
      <w:pPr>
        <w:rPr>
          <w:rFonts w:ascii="Times New Roman" w:hAnsi="Times New Roman" w:cs="Times New Roman"/>
          <w:sz w:val="20"/>
          <w:szCs w:val="20"/>
        </w:rPr>
      </w:pPr>
      <w:r>
        <w:rPr>
          <w:rFonts w:ascii="Times New Roman" w:hAnsi="Times New Roman" w:cs="Times New Roman"/>
          <w:sz w:val="20"/>
          <w:szCs w:val="20"/>
        </w:rPr>
        <w:t xml:space="preserve">significant difference at p </w:t>
      </w:r>
      <w:r w:rsidRPr="00361F23">
        <w:rPr>
          <w:rFonts w:ascii="Times New Roman" w:hAnsi="Times New Roman" w:cs="Times New Roman"/>
          <w:sz w:val="20"/>
          <w:szCs w:val="20"/>
        </w:rPr>
        <w:t>&lt; 0.05.  + denotes increase in the amount of callus.</w:t>
      </w:r>
    </w:p>
    <w:p w:rsidR="00F53BE6" w:rsidRDefault="00F53BE6" w:rsidP="00B83FE2">
      <w:pPr>
        <w:rPr>
          <w:rFonts w:ascii="Times New Roman" w:hAnsi="Times New Roman" w:cs="Times New Roman"/>
          <w:sz w:val="20"/>
          <w:szCs w:val="20"/>
        </w:rPr>
      </w:pPr>
      <w:r>
        <w:rPr>
          <w:rFonts w:ascii="Times New Roman" w:hAnsi="Times New Roman" w:cs="Times New Roman"/>
          <w:sz w:val="20"/>
          <w:szCs w:val="20"/>
        </w:rPr>
        <w:t xml:space="preserve">   </w:t>
      </w:r>
    </w:p>
    <w:p w:rsidR="00F53BE6" w:rsidRDefault="00F53BE6" w:rsidP="00B83FE2">
      <w:pPr>
        <w:rPr>
          <w:rFonts w:ascii="Times New Roman" w:hAnsi="Times New Roman" w:cs="Times New Roman"/>
          <w:sz w:val="20"/>
          <w:szCs w:val="20"/>
        </w:rPr>
      </w:pPr>
    </w:p>
    <w:p w:rsidR="00F53BE6" w:rsidRDefault="00E738E6" w:rsidP="00B83FE2">
      <w:pPr>
        <w:autoSpaceDE w:val="0"/>
        <w:autoSpaceDN w:val="0"/>
        <w:adjustRightInd w:val="0"/>
        <w:rPr>
          <w:rFonts w:ascii="Times New Roman" w:hAnsi="Times New Roman" w:cs="Times New Roman"/>
          <w:sz w:val="24"/>
          <w:szCs w:val="24"/>
          <w:vertAlign w:val="superscript"/>
        </w:rPr>
      </w:pPr>
      <w:r w:rsidRPr="00E738E6">
        <w:rPr>
          <w:rFonts w:ascii="Times New Roman" w:hAnsi="Times New Roman" w:cs="Times New Roman"/>
          <w:bCs/>
          <w:sz w:val="24"/>
          <w:szCs w:val="24"/>
        </w:rPr>
        <w:t xml:space="preserve">Inhibition of shoot elongation and root formation in the case of BA+GA3 combination might be explained by reciprocal </w:t>
      </w:r>
      <w:r w:rsidRPr="00E738E6">
        <w:rPr>
          <w:rFonts w:ascii="Times New Roman" w:eastAsia="Calibri" w:hAnsi="Times New Roman" w:cs="Times New Roman"/>
          <w:sz w:val="24"/>
          <w:szCs w:val="24"/>
        </w:rPr>
        <w:t>interactions</w:t>
      </w:r>
      <w:r w:rsidRPr="00E738E6">
        <w:rPr>
          <w:rFonts w:ascii="Times New Roman" w:hAnsi="Times New Roman" w:cs="Times New Roman"/>
          <w:bCs/>
          <w:sz w:val="24"/>
          <w:szCs w:val="24"/>
        </w:rPr>
        <w:t xml:space="preserve"> </w:t>
      </w:r>
      <w:r w:rsidRPr="00E738E6">
        <w:rPr>
          <w:rFonts w:ascii="Times New Roman" w:eastAsia="Calibri" w:hAnsi="Times New Roman" w:cs="Times New Roman"/>
          <w:sz w:val="24"/>
          <w:szCs w:val="24"/>
        </w:rPr>
        <w:t xml:space="preserve">between the two hormones on those processes; it has been shown that </w:t>
      </w:r>
      <w:proofErr w:type="spellStart"/>
      <w:r w:rsidRPr="00E738E6">
        <w:rPr>
          <w:rFonts w:ascii="Times New Roman" w:eastAsia="Calibri" w:hAnsi="Times New Roman" w:cs="Times New Roman"/>
          <w:sz w:val="24"/>
          <w:szCs w:val="24"/>
        </w:rPr>
        <w:t>cytokinin</w:t>
      </w:r>
      <w:proofErr w:type="spellEnd"/>
      <w:r w:rsidRPr="00E738E6">
        <w:rPr>
          <w:rFonts w:ascii="Times New Roman" w:eastAsia="Calibri" w:hAnsi="Times New Roman" w:cs="Times New Roman"/>
          <w:sz w:val="24"/>
          <w:szCs w:val="24"/>
        </w:rPr>
        <w:t xml:space="preserve"> inhibits the production of GA and promotes its deactivation and GA inhibits </w:t>
      </w:r>
      <w:proofErr w:type="spellStart"/>
      <w:r w:rsidRPr="00E738E6">
        <w:rPr>
          <w:rFonts w:ascii="Times New Roman" w:eastAsia="Calibri" w:hAnsi="Times New Roman" w:cs="Times New Roman"/>
          <w:sz w:val="24"/>
          <w:szCs w:val="24"/>
        </w:rPr>
        <w:t>cytokinin</w:t>
      </w:r>
      <w:proofErr w:type="spellEnd"/>
      <w:r w:rsidRPr="00E738E6">
        <w:rPr>
          <w:rFonts w:ascii="Times New Roman" w:eastAsia="Calibri" w:hAnsi="Times New Roman" w:cs="Times New Roman"/>
          <w:sz w:val="24"/>
          <w:szCs w:val="24"/>
        </w:rPr>
        <w:t xml:space="preserve"> responses</w:t>
      </w:r>
      <w:r w:rsidRPr="00E738E6">
        <w:rPr>
          <w:rFonts w:ascii="Times New Roman" w:hAnsi="Times New Roman" w:cs="Times New Roman"/>
          <w:sz w:val="24"/>
          <w:szCs w:val="24"/>
        </w:rPr>
        <w:t xml:space="preserve"> </w:t>
      </w:r>
      <w:r w:rsidR="00B8232E" w:rsidRPr="007A3FD7">
        <w:rPr>
          <w:rFonts w:ascii="Times New Roman" w:hAnsi="Times New Roman" w:cs="Times New Roman"/>
          <w:sz w:val="24"/>
          <w:szCs w:val="24"/>
        </w:rPr>
        <w:t>[</w:t>
      </w:r>
      <w:r w:rsidR="00B8232E">
        <w:rPr>
          <w:rFonts w:ascii="Times New Roman" w:hAnsi="Times New Roman" w:cs="Times New Roman"/>
          <w:sz w:val="24"/>
          <w:szCs w:val="24"/>
        </w:rPr>
        <w:t>34, 35</w:t>
      </w:r>
      <w:r w:rsidR="00B8232E" w:rsidRPr="007A3FD7">
        <w:rPr>
          <w:rFonts w:ascii="Times New Roman" w:hAnsi="Times New Roman" w:cs="Times New Roman"/>
          <w:sz w:val="24"/>
          <w:szCs w:val="24"/>
        </w:rPr>
        <w:t>]</w:t>
      </w:r>
      <w:r w:rsidRPr="00E738E6">
        <w:rPr>
          <w:rFonts w:ascii="Times New Roman" w:hAnsi="Times New Roman" w:cs="Times New Roman"/>
          <w:sz w:val="24"/>
          <w:szCs w:val="24"/>
        </w:rPr>
        <w:t xml:space="preserve">. Regarding </w:t>
      </w:r>
      <w:proofErr w:type="spellStart"/>
      <w:r w:rsidRPr="00E738E6">
        <w:rPr>
          <w:rFonts w:ascii="Times New Roman" w:hAnsi="Times New Roman" w:cs="Times New Roman"/>
          <w:sz w:val="24"/>
          <w:szCs w:val="24"/>
        </w:rPr>
        <w:t>auxin-cytokinin</w:t>
      </w:r>
      <w:proofErr w:type="spellEnd"/>
      <w:r w:rsidRPr="00E738E6">
        <w:rPr>
          <w:rFonts w:ascii="Times New Roman" w:hAnsi="Times New Roman" w:cs="Times New Roman"/>
          <w:sz w:val="24"/>
          <w:szCs w:val="24"/>
        </w:rPr>
        <w:t xml:space="preserve"> interaction on root growth, it was found that </w:t>
      </w:r>
      <w:proofErr w:type="spellStart"/>
      <w:r w:rsidRPr="00E738E6">
        <w:rPr>
          <w:rFonts w:ascii="Times New Roman" w:hAnsi="Times New Roman" w:cs="Times New Roman"/>
          <w:sz w:val="24"/>
          <w:szCs w:val="24"/>
        </w:rPr>
        <w:t>cytokinins</w:t>
      </w:r>
      <w:proofErr w:type="spellEnd"/>
      <w:r w:rsidRPr="00E738E6">
        <w:rPr>
          <w:rFonts w:ascii="Times New Roman" w:hAnsi="Times New Roman" w:cs="Times New Roman"/>
          <w:sz w:val="24"/>
          <w:szCs w:val="24"/>
        </w:rPr>
        <w:t xml:space="preserve"> prevent the formation of an </w:t>
      </w:r>
      <w:proofErr w:type="spellStart"/>
      <w:r w:rsidRPr="00E738E6">
        <w:rPr>
          <w:rFonts w:ascii="Times New Roman" w:hAnsi="Times New Roman" w:cs="Times New Roman"/>
          <w:sz w:val="24"/>
          <w:szCs w:val="24"/>
        </w:rPr>
        <w:t>auxin</w:t>
      </w:r>
      <w:proofErr w:type="spellEnd"/>
      <w:r w:rsidRPr="00E738E6">
        <w:rPr>
          <w:rFonts w:ascii="Times New Roman" w:hAnsi="Times New Roman" w:cs="Times New Roman"/>
          <w:sz w:val="24"/>
          <w:szCs w:val="24"/>
        </w:rPr>
        <w:t xml:space="preserve"> gradient required for lateral root initiation </w:t>
      </w:r>
      <w:r w:rsidR="00B8232E" w:rsidRPr="007A3FD7">
        <w:rPr>
          <w:rFonts w:ascii="Times New Roman" w:hAnsi="Times New Roman" w:cs="Times New Roman"/>
          <w:sz w:val="24"/>
          <w:szCs w:val="24"/>
        </w:rPr>
        <w:t>[</w:t>
      </w:r>
      <w:r w:rsidR="00B8232E">
        <w:rPr>
          <w:rFonts w:ascii="Times New Roman" w:hAnsi="Times New Roman" w:cs="Times New Roman"/>
          <w:sz w:val="24"/>
          <w:szCs w:val="24"/>
        </w:rPr>
        <w:t>36</w:t>
      </w:r>
      <w:r w:rsidR="00B8232E" w:rsidRPr="007A3FD7">
        <w:rPr>
          <w:rFonts w:ascii="Times New Roman" w:hAnsi="Times New Roman" w:cs="Times New Roman"/>
          <w:sz w:val="24"/>
          <w:szCs w:val="24"/>
        </w:rPr>
        <w:t>]</w:t>
      </w:r>
      <w:r w:rsidRPr="00E738E6">
        <w:rPr>
          <w:rFonts w:ascii="Times New Roman" w:hAnsi="Times New Roman" w:cs="Times New Roman"/>
          <w:sz w:val="24"/>
          <w:szCs w:val="24"/>
        </w:rPr>
        <w:t xml:space="preserve">. The development of </w:t>
      </w:r>
      <w:r w:rsidRPr="00E738E6">
        <w:rPr>
          <w:rFonts w:ascii="Times New Roman" w:hAnsi="Times New Roman" w:cs="Times New Roman"/>
          <w:i/>
          <w:sz w:val="24"/>
          <w:szCs w:val="24"/>
        </w:rPr>
        <w:t xml:space="preserve">S. </w:t>
      </w:r>
      <w:proofErr w:type="spellStart"/>
      <w:r w:rsidRPr="00E738E6">
        <w:rPr>
          <w:rFonts w:ascii="Times New Roman" w:hAnsi="Times New Roman" w:cs="Times New Roman"/>
          <w:i/>
          <w:sz w:val="24"/>
          <w:szCs w:val="24"/>
        </w:rPr>
        <w:t>rebaudiana</w:t>
      </w:r>
      <w:proofErr w:type="spellEnd"/>
      <w:r w:rsidRPr="00E738E6">
        <w:rPr>
          <w:rFonts w:ascii="Times New Roman" w:hAnsi="Times New Roman" w:cs="Times New Roman"/>
          <w:i/>
          <w:sz w:val="24"/>
          <w:szCs w:val="24"/>
        </w:rPr>
        <w:t xml:space="preserve"> </w:t>
      </w:r>
      <w:proofErr w:type="spellStart"/>
      <w:r w:rsidRPr="00E738E6">
        <w:rPr>
          <w:rFonts w:ascii="Times New Roman" w:hAnsi="Times New Roman" w:cs="Times New Roman"/>
          <w:sz w:val="24"/>
          <w:szCs w:val="24"/>
        </w:rPr>
        <w:t>microshoots</w:t>
      </w:r>
      <w:proofErr w:type="spellEnd"/>
      <w:r w:rsidRPr="00E738E6">
        <w:rPr>
          <w:rFonts w:ascii="Times New Roman" w:hAnsi="Times New Roman" w:cs="Times New Roman"/>
          <w:sz w:val="24"/>
          <w:szCs w:val="24"/>
        </w:rPr>
        <w:t xml:space="preserve"> and </w:t>
      </w:r>
      <w:r w:rsidRPr="00E738E6">
        <w:rPr>
          <w:rFonts w:ascii="Times New Roman" w:hAnsi="Times New Roman" w:cs="Times New Roman"/>
          <w:bCs/>
          <w:sz w:val="24"/>
          <w:szCs w:val="24"/>
        </w:rPr>
        <w:t xml:space="preserve">the callus tissue </w:t>
      </w:r>
      <w:r w:rsidRPr="00E738E6">
        <w:rPr>
          <w:rFonts w:ascii="Times New Roman" w:hAnsi="Times New Roman" w:cs="Times New Roman"/>
          <w:sz w:val="24"/>
          <w:szCs w:val="24"/>
        </w:rPr>
        <w:t xml:space="preserve">upon simultaneous application of BA and IAA was also evident </w:t>
      </w:r>
      <w:r w:rsidRPr="00E738E6">
        <w:rPr>
          <w:rFonts w:ascii="Times New Roman" w:hAnsi="Times New Roman" w:cs="Times New Roman"/>
          <w:bCs/>
          <w:sz w:val="24"/>
          <w:szCs w:val="24"/>
        </w:rPr>
        <w:t xml:space="preserve">in the study of </w:t>
      </w:r>
      <w:proofErr w:type="spellStart"/>
      <w:r w:rsidRPr="00E738E6">
        <w:rPr>
          <w:rFonts w:ascii="Times New Roman" w:hAnsi="Times New Roman" w:cs="Times New Roman"/>
          <w:bCs/>
          <w:sz w:val="24"/>
          <w:szCs w:val="24"/>
        </w:rPr>
        <w:t>Sivaram</w:t>
      </w:r>
      <w:proofErr w:type="spellEnd"/>
      <w:r w:rsidRPr="00E738E6">
        <w:rPr>
          <w:rFonts w:ascii="Times New Roman" w:hAnsi="Times New Roman" w:cs="Times New Roman"/>
          <w:bCs/>
          <w:sz w:val="24"/>
          <w:szCs w:val="24"/>
        </w:rPr>
        <w:t xml:space="preserve"> and </w:t>
      </w:r>
      <w:proofErr w:type="spellStart"/>
      <w:r w:rsidRPr="00E738E6">
        <w:rPr>
          <w:rFonts w:ascii="Times New Roman" w:hAnsi="Times New Roman" w:cs="Times New Roman"/>
          <w:bCs/>
          <w:sz w:val="24"/>
          <w:szCs w:val="24"/>
        </w:rPr>
        <w:t>Mukundan</w:t>
      </w:r>
      <w:proofErr w:type="spellEnd"/>
      <w:r w:rsidRPr="00E738E6">
        <w:rPr>
          <w:rFonts w:ascii="Times New Roman" w:hAnsi="Times New Roman" w:cs="Times New Roman"/>
          <w:bCs/>
          <w:sz w:val="24"/>
          <w:szCs w:val="24"/>
        </w:rPr>
        <w:t xml:space="preserve"> </w:t>
      </w:r>
      <w:r w:rsidR="00B8232E" w:rsidRPr="007A3FD7">
        <w:rPr>
          <w:rFonts w:ascii="Times New Roman" w:hAnsi="Times New Roman" w:cs="Times New Roman"/>
          <w:sz w:val="24"/>
          <w:szCs w:val="24"/>
        </w:rPr>
        <w:t>[</w:t>
      </w:r>
      <w:r w:rsidR="00B8232E">
        <w:rPr>
          <w:rFonts w:ascii="Times New Roman" w:hAnsi="Times New Roman" w:cs="Times New Roman"/>
          <w:sz w:val="24"/>
          <w:szCs w:val="24"/>
        </w:rPr>
        <w:t>9</w:t>
      </w:r>
      <w:r w:rsidR="00B8232E" w:rsidRPr="007A3FD7">
        <w:rPr>
          <w:rFonts w:ascii="Times New Roman" w:hAnsi="Times New Roman" w:cs="Times New Roman"/>
          <w:sz w:val="24"/>
          <w:szCs w:val="24"/>
        </w:rPr>
        <w:t>]</w:t>
      </w:r>
      <w:r w:rsidR="00B8232E">
        <w:rPr>
          <w:rFonts w:ascii="Times New Roman" w:hAnsi="Times New Roman" w:cs="Times New Roman"/>
          <w:sz w:val="24"/>
          <w:szCs w:val="24"/>
        </w:rPr>
        <w:t xml:space="preserve"> </w:t>
      </w:r>
      <w:r w:rsidRPr="00E738E6">
        <w:rPr>
          <w:rFonts w:ascii="Times New Roman" w:hAnsi="Times New Roman" w:cs="Times New Roman"/>
          <w:bCs/>
          <w:sz w:val="24"/>
          <w:szCs w:val="24"/>
        </w:rPr>
        <w:t xml:space="preserve">though </w:t>
      </w:r>
      <w:r w:rsidRPr="00E738E6">
        <w:rPr>
          <w:rFonts w:ascii="Times New Roman" w:hAnsi="Times New Roman" w:cs="Times New Roman"/>
          <w:sz w:val="24"/>
          <w:szCs w:val="24"/>
        </w:rPr>
        <w:t xml:space="preserve">a </w:t>
      </w:r>
      <w:r w:rsidRPr="00E738E6">
        <w:rPr>
          <w:rFonts w:ascii="Times New Roman" w:hAnsi="Times New Roman" w:cs="Times New Roman"/>
          <w:bCs/>
          <w:sz w:val="24"/>
          <w:szCs w:val="24"/>
        </w:rPr>
        <w:t xml:space="preserve">much higher number of shoots per explants (10 shoots/ nodal </w:t>
      </w:r>
      <w:r w:rsidRPr="00E738E6">
        <w:rPr>
          <w:rFonts w:ascii="Times New Roman" w:hAnsi="Times New Roman" w:cs="Times New Roman"/>
          <w:bCs/>
          <w:sz w:val="24"/>
          <w:szCs w:val="24"/>
        </w:rPr>
        <w:lastRenderedPageBreak/>
        <w:t>segment) was recorded than in our study. The reasons for the discrepancy might lie in the facts that authors used twofold higher concentration of IAA (</w:t>
      </w:r>
      <w:r w:rsidRPr="00E738E6">
        <w:rPr>
          <w:rFonts w:ascii="Times New Roman" w:hAnsi="Times New Roman" w:cs="Times New Roman"/>
          <w:color w:val="221E1F"/>
          <w:sz w:val="24"/>
          <w:szCs w:val="24"/>
        </w:rPr>
        <w:t xml:space="preserve">1.0 </w:t>
      </w:r>
      <w:r w:rsidRPr="00E738E6">
        <w:rPr>
          <w:rFonts w:ascii="Times New Roman" w:hAnsi="Times New Roman" w:cs="Times New Roman"/>
          <w:sz w:val="24"/>
          <w:szCs w:val="24"/>
        </w:rPr>
        <w:t>mg L</w:t>
      </w:r>
      <w:r w:rsidRPr="00E738E6">
        <w:rPr>
          <w:rFonts w:ascii="Times New Roman" w:hAnsi="Times New Roman" w:cs="Times New Roman"/>
          <w:sz w:val="24"/>
          <w:szCs w:val="24"/>
          <w:vertAlign w:val="superscript"/>
        </w:rPr>
        <w:t>-1</w:t>
      </w:r>
      <w:r w:rsidRPr="00E738E6">
        <w:rPr>
          <w:rFonts w:ascii="Times New Roman" w:hAnsi="Times New Roman" w:cs="Times New Roman"/>
          <w:sz w:val="24"/>
          <w:szCs w:val="24"/>
        </w:rPr>
        <w:t>)</w:t>
      </w:r>
      <w:r w:rsidRPr="00E738E6">
        <w:rPr>
          <w:rFonts w:ascii="Times New Roman" w:hAnsi="Times New Roman" w:cs="Times New Roman"/>
          <w:sz w:val="24"/>
          <w:szCs w:val="24"/>
          <w:vertAlign w:val="superscript"/>
        </w:rPr>
        <w:t xml:space="preserve"> </w:t>
      </w:r>
      <w:r w:rsidRPr="00E738E6">
        <w:rPr>
          <w:rFonts w:ascii="Times New Roman" w:hAnsi="Times New Roman" w:cs="Times New Roman"/>
          <w:bCs/>
          <w:sz w:val="24"/>
          <w:szCs w:val="24"/>
        </w:rPr>
        <w:t>and BA (</w:t>
      </w:r>
      <w:r w:rsidRPr="00E738E6">
        <w:rPr>
          <w:rFonts w:ascii="Times New Roman" w:hAnsi="Times New Roman" w:cs="Times New Roman"/>
          <w:color w:val="221E1F"/>
          <w:sz w:val="24"/>
          <w:szCs w:val="24"/>
        </w:rPr>
        <w:t xml:space="preserve">2.0 </w:t>
      </w:r>
      <w:r w:rsidRPr="00E738E6">
        <w:rPr>
          <w:rFonts w:ascii="Times New Roman" w:hAnsi="Times New Roman" w:cs="Times New Roman"/>
          <w:sz w:val="24"/>
          <w:szCs w:val="24"/>
        </w:rPr>
        <w:t>mg L</w:t>
      </w:r>
      <w:r w:rsidRPr="00E738E6">
        <w:rPr>
          <w:rFonts w:ascii="Times New Roman" w:hAnsi="Times New Roman" w:cs="Times New Roman"/>
          <w:sz w:val="24"/>
          <w:szCs w:val="24"/>
          <w:vertAlign w:val="superscript"/>
        </w:rPr>
        <w:t>-1</w:t>
      </w:r>
      <w:r w:rsidRPr="00E738E6">
        <w:rPr>
          <w:rFonts w:ascii="Times New Roman" w:hAnsi="Times New Roman" w:cs="Times New Roman"/>
          <w:sz w:val="24"/>
          <w:szCs w:val="24"/>
        </w:rPr>
        <w:t xml:space="preserve">) </w:t>
      </w:r>
      <w:r w:rsidRPr="00E738E6">
        <w:rPr>
          <w:rFonts w:ascii="Times New Roman" w:hAnsi="Times New Roman" w:cs="Times New Roman"/>
          <w:bCs/>
          <w:sz w:val="24"/>
          <w:szCs w:val="24"/>
        </w:rPr>
        <w:t xml:space="preserve">and scored data after longer growth period. In recent study on </w:t>
      </w:r>
      <w:r w:rsidRPr="00E738E6">
        <w:rPr>
          <w:rFonts w:ascii="Times New Roman" w:hAnsi="Times New Roman" w:cs="Times New Roman"/>
          <w:i/>
          <w:sz w:val="24"/>
          <w:szCs w:val="24"/>
        </w:rPr>
        <w:t xml:space="preserve">S. </w:t>
      </w:r>
      <w:proofErr w:type="spellStart"/>
      <w:r w:rsidRPr="00E738E6">
        <w:rPr>
          <w:rFonts w:ascii="Times New Roman" w:hAnsi="Times New Roman" w:cs="Times New Roman"/>
          <w:i/>
          <w:sz w:val="24"/>
          <w:szCs w:val="24"/>
        </w:rPr>
        <w:t>rebaudiana</w:t>
      </w:r>
      <w:proofErr w:type="spellEnd"/>
      <w:r w:rsidRPr="00E738E6">
        <w:rPr>
          <w:rFonts w:ascii="Times New Roman" w:hAnsi="Times New Roman" w:cs="Times New Roman"/>
          <w:i/>
          <w:sz w:val="24"/>
          <w:szCs w:val="24"/>
        </w:rPr>
        <w:t xml:space="preserve"> </w:t>
      </w:r>
      <w:r w:rsidRPr="00E738E6">
        <w:rPr>
          <w:rFonts w:ascii="Times New Roman" w:hAnsi="Times New Roman" w:cs="Times New Roman"/>
          <w:sz w:val="24"/>
          <w:szCs w:val="24"/>
        </w:rPr>
        <w:t xml:space="preserve">growth, </w:t>
      </w:r>
      <w:r w:rsidRPr="00E738E6">
        <w:rPr>
          <w:rFonts w:ascii="Times New Roman" w:hAnsi="Times New Roman" w:cs="Times New Roman"/>
          <w:bCs/>
          <w:sz w:val="24"/>
          <w:szCs w:val="24"/>
        </w:rPr>
        <w:t xml:space="preserve">combination of </w:t>
      </w:r>
      <w:r w:rsidRPr="00E738E6">
        <w:rPr>
          <w:rFonts w:ascii="Times New Roman" w:hAnsi="Times New Roman" w:cs="Times New Roman"/>
          <w:color w:val="221E1F"/>
          <w:sz w:val="24"/>
          <w:szCs w:val="24"/>
        </w:rPr>
        <w:t xml:space="preserve">1.0 </w:t>
      </w:r>
      <w:r w:rsidRPr="00E738E6">
        <w:rPr>
          <w:rFonts w:ascii="Times New Roman" w:hAnsi="Times New Roman" w:cs="Times New Roman"/>
          <w:sz w:val="24"/>
          <w:szCs w:val="24"/>
        </w:rPr>
        <w:t>mg L</w:t>
      </w:r>
      <w:r w:rsidRPr="00E738E6">
        <w:rPr>
          <w:rFonts w:ascii="Times New Roman" w:hAnsi="Times New Roman" w:cs="Times New Roman"/>
          <w:sz w:val="24"/>
          <w:szCs w:val="24"/>
          <w:vertAlign w:val="superscript"/>
        </w:rPr>
        <w:t xml:space="preserve">-1 </w:t>
      </w:r>
      <w:r w:rsidRPr="00E738E6">
        <w:rPr>
          <w:rFonts w:ascii="Times New Roman" w:hAnsi="Times New Roman" w:cs="Times New Roman"/>
          <w:bCs/>
          <w:sz w:val="24"/>
          <w:szCs w:val="24"/>
        </w:rPr>
        <w:t xml:space="preserve">BA and </w:t>
      </w:r>
      <w:r w:rsidRPr="00E738E6">
        <w:rPr>
          <w:rFonts w:ascii="Times New Roman" w:hAnsi="Times New Roman" w:cs="Times New Roman"/>
          <w:color w:val="221E1F"/>
          <w:sz w:val="24"/>
          <w:szCs w:val="24"/>
        </w:rPr>
        <w:t>0.1</w:t>
      </w:r>
      <w:r w:rsidRPr="00E738E6">
        <w:rPr>
          <w:rFonts w:ascii="Times New Roman" w:hAnsi="Times New Roman" w:cs="Times New Roman"/>
          <w:sz w:val="24"/>
          <w:szCs w:val="24"/>
        </w:rPr>
        <w:t xml:space="preserve"> mg L</w:t>
      </w:r>
      <w:r w:rsidRPr="00E738E6">
        <w:rPr>
          <w:rFonts w:ascii="Times New Roman" w:hAnsi="Times New Roman" w:cs="Times New Roman"/>
          <w:sz w:val="24"/>
          <w:szCs w:val="24"/>
          <w:vertAlign w:val="superscript"/>
        </w:rPr>
        <w:t xml:space="preserve">-1 </w:t>
      </w:r>
      <w:r w:rsidRPr="00E738E6">
        <w:rPr>
          <w:rFonts w:ascii="Times New Roman" w:hAnsi="Times New Roman" w:cs="Times New Roman"/>
          <w:bCs/>
          <w:sz w:val="24"/>
          <w:szCs w:val="24"/>
        </w:rPr>
        <w:t xml:space="preserve">IAA produced 3.7 shoots per nodal segment </w:t>
      </w:r>
      <w:r w:rsidR="00B8232E" w:rsidRPr="007A3FD7">
        <w:rPr>
          <w:rFonts w:ascii="Times New Roman" w:hAnsi="Times New Roman" w:cs="Times New Roman"/>
          <w:sz w:val="24"/>
          <w:szCs w:val="24"/>
        </w:rPr>
        <w:t>[</w:t>
      </w:r>
      <w:r w:rsidR="00B8232E">
        <w:rPr>
          <w:rFonts w:ascii="Times New Roman" w:hAnsi="Times New Roman" w:cs="Times New Roman"/>
          <w:sz w:val="24"/>
          <w:szCs w:val="24"/>
        </w:rPr>
        <w:t>20</w:t>
      </w:r>
      <w:r w:rsidR="00B8232E" w:rsidRPr="007A3FD7">
        <w:rPr>
          <w:rFonts w:ascii="Times New Roman" w:hAnsi="Times New Roman" w:cs="Times New Roman"/>
          <w:sz w:val="24"/>
          <w:szCs w:val="24"/>
        </w:rPr>
        <w:t>]</w:t>
      </w:r>
      <w:r w:rsidR="00B8232E">
        <w:rPr>
          <w:rFonts w:ascii="Times New Roman" w:hAnsi="Times New Roman" w:cs="Times New Roman"/>
          <w:sz w:val="24"/>
          <w:szCs w:val="24"/>
        </w:rPr>
        <w:t xml:space="preserve"> </w:t>
      </w:r>
      <w:r w:rsidRPr="00E738E6">
        <w:rPr>
          <w:rFonts w:ascii="Times New Roman" w:hAnsi="Times New Roman" w:cs="Times New Roman"/>
          <w:bCs/>
          <w:sz w:val="24"/>
          <w:szCs w:val="24"/>
        </w:rPr>
        <w:t>which is similar to our results in the case of BA+GA3 combination (pH 5.8 and 7.4) or singly applied IAA (1.5</w:t>
      </w:r>
      <w:r w:rsidRPr="00E738E6">
        <w:rPr>
          <w:rFonts w:ascii="Times New Roman" w:hAnsi="Times New Roman" w:cs="Times New Roman"/>
          <w:sz w:val="24"/>
          <w:szCs w:val="24"/>
        </w:rPr>
        <w:t xml:space="preserve"> mg L</w:t>
      </w:r>
      <w:r w:rsidRPr="00E738E6">
        <w:rPr>
          <w:rFonts w:ascii="Times New Roman" w:hAnsi="Times New Roman" w:cs="Times New Roman"/>
          <w:sz w:val="24"/>
          <w:szCs w:val="24"/>
          <w:vertAlign w:val="superscript"/>
        </w:rPr>
        <w:t>-1</w:t>
      </w:r>
      <w:r w:rsidRPr="00E738E6">
        <w:rPr>
          <w:rFonts w:ascii="Times New Roman" w:hAnsi="Times New Roman" w:cs="Times New Roman"/>
          <w:sz w:val="24"/>
          <w:szCs w:val="24"/>
        </w:rPr>
        <w:t>)</w:t>
      </w:r>
      <w:r w:rsidRPr="00E738E6">
        <w:rPr>
          <w:rFonts w:ascii="Times New Roman" w:hAnsi="Times New Roman" w:cs="Times New Roman"/>
          <w:sz w:val="24"/>
          <w:szCs w:val="24"/>
          <w:vertAlign w:val="superscript"/>
        </w:rPr>
        <w:t xml:space="preserve"> </w:t>
      </w:r>
      <w:r w:rsidRPr="00E738E6">
        <w:rPr>
          <w:rFonts w:ascii="Times New Roman" w:hAnsi="Times New Roman" w:cs="Times New Roman"/>
          <w:bCs/>
          <w:sz w:val="24"/>
          <w:szCs w:val="24"/>
        </w:rPr>
        <w:t xml:space="preserve"> and IBA (0.5</w:t>
      </w:r>
      <w:r w:rsidRPr="00E738E6">
        <w:rPr>
          <w:rFonts w:ascii="Times New Roman" w:hAnsi="Times New Roman" w:cs="Times New Roman"/>
          <w:sz w:val="24"/>
          <w:szCs w:val="24"/>
        </w:rPr>
        <w:t xml:space="preserve"> mg L</w:t>
      </w:r>
      <w:r w:rsidRPr="00E738E6">
        <w:rPr>
          <w:rFonts w:ascii="Times New Roman" w:hAnsi="Times New Roman" w:cs="Times New Roman"/>
          <w:sz w:val="24"/>
          <w:szCs w:val="24"/>
          <w:vertAlign w:val="superscript"/>
        </w:rPr>
        <w:t>-1</w:t>
      </w:r>
      <w:r w:rsidRPr="00E738E6">
        <w:rPr>
          <w:rFonts w:ascii="Times New Roman" w:hAnsi="Times New Roman" w:cs="Times New Roman"/>
          <w:sz w:val="24"/>
          <w:szCs w:val="24"/>
        </w:rPr>
        <w:t>) (Table 1, Table 2).</w:t>
      </w:r>
      <w:r w:rsidRPr="00E738E6">
        <w:rPr>
          <w:rFonts w:ascii="Times New Roman" w:hAnsi="Times New Roman" w:cs="Times New Roman"/>
          <w:sz w:val="24"/>
          <w:szCs w:val="24"/>
          <w:vertAlign w:val="superscript"/>
        </w:rPr>
        <w:t xml:space="preserve"> </w:t>
      </w:r>
    </w:p>
    <w:p w:rsidR="00F53BE6" w:rsidRDefault="00F53BE6" w:rsidP="00B83FE2">
      <w:pPr>
        <w:rPr>
          <w:rFonts w:ascii="Times New Roman" w:hAnsi="Times New Roman" w:cs="Times New Roman"/>
          <w:b/>
          <w:sz w:val="20"/>
          <w:szCs w:val="20"/>
        </w:rPr>
      </w:pPr>
    </w:p>
    <w:p w:rsidR="0007504D" w:rsidRDefault="0007504D" w:rsidP="0007504D">
      <w:pPr>
        <w:rPr>
          <w:rFonts w:ascii="Times New Roman" w:hAnsi="Times New Roman" w:cs="Times New Roman"/>
          <w:sz w:val="20"/>
          <w:szCs w:val="20"/>
        </w:rPr>
      </w:pPr>
      <w:r w:rsidRPr="00827C41">
        <w:rPr>
          <w:rFonts w:ascii="Times New Roman" w:hAnsi="Times New Roman" w:cs="Times New Roman"/>
          <w:b/>
          <w:sz w:val="20"/>
          <w:szCs w:val="20"/>
        </w:rPr>
        <w:t xml:space="preserve">Table </w:t>
      </w:r>
      <w:r>
        <w:rPr>
          <w:rFonts w:ascii="Times New Roman" w:hAnsi="Times New Roman" w:cs="Times New Roman"/>
          <w:b/>
          <w:sz w:val="20"/>
          <w:szCs w:val="20"/>
        </w:rPr>
        <w:t>2</w:t>
      </w:r>
      <w:r w:rsidRPr="00827C41">
        <w:rPr>
          <w:rFonts w:ascii="Times New Roman" w:hAnsi="Times New Roman" w:cs="Times New Roman"/>
          <w:b/>
          <w:sz w:val="20"/>
          <w:szCs w:val="20"/>
        </w:rPr>
        <w:t>.</w:t>
      </w:r>
      <w:r>
        <w:rPr>
          <w:rFonts w:ascii="Times New Roman" w:hAnsi="Times New Roman" w:cs="Times New Roman"/>
          <w:sz w:val="20"/>
          <w:szCs w:val="20"/>
        </w:rPr>
        <w:t xml:space="preserve"> Shoot height (cm), root length (cm), shoot and root number in media with different concentrations</w:t>
      </w:r>
    </w:p>
    <w:p w:rsidR="0007504D" w:rsidRPr="00EF58B4" w:rsidRDefault="0007504D" w:rsidP="0007504D">
      <w:pPr>
        <w:rPr>
          <w:rFonts w:ascii="Times New Roman" w:hAnsi="Times New Roman" w:cs="Times New Roman"/>
          <w:sz w:val="20"/>
          <w:szCs w:val="20"/>
        </w:rPr>
      </w:pPr>
      <w:r>
        <w:rPr>
          <w:rFonts w:ascii="Times New Roman" w:hAnsi="Times New Roman" w:cs="Times New Roman"/>
          <w:sz w:val="20"/>
          <w:szCs w:val="20"/>
        </w:rPr>
        <w:t xml:space="preserve">of </w:t>
      </w:r>
      <w:proofErr w:type="spellStart"/>
      <w:r>
        <w:rPr>
          <w:rFonts w:ascii="Times New Roman" w:hAnsi="Times New Roman" w:cs="Times New Roman"/>
          <w:sz w:val="20"/>
          <w:szCs w:val="20"/>
        </w:rPr>
        <w:t>auxins</w:t>
      </w:r>
      <w:proofErr w:type="spellEnd"/>
      <w:r>
        <w:rPr>
          <w:rFonts w:ascii="Times New Roman" w:hAnsi="Times New Roman" w:cs="Times New Roman"/>
          <w:sz w:val="20"/>
          <w:szCs w:val="20"/>
        </w:rPr>
        <w:t xml:space="preserve"> (mg L</w:t>
      </w:r>
      <w:r w:rsidRPr="00C7653A">
        <w:rPr>
          <w:rFonts w:ascii="Times New Roman" w:hAnsi="Times New Roman" w:cs="Times New Roman"/>
          <w:sz w:val="20"/>
          <w:szCs w:val="20"/>
          <w:vertAlign w:val="superscript"/>
        </w:rPr>
        <w:t>-1</w:t>
      </w:r>
      <w:r>
        <w:rPr>
          <w:rFonts w:ascii="Times New Roman" w:hAnsi="Times New Roman" w:cs="Times New Roman"/>
          <w:sz w:val="20"/>
          <w:szCs w:val="20"/>
        </w:rPr>
        <w:t>) or without them (control) after 4-week growth period.</w:t>
      </w:r>
    </w:p>
    <w:tbl>
      <w:tblPr>
        <w:tblStyle w:val="TableGrid"/>
        <w:tblW w:w="0" w:type="auto"/>
        <w:tblLayout w:type="fixed"/>
        <w:tblLook w:val="04A0"/>
      </w:tblPr>
      <w:tblGrid>
        <w:gridCol w:w="1134"/>
        <w:gridCol w:w="1548"/>
        <w:gridCol w:w="1701"/>
        <w:gridCol w:w="1548"/>
        <w:gridCol w:w="1548"/>
        <w:gridCol w:w="1701"/>
      </w:tblGrid>
      <w:tr w:rsidR="0007504D" w:rsidTr="00CE29DB">
        <w:trPr>
          <w:trHeight w:val="567"/>
        </w:trPr>
        <w:tc>
          <w:tcPr>
            <w:tcW w:w="1134" w:type="dxa"/>
            <w:tcBorders>
              <w:left w:val="nil"/>
              <w:bottom w:val="single" w:sz="4" w:space="0" w:color="auto"/>
              <w:right w:val="nil"/>
            </w:tcBorders>
          </w:tcPr>
          <w:p w:rsidR="0007504D" w:rsidRDefault="0007504D" w:rsidP="00CE29DB">
            <w:pPr>
              <w:rPr>
                <w:rFonts w:ascii="Times New Roman" w:hAnsi="Times New Roman" w:cs="Times New Roman"/>
                <w:sz w:val="20"/>
                <w:szCs w:val="20"/>
              </w:rPr>
            </w:pPr>
          </w:p>
        </w:tc>
        <w:tc>
          <w:tcPr>
            <w:tcW w:w="1548" w:type="dxa"/>
            <w:tcBorders>
              <w:left w:val="nil"/>
              <w:bottom w:val="single" w:sz="4" w:space="0" w:color="auto"/>
              <w:right w:val="nil"/>
            </w:tcBorders>
            <w:vAlign w:val="center"/>
          </w:tcPr>
          <w:p w:rsidR="0007504D" w:rsidRDefault="0007504D" w:rsidP="00CE29DB">
            <w:pPr>
              <w:jc w:val="center"/>
              <w:rPr>
                <w:rFonts w:ascii="Times New Roman" w:hAnsi="Times New Roman" w:cs="Times New Roman"/>
                <w:sz w:val="20"/>
                <w:szCs w:val="20"/>
              </w:rPr>
            </w:pPr>
            <w:r>
              <w:rPr>
                <w:rFonts w:ascii="Times New Roman" w:hAnsi="Times New Roman" w:cs="Times New Roman"/>
                <w:sz w:val="20"/>
                <w:szCs w:val="20"/>
              </w:rPr>
              <w:t>Shoot height</w:t>
            </w:r>
          </w:p>
        </w:tc>
        <w:tc>
          <w:tcPr>
            <w:tcW w:w="1701" w:type="dxa"/>
            <w:tcBorders>
              <w:left w:val="nil"/>
              <w:bottom w:val="single" w:sz="4" w:space="0" w:color="auto"/>
              <w:right w:val="nil"/>
            </w:tcBorders>
            <w:vAlign w:val="center"/>
          </w:tcPr>
          <w:p w:rsidR="0007504D" w:rsidRDefault="0007504D" w:rsidP="00CE29DB">
            <w:pPr>
              <w:jc w:val="center"/>
              <w:rPr>
                <w:rFonts w:ascii="Times New Roman" w:hAnsi="Times New Roman" w:cs="Times New Roman"/>
                <w:sz w:val="20"/>
                <w:szCs w:val="20"/>
              </w:rPr>
            </w:pPr>
            <w:r>
              <w:rPr>
                <w:rFonts w:ascii="Times New Roman" w:hAnsi="Times New Roman" w:cs="Times New Roman"/>
                <w:sz w:val="20"/>
                <w:szCs w:val="20"/>
              </w:rPr>
              <w:t xml:space="preserve">Shoots / </w:t>
            </w:r>
            <w:proofErr w:type="spellStart"/>
            <w:r>
              <w:rPr>
                <w:rFonts w:ascii="Times New Roman" w:hAnsi="Times New Roman" w:cs="Times New Roman"/>
                <w:sz w:val="20"/>
                <w:szCs w:val="20"/>
              </w:rPr>
              <w:t>explant</w:t>
            </w:r>
            <w:proofErr w:type="spellEnd"/>
          </w:p>
        </w:tc>
        <w:tc>
          <w:tcPr>
            <w:tcW w:w="1548" w:type="dxa"/>
            <w:tcBorders>
              <w:left w:val="nil"/>
              <w:bottom w:val="single" w:sz="4" w:space="0" w:color="auto"/>
              <w:right w:val="nil"/>
            </w:tcBorders>
            <w:vAlign w:val="center"/>
          </w:tcPr>
          <w:p w:rsidR="0007504D" w:rsidRDefault="0007504D" w:rsidP="00CE29DB">
            <w:pPr>
              <w:jc w:val="center"/>
              <w:rPr>
                <w:rFonts w:ascii="Times New Roman" w:hAnsi="Times New Roman" w:cs="Times New Roman"/>
                <w:sz w:val="20"/>
                <w:szCs w:val="20"/>
              </w:rPr>
            </w:pPr>
            <w:r>
              <w:rPr>
                <w:rFonts w:ascii="Times New Roman" w:hAnsi="Times New Roman" w:cs="Times New Roman"/>
                <w:sz w:val="20"/>
                <w:szCs w:val="20"/>
              </w:rPr>
              <w:t>Root length</w:t>
            </w:r>
          </w:p>
        </w:tc>
        <w:tc>
          <w:tcPr>
            <w:tcW w:w="1548" w:type="dxa"/>
            <w:tcBorders>
              <w:left w:val="nil"/>
              <w:bottom w:val="single" w:sz="4" w:space="0" w:color="auto"/>
              <w:right w:val="nil"/>
            </w:tcBorders>
            <w:vAlign w:val="center"/>
          </w:tcPr>
          <w:p w:rsidR="0007504D" w:rsidRDefault="0007504D" w:rsidP="00CE29DB">
            <w:pPr>
              <w:jc w:val="center"/>
              <w:rPr>
                <w:rFonts w:ascii="Times New Roman" w:hAnsi="Times New Roman" w:cs="Times New Roman"/>
                <w:sz w:val="20"/>
                <w:szCs w:val="20"/>
              </w:rPr>
            </w:pPr>
            <w:r>
              <w:rPr>
                <w:rFonts w:ascii="Times New Roman" w:hAnsi="Times New Roman" w:cs="Times New Roman"/>
                <w:sz w:val="20"/>
                <w:szCs w:val="20"/>
              </w:rPr>
              <w:t xml:space="preserve">Roots / </w:t>
            </w:r>
            <w:proofErr w:type="spellStart"/>
            <w:r>
              <w:rPr>
                <w:rFonts w:ascii="Times New Roman" w:hAnsi="Times New Roman" w:cs="Times New Roman"/>
                <w:sz w:val="20"/>
                <w:szCs w:val="20"/>
              </w:rPr>
              <w:t>explant</w:t>
            </w:r>
            <w:proofErr w:type="spellEnd"/>
          </w:p>
        </w:tc>
        <w:tc>
          <w:tcPr>
            <w:tcW w:w="1701" w:type="dxa"/>
            <w:tcBorders>
              <w:left w:val="nil"/>
              <w:bottom w:val="single" w:sz="4" w:space="0" w:color="auto"/>
              <w:right w:val="nil"/>
            </w:tcBorders>
            <w:vAlign w:val="center"/>
          </w:tcPr>
          <w:p w:rsidR="0007504D" w:rsidRDefault="0007504D" w:rsidP="00CE29DB">
            <w:pPr>
              <w:jc w:val="center"/>
              <w:rPr>
                <w:rFonts w:ascii="Times New Roman" w:hAnsi="Times New Roman" w:cs="Times New Roman"/>
                <w:sz w:val="20"/>
                <w:szCs w:val="20"/>
              </w:rPr>
            </w:pPr>
            <w:r>
              <w:rPr>
                <w:rFonts w:ascii="Times New Roman" w:hAnsi="Times New Roman" w:cs="Times New Roman"/>
                <w:sz w:val="20"/>
                <w:szCs w:val="20"/>
              </w:rPr>
              <w:t>Callusing at base</w:t>
            </w:r>
          </w:p>
        </w:tc>
      </w:tr>
      <w:tr w:rsidR="0007504D" w:rsidTr="00CE29DB">
        <w:trPr>
          <w:trHeight w:val="284"/>
        </w:trPr>
        <w:tc>
          <w:tcPr>
            <w:tcW w:w="1134" w:type="dxa"/>
            <w:tcBorders>
              <w:left w:val="nil"/>
              <w:bottom w:val="nil"/>
              <w:right w:val="nil"/>
            </w:tcBorders>
            <w:vAlign w:val="center"/>
          </w:tcPr>
          <w:p w:rsidR="0007504D" w:rsidRDefault="0007504D" w:rsidP="00CE29DB">
            <w:pPr>
              <w:jc w:val="center"/>
              <w:rPr>
                <w:rFonts w:ascii="Times New Roman" w:hAnsi="Times New Roman" w:cs="Times New Roman"/>
                <w:sz w:val="20"/>
                <w:szCs w:val="20"/>
              </w:rPr>
            </w:pPr>
            <w:r>
              <w:rPr>
                <w:rFonts w:ascii="Times New Roman" w:hAnsi="Times New Roman" w:cs="Times New Roman"/>
                <w:sz w:val="20"/>
                <w:szCs w:val="20"/>
              </w:rPr>
              <w:t>Control</w:t>
            </w:r>
          </w:p>
        </w:tc>
        <w:tc>
          <w:tcPr>
            <w:tcW w:w="1548" w:type="dxa"/>
            <w:tcBorders>
              <w:left w:val="nil"/>
              <w:bottom w:val="nil"/>
              <w:right w:val="nil"/>
            </w:tcBorders>
            <w:vAlign w:val="center"/>
          </w:tcPr>
          <w:p w:rsidR="0007504D" w:rsidRDefault="0007504D" w:rsidP="00CE29DB">
            <w:pPr>
              <w:jc w:val="center"/>
              <w:rPr>
                <w:rFonts w:ascii="Times New Roman" w:hAnsi="Times New Roman" w:cs="Times New Roman"/>
                <w:sz w:val="20"/>
                <w:szCs w:val="20"/>
              </w:rPr>
            </w:pPr>
            <w:r w:rsidRPr="00273F29">
              <w:rPr>
                <w:rStyle w:val="Hyperlink"/>
                <w:rFonts w:ascii="Times New Roman" w:hAnsi="Times New Roman" w:cs="Times New Roman"/>
                <w:color w:val="auto"/>
                <w:sz w:val="20"/>
                <w:szCs w:val="20"/>
                <w:u w:val="none"/>
              </w:rPr>
              <w:t xml:space="preserve">8.5 (0.53) </w:t>
            </w:r>
            <w:proofErr w:type="spellStart"/>
            <w:r w:rsidRPr="00273F29">
              <w:rPr>
                <w:rStyle w:val="Hyperlink"/>
                <w:rFonts w:ascii="Times New Roman" w:hAnsi="Times New Roman" w:cs="Times New Roman"/>
                <w:color w:val="auto"/>
                <w:sz w:val="20"/>
                <w:szCs w:val="20"/>
                <w:u w:val="none"/>
                <w:vertAlign w:val="superscript"/>
              </w:rPr>
              <w:t>bc</w:t>
            </w:r>
            <w:proofErr w:type="spellEnd"/>
          </w:p>
        </w:tc>
        <w:tc>
          <w:tcPr>
            <w:tcW w:w="1701" w:type="dxa"/>
            <w:tcBorders>
              <w:left w:val="nil"/>
              <w:bottom w:val="nil"/>
              <w:right w:val="nil"/>
            </w:tcBorders>
            <w:vAlign w:val="center"/>
          </w:tcPr>
          <w:p w:rsidR="0007504D" w:rsidRDefault="0007504D" w:rsidP="00CE29DB">
            <w:pPr>
              <w:jc w:val="center"/>
              <w:rPr>
                <w:rFonts w:ascii="Times New Roman" w:hAnsi="Times New Roman" w:cs="Times New Roman"/>
                <w:sz w:val="20"/>
                <w:szCs w:val="20"/>
              </w:rPr>
            </w:pPr>
            <w:r w:rsidRPr="00273F29">
              <w:rPr>
                <w:rStyle w:val="Hyperlink"/>
                <w:rFonts w:ascii="Times New Roman" w:hAnsi="Times New Roman" w:cs="Times New Roman"/>
                <w:color w:val="auto"/>
                <w:sz w:val="20"/>
                <w:szCs w:val="20"/>
                <w:u w:val="none"/>
              </w:rPr>
              <w:t xml:space="preserve">2.0 (0.39) </w:t>
            </w:r>
            <w:r w:rsidRPr="00273F29">
              <w:rPr>
                <w:rStyle w:val="Hyperlink"/>
                <w:rFonts w:ascii="Times New Roman" w:hAnsi="Times New Roman" w:cs="Times New Roman"/>
                <w:color w:val="auto"/>
                <w:sz w:val="20"/>
                <w:szCs w:val="20"/>
                <w:u w:val="none"/>
                <w:vertAlign w:val="superscript"/>
              </w:rPr>
              <w:t>c</w:t>
            </w:r>
          </w:p>
        </w:tc>
        <w:tc>
          <w:tcPr>
            <w:tcW w:w="1548" w:type="dxa"/>
            <w:tcBorders>
              <w:left w:val="nil"/>
              <w:bottom w:val="nil"/>
              <w:right w:val="nil"/>
            </w:tcBorders>
            <w:vAlign w:val="center"/>
          </w:tcPr>
          <w:p w:rsidR="0007504D" w:rsidRDefault="0007504D" w:rsidP="00CE29DB">
            <w:pPr>
              <w:jc w:val="center"/>
              <w:rPr>
                <w:rFonts w:ascii="Times New Roman" w:hAnsi="Times New Roman" w:cs="Times New Roman"/>
                <w:sz w:val="20"/>
                <w:szCs w:val="20"/>
              </w:rPr>
            </w:pPr>
            <w:r w:rsidRPr="00273F29">
              <w:rPr>
                <w:rStyle w:val="Hyperlink"/>
                <w:rFonts w:ascii="Times New Roman" w:hAnsi="Times New Roman" w:cs="Times New Roman"/>
                <w:color w:val="auto"/>
                <w:sz w:val="20"/>
                <w:szCs w:val="20"/>
                <w:u w:val="none"/>
              </w:rPr>
              <w:t xml:space="preserve">2.9 (0.55) </w:t>
            </w:r>
            <w:r w:rsidRPr="00273F29">
              <w:rPr>
                <w:rStyle w:val="Hyperlink"/>
                <w:rFonts w:ascii="Times New Roman" w:hAnsi="Times New Roman" w:cs="Times New Roman"/>
                <w:color w:val="auto"/>
                <w:sz w:val="20"/>
                <w:szCs w:val="20"/>
                <w:u w:val="none"/>
                <w:vertAlign w:val="superscript"/>
              </w:rPr>
              <w:t>c</w:t>
            </w:r>
          </w:p>
        </w:tc>
        <w:tc>
          <w:tcPr>
            <w:tcW w:w="1548" w:type="dxa"/>
            <w:tcBorders>
              <w:left w:val="nil"/>
              <w:bottom w:val="nil"/>
              <w:right w:val="nil"/>
            </w:tcBorders>
            <w:vAlign w:val="center"/>
          </w:tcPr>
          <w:p w:rsidR="0007504D" w:rsidRDefault="0007504D" w:rsidP="00CE29DB">
            <w:pPr>
              <w:jc w:val="center"/>
              <w:rPr>
                <w:rFonts w:ascii="Times New Roman" w:hAnsi="Times New Roman" w:cs="Times New Roman"/>
                <w:sz w:val="20"/>
                <w:szCs w:val="20"/>
              </w:rPr>
            </w:pPr>
            <w:r w:rsidRPr="00273F29">
              <w:rPr>
                <w:rStyle w:val="Hyperlink"/>
                <w:rFonts w:ascii="Times New Roman" w:hAnsi="Times New Roman" w:cs="Times New Roman"/>
                <w:color w:val="auto"/>
                <w:sz w:val="20"/>
                <w:szCs w:val="20"/>
                <w:u w:val="none"/>
              </w:rPr>
              <w:t xml:space="preserve">5.8 (0.79) </w:t>
            </w:r>
            <w:r w:rsidRPr="00273F29">
              <w:rPr>
                <w:rStyle w:val="Hyperlink"/>
                <w:rFonts w:ascii="Times New Roman" w:hAnsi="Times New Roman" w:cs="Times New Roman"/>
                <w:color w:val="auto"/>
                <w:sz w:val="20"/>
                <w:szCs w:val="20"/>
                <w:u w:val="none"/>
                <w:vertAlign w:val="superscript"/>
              </w:rPr>
              <w:t>c</w:t>
            </w:r>
          </w:p>
        </w:tc>
        <w:tc>
          <w:tcPr>
            <w:tcW w:w="1701" w:type="dxa"/>
            <w:tcBorders>
              <w:left w:val="nil"/>
              <w:bottom w:val="nil"/>
              <w:right w:val="nil"/>
            </w:tcBorders>
            <w:vAlign w:val="center"/>
          </w:tcPr>
          <w:p w:rsidR="0007504D" w:rsidRDefault="0007504D" w:rsidP="00CE29DB">
            <w:pPr>
              <w:jc w:val="center"/>
              <w:rPr>
                <w:rFonts w:ascii="Times New Roman" w:hAnsi="Times New Roman" w:cs="Times New Roman"/>
                <w:sz w:val="20"/>
                <w:szCs w:val="20"/>
              </w:rPr>
            </w:pPr>
            <w:r>
              <w:rPr>
                <w:rFonts w:ascii="Times New Roman" w:hAnsi="Times New Roman" w:cs="Times New Roman"/>
                <w:sz w:val="20"/>
                <w:szCs w:val="20"/>
              </w:rPr>
              <w:t>-</w:t>
            </w:r>
          </w:p>
        </w:tc>
      </w:tr>
      <w:tr w:rsidR="0007504D" w:rsidTr="00CE29DB">
        <w:trPr>
          <w:trHeight w:hRule="exact" w:val="113"/>
        </w:trPr>
        <w:tc>
          <w:tcPr>
            <w:tcW w:w="1134" w:type="dxa"/>
            <w:tcBorders>
              <w:top w:val="nil"/>
              <w:left w:val="nil"/>
              <w:bottom w:val="nil"/>
              <w:right w:val="nil"/>
            </w:tcBorders>
            <w:vAlign w:val="center"/>
          </w:tcPr>
          <w:p w:rsidR="0007504D" w:rsidRDefault="0007504D" w:rsidP="00CE29DB">
            <w:pPr>
              <w:jc w:val="center"/>
              <w:rPr>
                <w:rFonts w:ascii="Times New Roman" w:hAnsi="Times New Roman" w:cs="Times New Roman"/>
                <w:sz w:val="20"/>
                <w:szCs w:val="20"/>
              </w:rPr>
            </w:pPr>
          </w:p>
        </w:tc>
        <w:tc>
          <w:tcPr>
            <w:tcW w:w="1548" w:type="dxa"/>
            <w:tcBorders>
              <w:top w:val="nil"/>
              <w:left w:val="nil"/>
              <w:bottom w:val="nil"/>
              <w:right w:val="nil"/>
            </w:tcBorders>
            <w:vAlign w:val="center"/>
          </w:tcPr>
          <w:p w:rsidR="0007504D" w:rsidRDefault="0007504D" w:rsidP="00CE29DB">
            <w:pPr>
              <w:jc w:val="center"/>
              <w:rPr>
                <w:rFonts w:ascii="Times New Roman" w:hAnsi="Times New Roman" w:cs="Times New Roman"/>
                <w:sz w:val="20"/>
                <w:szCs w:val="20"/>
              </w:rPr>
            </w:pPr>
          </w:p>
        </w:tc>
        <w:tc>
          <w:tcPr>
            <w:tcW w:w="1701" w:type="dxa"/>
            <w:tcBorders>
              <w:top w:val="nil"/>
              <w:left w:val="nil"/>
              <w:bottom w:val="nil"/>
              <w:right w:val="nil"/>
            </w:tcBorders>
            <w:vAlign w:val="center"/>
          </w:tcPr>
          <w:p w:rsidR="0007504D" w:rsidRDefault="0007504D" w:rsidP="00CE29DB">
            <w:pPr>
              <w:jc w:val="center"/>
              <w:rPr>
                <w:rFonts w:ascii="Times New Roman" w:hAnsi="Times New Roman" w:cs="Times New Roman"/>
                <w:sz w:val="20"/>
                <w:szCs w:val="20"/>
              </w:rPr>
            </w:pPr>
          </w:p>
        </w:tc>
        <w:tc>
          <w:tcPr>
            <w:tcW w:w="1548" w:type="dxa"/>
            <w:tcBorders>
              <w:top w:val="nil"/>
              <w:left w:val="nil"/>
              <w:bottom w:val="nil"/>
              <w:right w:val="nil"/>
            </w:tcBorders>
            <w:vAlign w:val="center"/>
          </w:tcPr>
          <w:p w:rsidR="0007504D" w:rsidRDefault="0007504D" w:rsidP="00CE29DB">
            <w:pPr>
              <w:jc w:val="center"/>
              <w:rPr>
                <w:rFonts w:ascii="Times New Roman" w:hAnsi="Times New Roman" w:cs="Times New Roman"/>
                <w:sz w:val="20"/>
                <w:szCs w:val="20"/>
              </w:rPr>
            </w:pPr>
          </w:p>
        </w:tc>
        <w:tc>
          <w:tcPr>
            <w:tcW w:w="1548" w:type="dxa"/>
            <w:tcBorders>
              <w:top w:val="nil"/>
              <w:left w:val="nil"/>
              <w:bottom w:val="nil"/>
              <w:right w:val="nil"/>
            </w:tcBorders>
            <w:vAlign w:val="center"/>
          </w:tcPr>
          <w:p w:rsidR="0007504D" w:rsidRDefault="0007504D" w:rsidP="00CE29DB">
            <w:pPr>
              <w:jc w:val="center"/>
              <w:rPr>
                <w:rFonts w:ascii="Times New Roman" w:hAnsi="Times New Roman" w:cs="Times New Roman"/>
                <w:sz w:val="20"/>
                <w:szCs w:val="20"/>
              </w:rPr>
            </w:pPr>
          </w:p>
        </w:tc>
        <w:tc>
          <w:tcPr>
            <w:tcW w:w="1701" w:type="dxa"/>
            <w:tcBorders>
              <w:top w:val="nil"/>
              <w:left w:val="nil"/>
              <w:bottom w:val="nil"/>
              <w:right w:val="nil"/>
            </w:tcBorders>
            <w:vAlign w:val="center"/>
          </w:tcPr>
          <w:p w:rsidR="0007504D" w:rsidRDefault="0007504D" w:rsidP="00CE29DB">
            <w:pPr>
              <w:jc w:val="center"/>
              <w:rPr>
                <w:rFonts w:ascii="Times New Roman" w:hAnsi="Times New Roman" w:cs="Times New Roman"/>
                <w:sz w:val="20"/>
                <w:szCs w:val="20"/>
              </w:rPr>
            </w:pPr>
          </w:p>
        </w:tc>
      </w:tr>
      <w:tr w:rsidR="0007504D" w:rsidTr="00CE29DB">
        <w:trPr>
          <w:trHeight w:val="284"/>
        </w:trPr>
        <w:tc>
          <w:tcPr>
            <w:tcW w:w="1134" w:type="dxa"/>
            <w:tcBorders>
              <w:top w:val="nil"/>
              <w:left w:val="nil"/>
              <w:bottom w:val="nil"/>
              <w:right w:val="nil"/>
            </w:tcBorders>
            <w:vAlign w:val="center"/>
          </w:tcPr>
          <w:p w:rsidR="0007504D" w:rsidRDefault="0007504D" w:rsidP="00CE29DB">
            <w:pPr>
              <w:jc w:val="center"/>
              <w:rPr>
                <w:rFonts w:ascii="Times New Roman" w:hAnsi="Times New Roman" w:cs="Times New Roman"/>
                <w:sz w:val="20"/>
                <w:szCs w:val="20"/>
              </w:rPr>
            </w:pPr>
            <w:r w:rsidRPr="00273F29">
              <w:rPr>
                <w:rStyle w:val="Hyperlink"/>
                <w:rFonts w:ascii="Times New Roman" w:hAnsi="Times New Roman" w:cs="Times New Roman"/>
                <w:color w:val="auto"/>
                <w:sz w:val="20"/>
                <w:szCs w:val="20"/>
                <w:u w:val="none"/>
              </w:rPr>
              <w:t>IAA 0.5</w:t>
            </w:r>
          </w:p>
        </w:tc>
        <w:tc>
          <w:tcPr>
            <w:tcW w:w="1548" w:type="dxa"/>
            <w:tcBorders>
              <w:top w:val="nil"/>
              <w:left w:val="nil"/>
              <w:bottom w:val="nil"/>
              <w:right w:val="nil"/>
            </w:tcBorders>
            <w:vAlign w:val="center"/>
          </w:tcPr>
          <w:p w:rsidR="0007504D" w:rsidRDefault="0007504D" w:rsidP="00CE29DB">
            <w:pPr>
              <w:jc w:val="center"/>
              <w:rPr>
                <w:rFonts w:ascii="Times New Roman" w:hAnsi="Times New Roman" w:cs="Times New Roman"/>
                <w:sz w:val="20"/>
                <w:szCs w:val="20"/>
              </w:rPr>
            </w:pPr>
            <w:r w:rsidRPr="00273F29">
              <w:rPr>
                <w:rStyle w:val="Hyperlink"/>
                <w:rFonts w:ascii="Times New Roman" w:hAnsi="Times New Roman" w:cs="Times New Roman"/>
                <w:color w:val="auto"/>
                <w:sz w:val="20"/>
                <w:szCs w:val="20"/>
                <w:u w:val="none"/>
              </w:rPr>
              <w:t xml:space="preserve">10.1 (1.29) </w:t>
            </w:r>
            <w:r w:rsidRPr="00273F29">
              <w:rPr>
                <w:rStyle w:val="Hyperlink"/>
                <w:rFonts w:ascii="Times New Roman" w:hAnsi="Times New Roman" w:cs="Times New Roman"/>
                <w:color w:val="auto"/>
                <w:sz w:val="20"/>
                <w:szCs w:val="20"/>
                <w:u w:val="none"/>
                <w:vertAlign w:val="superscript"/>
              </w:rPr>
              <w:t>a</w:t>
            </w:r>
          </w:p>
        </w:tc>
        <w:tc>
          <w:tcPr>
            <w:tcW w:w="1701" w:type="dxa"/>
            <w:tcBorders>
              <w:top w:val="nil"/>
              <w:left w:val="nil"/>
              <w:bottom w:val="nil"/>
              <w:right w:val="nil"/>
            </w:tcBorders>
            <w:vAlign w:val="center"/>
          </w:tcPr>
          <w:p w:rsidR="0007504D" w:rsidRDefault="0007504D" w:rsidP="00CE29DB">
            <w:pPr>
              <w:jc w:val="center"/>
              <w:rPr>
                <w:rFonts w:ascii="Times New Roman" w:hAnsi="Times New Roman" w:cs="Times New Roman"/>
                <w:sz w:val="20"/>
                <w:szCs w:val="20"/>
              </w:rPr>
            </w:pPr>
            <w:r w:rsidRPr="00273F29">
              <w:rPr>
                <w:rStyle w:val="Hyperlink"/>
                <w:rFonts w:ascii="Times New Roman" w:hAnsi="Times New Roman" w:cs="Times New Roman"/>
                <w:color w:val="auto"/>
                <w:sz w:val="20"/>
                <w:szCs w:val="20"/>
                <w:u w:val="none"/>
              </w:rPr>
              <w:t xml:space="preserve">2.8 (0.30) </w:t>
            </w:r>
            <w:proofErr w:type="spellStart"/>
            <w:r w:rsidRPr="00273F29">
              <w:rPr>
                <w:rStyle w:val="Hyperlink"/>
                <w:rFonts w:ascii="Times New Roman" w:hAnsi="Times New Roman" w:cs="Times New Roman"/>
                <w:color w:val="auto"/>
                <w:sz w:val="20"/>
                <w:szCs w:val="20"/>
                <w:u w:val="none"/>
                <w:vertAlign w:val="superscript"/>
              </w:rPr>
              <w:t>bc</w:t>
            </w:r>
            <w:proofErr w:type="spellEnd"/>
          </w:p>
        </w:tc>
        <w:tc>
          <w:tcPr>
            <w:tcW w:w="1548" w:type="dxa"/>
            <w:tcBorders>
              <w:top w:val="nil"/>
              <w:left w:val="nil"/>
              <w:bottom w:val="nil"/>
              <w:right w:val="nil"/>
            </w:tcBorders>
            <w:vAlign w:val="center"/>
          </w:tcPr>
          <w:p w:rsidR="0007504D" w:rsidRDefault="0007504D" w:rsidP="00CE29DB">
            <w:pPr>
              <w:jc w:val="center"/>
              <w:rPr>
                <w:rFonts w:ascii="Times New Roman" w:hAnsi="Times New Roman" w:cs="Times New Roman"/>
                <w:sz w:val="20"/>
                <w:szCs w:val="20"/>
              </w:rPr>
            </w:pPr>
            <w:r w:rsidRPr="00273F29">
              <w:rPr>
                <w:rStyle w:val="Hyperlink"/>
                <w:rFonts w:ascii="Times New Roman" w:hAnsi="Times New Roman" w:cs="Times New Roman"/>
                <w:color w:val="auto"/>
                <w:sz w:val="20"/>
                <w:szCs w:val="20"/>
                <w:u w:val="none"/>
              </w:rPr>
              <w:t xml:space="preserve">2.0 (0.28) </w:t>
            </w:r>
            <w:r w:rsidRPr="00273F29">
              <w:rPr>
                <w:rStyle w:val="Hyperlink"/>
                <w:rFonts w:ascii="Times New Roman" w:hAnsi="Times New Roman" w:cs="Times New Roman"/>
                <w:color w:val="auto"/>
                <w:sz w:val="20"/>
                <w:szCs w:val="20"/>
                <w:u w:val="none"/>
                <w:vertAlign w:val="superscript"/>
              </w:rPr>
              <w:t>b</w:t>
            </w:r>
          </w:p>
        </w:tc>
        <w:tc>
          <w:tcPr>
            <w:tcW w:w="1548" w:type="dxa"/>
            <w:tcBorders>
              <w:top w:val="nil"/>
              <w:left w:val="nil"/>
              <w:bottom w:val="nil"/>
              <w:right w:val="nil"/>
            </w:tcBorders>
            <w:vAlign w:val="center"/>
          </w:tcPr>
          <w:p w:rsidR="0007504D" w:rsidRDefault="0007504D" w:rsidP="00CE29DB">
            <w:pPr>
              <w:jc w:val="center"/>
              <w:rPr>
                <w:rFonts w:ascii="Times New Roman" w:hAnsi="Times New Roman" w:cs="Times New Roman"/>
                <w:sz w:val="20"/>
                <w:szCs w:val="20"/>
              </w:rPr>
            </w:pPr>
            <w:r w:rsidRPr="00273F29">
              <w:rPr>
                <w:rStyle w:val="Hyperlink"/>
                <w:rFonts w:ascii="Times New Roman" w:hAnsi="Times New Roman" w:cs="Times New Roman"/>
                <w:color w:val="auto"/>
                <w:sz w:val="20"/>
                <w:szCs w:val="20"/>
                <w:u w:val="none"/>
              </w:rPr>
              <w:t xml:space="preserve">13.3 (1.48) </w:t>
            </w:r>
            <w:r w:rsidRPr="00273F29">
              <w:rPr>
                <w:rStyle w:val="Hyperlink"/>
                <w:rFonts w:ascii="Times New Roman" w:hAnsi="Times New Roman" w:cs="Times New Roman"/>
                <w:color w:val="auto"/>
                <w:sz w:val="20"/>
                <w:szCs w:val="20"/>
                <w:u w:val="none"/>
                <w:vertAlign w:val="superscript"/>
              </w:rPr>
              <w:t>a</w:t>
            </w:r>
          </w:p>
        </w:tc>
        <w:tc>
          <w:tcPr>
            <w:tcW w:w="1701" w:type="dxa"/>
            <w:tcBorders>
              <w:top w:val="nil"/>
              <w:left w:val="nil"/>
              <w:bottom w:val="nil"/>
              <w:right w:val="nil"/>
            </w:tcBorders>
            <w:vAlign w:val="center"/>
          </w:tcPr>
          <w:p w:rsidR="0007504D" w:rsidRDefault="0007504D" w:rsidP="00CE29DB">
            <w:pPr>
              <w:jc w:val="center"/>
              <w:rPr>
                <w:rFonts w:ascii="Times New Roman" w:hAnsi="Times New Roman" w:cs="Times New Roman"/>
                <w:sz w:val="20"/>
                <w:szCs w:val="20"/>
              </w:rPr>
            </w:pPr>
            <w:r>
              <w:rPr>
                <w:rFonts w:ascii="Times New Roman" w:hAnsi="Times New Roman" w:cs="Times New Roman"/>
                <w:sz w:val="20"/>
                <w:szCs w:val="20"/>
              </w:rPr>
              <w:t>++</w:t>
            </w:r>
          </w:p>
        </w:tc>
      </w:tr>
      <w:tr w:rsidR="0007504D" w:rsidTr="00CE29DB">
        <w:trPr>
          <w:trHeight w:val="284"/>
        </w:trPr>
        <w:tc>
          <w:tcPr>
            <w:tcW w:w="1134" w:type="dxa"/>
            <w:tcBorders>
              <w:top w:val="nil"/>
              <w:left w:val="nil"/>
              <w:bottom w:val="nil"/>
              <w:right w:val="nil"/>
            </w:tcBorders>
            <w:vAlign w:val="center"/>
          </w:tcPr>
          <w:p w:rsidR="0007504D" w:rsidRDefault="0007504D" w:rsidP="00CE29DB">
            <w:pPr>
              <w:jc w:val="center"/>
              <w:rPr>
                <w:rFonts w:ascii="Times New Roman" w:hAnsi="Times New Roman" w:cs="Times New Roman"/>
                <w:sz w:val="20"/>
                <w:szCs w:val="20"/>
              </w:rPr>
            </w:pPr>
            <w:r w:rsidRPr="00273F29">
              <w:rPr>
                <w:rStyle w:val="Hyperlink"/>
                <w:rFonts w:ascii="Times New Roman" w:hAnsi="Times New Roman" w:cs="Times New Roman"/>
                <w:color w:val="auto"/>
                <w:sz w:val="20"/>
                <w:szCs w:val="20"/>
                <w:u w:val="none"/>
              </w:rPr>
              <w:t>IAA 1.0</w:t>
            </w:r>
          </w:p>
        </w:tc>
        <w:tc>
          <w:tcPr>
            <w:tcW w:w="1548" w:type="dxa"/>
            <w:tcBorders>
              <w:top w:val="nil"/>
              <w:left w:val="nil"/>
              <w:bottom w:val="nil"/>
              <w:right w:val="nil"/>
            </w:tcBorders>
            <w:vAlign w:val="center"/>
          </w:tcPr>
          <w:p w:rsidR="0007504D" w:rsidRDefault="0007504D" w:rsidP="00CE29DB">
            <w:pPr>
              <w:jc w:val="center"/>
              <w:rPr>
                <w:rFonts w:ascii="Times New Roman" w:hAnsi="Times New Roman" w:cs="Times New Roman"/>
                <w:sz w:val="20"/>
                <w:szCs w:val="20"/>
              </w:rPr>
            </w:pPr>
            <w:r w:rsidRPr="00273F29">
              <w:rPr>
                <w:rStyle w:val="Hyperlink"/>
                <w:rFonts w:ascii="Times New Roman" w:hAnsi="Times New Roman" w:cs="Times New Roman"/>
                <w:color w:val="auto"/>
                <w:sz w:val="20"/>
                <w:szCs w:val="20"/>
                <w:u w:val="none"/>
              </w:rPr>
              <w:t xml:space="preserve">7.6 (0.79) </w:t>
            </w:r>
            <w:proofErr w:type="spellStart"/>
            <w:r w:rsidRPr="00273F29">
              <w:rPr>
                <w:rStyle w:val="Hyperlink"/>
                <w:rFonts w:ascii="Times New Roman" w:hAnsi="Times New Roman" w:cs="Times New Roman"/>
                <w:color w:val="auto"/>
                <w:sz w:val="20"/>
                <w:szCs w:val="20"/>
                <w:u w:val="none"/>
                <w:vertAlign w:val="superscript"/>
              </w:rPr>
              <w:t>cd</w:t>
            </w:r>
            <w:proofErr w:type="spellEnd"/>
          </w:p>
        </w:tc>
        <w:tc>
          <w:tcPr>
            <w:tcW w:w="1701" w:type="dxa"/>
            <w:tcBorders>
              <w:top w:val="nil"/>
              <w:left w:val="nil"/>
              <w:bottom w:val="nil"/>
              <w:right w:val="nil"/>
            </w:tcBorders>
            <w:vAlign w:val="center"/>
          </w:tcPr>
          <w:p w:rsidR="0007504D" w:rsidRDefault="0007504D" w:rsidP="00CE29DB">
            <w:pPr>
              <w:jc w:val="center"/>
              <w:rPr>
                <w:rFonts w:ascii="Times New Roman" w:hAnsi="Times New Roman" w:cs="Times New Roman"/>
                <w:sz w:val="20"/>
                <w:szCs w:val="20"/>
              </w:rPr>
            </w:pPr>
            <w:r w:rsidRPr="00273F29">
              <w:rPr>
                <w:rStyle w:val="Hyperlink"/>
                <w:rFonts w:ascii="Times New Roman" w:hAnsi="Times New Roman" w:cs="Times New Roman"/>
                <w:color w:val="auto"/>
                <w:sz w:val="20"/>
                <w:szCs w:val="20"/>
                <w:u w:val="none"/>
              </w:rPr>
              <w:t xml:space="preserve">2.3 (0.21) </w:t>
            </w:r>
            <w:r w:rsidRPr="00273F29">
              <w:rPr>
                <w:rStyle w:val="Hyperlink"/>
                <w:rFonts w:ascii="Times New Roman" w:hAnsi="Times New Roman" w:cs="Times New Roman"/>
                <w:color w:val="auto"/>
                <w:sz w:val="20"/>
                <w:szCs w:val="20"/>
                <w:u w:val="none"/>
                <w:vertAlign w:val="superscript"/>
              </w:rPr>
              <w:t>c</w:t>
            </w:r>
          </w:p>
        </w:tc>
        <w:tc>
          <w:tcPr>
            <w:tcW w:w="1548" w:type="dxa"/>
            <w:tcBorders>
              <w:top w:val="nil"/>
              <w:left w:val="nil"/>
              <w:bottom w:val="nil"/>
              <w:right w:val="nil"/>
            </w:tcBorders>
            <w:vAlign w:val="center"/>
          </w:tcPr>
          <w:p w:rsidR="0007504D" w:rsidRDefault="0007504D" w:rsidP="00CE29DB">
            <w:pPr>
              <w:jc w:val="center"/>
              <w:rPr>
                <w:rFonts w:ascii="Times New Roman" w:hAnsi="Times New Roman" w:cs="Times New Roman"/>
                <w:sz w:val="20"/>
                <w:szCs w:val="20"/>
              </w:rPr>
            </w:pPr>
            <w:r w:rsidRPr="00273F29">
              <w:rPr>
                <w:rStyle w:val="Hyperlink"/>
                <w:rFonts w:ascii="Times New Roman" w:hAnsi="Times New Roman" w:cs="Times New Roman"/>
                <w:color w:val="auto"/>
                <w:sz w:val="20"/>
                <w:szCs w:val="20"/>
                <w:u w:val="none"/>
              </w:rPr>
              <w:t xml:space="preserve">1.2 (0.11) </w:t>
            </w:r>
            <w:r w:rsidRPr="00273F29">
              <w:rPr>
                <w:rStyle w:val="Hyperlink"/>
                <w:rFonts w:ascii="Times New Roman" w:hAnsi="Times New Roman" w:cs="Times New Roman"/>
                <w:color w:val="auto"/>
                <w:sz w:val="20"/>
                <w:szCs w:val="20"/>
                <w:u w:val="none"/>
                <w:vertAlign w:val="superscript"/>
              </w:rPr>
              <w:t>c</w:t>
            </w:r>
          </w:p>
        </w:tc>
        <w:tc>
          <w:tcPr>
            <w:tcW w:w="1548" w:type="dxa"/>
            <w:tcBorders>
              <w:top w:val="nil"/>
              <w:left w:val="nil"/>
              <w:bottom w:val="nil"/>
              <w:right w:val="nil"/>
            </w:tcBorders>
            <w:vAlign w:val="center"/>
          </w:tcPr>
          <w:p w:rsidR="0007504D" w:rsidRDefault="0007504D" w:rsidP="00CE29DB">
            <w:pPr>
              <w:jc w:val="center"/>
              <w:rPr>
                <w:rFonts w:ascii="Times New Roman" w:hAnsi="Times New Roman" w:cs="Times New Roman"/>
                <w:sz w:val="20"/>
                <w:szCs w:val="20"/>
              </w:rPr>
            </w:pPr>
            <w:r w:rsidRPr="00273F29">
              <w:rPr>
                <w:rStyle w:val="Hyperlink"/>
                <w:rFonts w:ascii="Times New Roman" w:hAnsi="Times New Roman" w:cs="Times New Roman"/>
                <w:color w:val="auto"/>
                <w:sz w:val="20"/>
                <w:szCs w:val="20"/>
                <w:u w:val="none"/>
              </w:rPr>
              <w:t xml:space="preserve">9.5 (1.34) </w:t>
            </w:r>
            <w:r w:rsidRPr="00273F29">
              <w:rPr>
                <w:rStyle w:val="Hyperlink"/>
                <w:rFonts w:ascii="Times New Roman" w:hAnsi="Times New Roman" w:cs="Times New Roman"/>
                <w:color w:val="auto"/>
                <w:sz w:val="20"/>
                <w:szCs w:val="20"/>
                <w:u w:val="none"/>
                <w:vertAlign w:val="superscript"/>
              </w:rPr>
              <w:t>b</w:t>
            </w:r>
          </w:p>
        </w:tc>
        <w:tc>
          <w:tcPr>
            <w:tcW w:w="1701" w:type="dxa"/>
            <w:tcBorders>
              <w:top w:val="nil"/>
              <w:left w:val="nil"/>
              <w:bottom w:val="nil"/>
              <w:right w:val="nil"/>
            </w:tcBorders>
            <w:vAlign w:val="center"/>
          </w:tcPr>
          <w:p w:rsidR="0007504D" w:rsidRDefault="0007504D" w:rsidP="00CE29DB">
            <w:pPr>
              <w:jc w:val="center"/>
              <w:rPr>
                <w:rFonts w:ascii="Times New Roman" w:hAnsi="Times New Roman" w:cs="Times New Roman"/>
                <w:sz w:val="20"/>
                <w:szCs w:val="20"/>
              </w:rPr>
            </w:pPr>
            <w:r>
              <w:rPr>
                <w:rFonts w:ascii="Times New Roman" w:hAnsi="Times New Roman" w:cs="Times New Roman"/>
                <w:sz w:val="20"/>
                <w:szCs w:val="20"/>
              </w:rPr>
              <w:t>++</w:t>
            </w:r>
          </w:p>
        </w:tc>
      </w:tr>
      <w:tr w:rsidR="0007504D" w:rsidTr="00CE29DB">
        <w:trPr>
          <w:trHeight w:val="284"/>
        </w:trPr>
        <w:tc>
          <w:tcPr>
            <w:tcW w:w="1134" w:type="dxa"/>
            <w:tcBorders>
              <w:top w:val="nil"/>
              <w:left w:val="nil"/>
              <w:bottom w:val="nil"/>
              <w:right w:val="nil"/>
            </w:tcBorders>
            <w:vAlign w:val="center"/>
          </w:tcPr>
          <w:p w:rsidR="0007504D" w:rsidRDefault="0007504D" w:rsidP="00CE29DB">
            <w:pPr>
              <w:jc w:val="center"/>
              <w:rPr>
                <w:rFonts w:ascii="Times New Roman" w:hAnsi="Times New Roman" w:cs="Times New Roman"/>
                <w:sz w:val="20"/>
                <w:szCs w:val="20"/>
              </w:rPr>
            </w:pPr>
            <w:r w:rsidRPr="00273F29">
              <w:rPr>
                <w:rStyle w:val="Hyperlink"/>
                <w:rFonts w:ascii="Times New Roman" w:hAnsi="Times New Roman" w:cs="Times New Roman"/>
                <w:color w:val="auto"/>
                <w:sz w:val="20"/>
                <w:szCs w:val="20"/>
                <w:u w:val="none"/>
              </w:rPr>
              <w:t>IAA 1.5</w:t>
            </w:r>
          </w:p>
        </w:tc>
        <w:tc>
          <w:tcPr>
            <w:tcW w:w="1548" w:type="dxa"/>
            <w:tcBorders>
              <w:top w:val="nil"/>
              <w:left w:val="nil"/>
              <w:bottom w:val="nil"/>
              <w:right w:val="nil"/>
            </w:tcBorders>
            <w:vAlign w:val="center"/>
          </w:tcPr>
          <w:p w:rsidR="0007504D" w:rsidRDefault="0007504D" w:rsidP="00CE29DB">
            <w:pPr>
              <w:jc w:val="center"/>
              <w:rPr>
                <w:rFonts w:ascii="Times New Roman" w:hAnsi="Times New Roman" w:cs="Times New Roman"/>
                <w:sz w:val="20"/>
                <w:szCs w:val="20"/>
              </w:rPr>
            </w:pPr>
            <w:r w:rsidRPr="00273F29">
              <w:rPr>
                <w:rStyle w:val="Hyperlink"/>
                <w:rFonts w:ascii="Times New Roman" w:hAnsi="Times New Roman" w:cs="Times New Roman"/>
                <w:color w:val="auto"/>
                <w:sz w:val="20"/>
                <w:szCs w:val="20"/>
                <w:u w:val="none"/>
              </w:rPr>
              <w:t xml:space="preserve">7.3 (0.78) </w:t>
            </w:r>
            <w:proofErr w:type="spellStart"/>
            <w:r w:rsidRPr="00273F29">
              <w:rPr>
                <w:rStyle w:val="Hyperlink"/>
                <w:rFonts w:ascii="Times New Roman" w:hAnsi="Times New Roman" w:cs="Times New Roman"/>
                <w:color w:val="auto"/>
                <w:sz w:val="20"/>
                <w:szCs w:val="20"/>
                <w:u w:val="none"/>
                <w:vertAlign w:val="superscript"/>
              </w:rPr>
              <w:t>cd</w:t>
            </w:r>
            <w:proofErr w:type="spellEnd"/>
          </w:p>
        </w:tc>
        <w:tc>
          <w:tcPr>
            <w:tcW w:w="1701" w:type="dxa"/>
            <w:tcBorders>
              <w:top w:val="nil"/>
              <w:left w:val="nil"/>
              <w:bottom w:val="nil"/>
              <w:right w:val="nil"/>
            </w:tcBorders>
            <w:vAlign w:val="center"/>
          </w:tcPr>
          <w:p w:rsidR="0007504D" w:rsidRDefault="0007504D" w:rsidP="00CE29DB">
            <w:pPr>
              <w:jc w:val="center"/>
              <w:rPr>
                <w:rFonts w:ascii="Times New Roman" w:hAnsi="Times New Roman" w:cs="Times New Roman"/>
                <w:sz w:val="20"/>
                <w:szCs w:val="20"/>
              </w:rPr>
            </w:pPr>
            <w:r w:rsidRPr="00273F29">
              <w:rPr>
                <w:rStyle w:val="Hyperlink"/>
                <w:rFonts w:ascii="Times New Roman" w:hAnsi="Times New Roman" w:cs="Times New Roman"/>
                <w:color w:val="auto"/>
                <w:sz w:val="20"/>
                <w:szCs w:val="20"/>
                <w:u w:val="none"/>
              </w:rPr>
              <w:t xml:space="preserve">4.0 (0.42) </w:t>
            </w:r>
            <w:r w:rsidRPr="00273F29">
              <w:rPr>
                <w:rStyle w:val="Hyperlink"/>
                <w:rFonts w:ascii="Times New Roman" w:hAnsi="Times New Roman" w:cs="Times New Roman"/>
                <w:color w:val="auto"/>
                <w:sz w:val="20"/>
                <w:szCs w:val="20"/>
                <w:u w:val="none"/>
                <w:vertAlign w:val="superscript"/>
              </w:rPr>
              <w:t>a</w:t>
            </w:r>
          </w:p>
        </w:tc>
        <w:tc>
          <w:tcPr>
            <w:tcW w:w="1548" w:type="dxa"/>
            <w:tcBorders>
              <w:top w:val="nil"/>
              <w:left w:val="nil"/>
              <w:bottom w:val="nil"/>
              <w:right w:val="nil"/>
            </w:tcBorders>
            <w:vAlign w:val="center"/>
          </w:tcPr>
          <w:p w:rsidR="0007504D" w:rsidRDefault="0007504D" w:rsidP="00CE29DB">
            <w:pPr>
              <w:jc w:val="center"/>
              <w:rPr>
                <w:rFonts w:ascii="Times New Roman" w:hAnsi="Times New Roman" w:cs="Times New Roman"/>
                <w:sz w:val="20"/>
                <w:szCs w:val="20"/>
              </w:rPr>
            </w:pPr>
            <w:r w:rsidRPr="00273F29">
              <w:rPr>
                <w:rStyle w:val="Hyperlink"/>
                <w:rFonts w:ascii="Times New Roman" w:hAnsi="Times New Roman" w:cs="Times New Roman"/>
                <w:color w:val="auto"/>
                <w:sz w:val="20"/>
                <w:szCs w:val="20"/>
                <w:u w:val="none"/>
              </w:rPr>
              <w:t xml:space="preserve">1.2 (0.11) </w:t>
            </w:r>
            <w:r w:rsidRPr="00273F29">
              <w:rPr>
                <w:rStyle w:val="Hyperlink"/>
                <w:rFonts w:ascii="Times New Roman" w:hAnsi="Times New Roman" w:cs="Times New Roman"/>
                <w:color w:val="auto"/>
                <w:sz w:val="20"/>
                <w:szCs w:val="20"/>
                <w:u w:val="none"/>
                <w:vertAlign w:val="superscript"/>
              </w:rPr>
              <w:t>c</w:t>
            </w:r>
          </w:p>
        </w:tc>
        <w:tc>
          <w:tcPr>
            <w:tcW w:w="1548" w:type="dxa"/>
            <w:tcBorders>
              <w:top w:val="nil"/>
              <w:left w:val="nil"/>
              <w:bottom w:val="nil"/>
              <w:right w:val="nil"/>
            </w:tcBorders>
            <w:vAlign w:val="center"/>
          </w:tcPr>
          <w:p w:rsidR="0007504D" w:rsidRDefault="0007504D" w:rsidP="00CE29DB">
            <w:pPr>
              <w:jc w:val="center"/>
              <w:rPr>
                <w:rFonts w:ascii="Times New Roman" w:hAnsi="Times New Roman" w:cs="Times New Roman"/>
                <w:sz w:val="20"/>
                <w:szCs w:val="20"/>
              </w:rPr>
            </w:pPr>
            <w:r w:rsidRPr="00273F29">
              <w:rPr>
                <w:rStyle w:val="Hyperlink"/>
                <w:rFonts w:ascii="Times New Roman" w:hAnsi="Times New Roman" w:cs="Times New Roman"/>
                <w:color w:val="auto"/>
                <w:sz w:val="20"/>
                <w:szCs w:val="20"/>
                <w:u w:val="none"/>
              </w:rPr>
              <w:t xml:space="preserve">9.2 (1.37) </w:t>
            </w:r>
            <w:r w:rsidRPr="00273F29">
              <w:rPr>
                <w:rStyle w:val="Hyperlink"/>
                <w:rFonts w:ascii="Times New Roman" w:hAnsi="Times New Roman" w:cs="Times New Roman"/>
                <w:color w:val="auto"/>
                <w:sz w:val="20"/>
                <w:szCs w:val="20"/>
                <w:u w:val="none"/>
                <w:vertAlign w:val="superscript"/>
              </w:rPr>
              <w:t>b</w:t>
            </w:r>
          </w:p>
        </w:tc>
        <w:tc>
          <w:tcPr>
            <w:tcW w:w="1701" w:type="dxa"/>
            <w:tcBorders>
              <w:top w:val="nil"/>
              <w:left w:val="nil"/>
              <w:bottom w:val="nil"/>
              <w:right w:val="nil"/>
            </w:tcBorders>
            <w:vAlign w:val="center"/>
          </w:tcPr>
          <w:p w:rsidR="0007504D" w:rsidRDefault="0007504D" w:rsidP="00CE29DB">
            <w:pPr>
              <w:jc w:val="center"/>
              <w:rPr>
                <w:rFonts w:ascii="Times New Roman" w:hAnsi="Times New Roman" w:cs="Times New Roman"/>
                <w:sz w:val="20"/>
                <w:szCs w:val="20"/>
              </w:rPr>
            </w:pPr>
            <w:r>
              <w:rPr>
                <w:rFonts w:ascii="Times New Roman" w:hAnsi="Times New Roman" w:cs="Times New Roman"/>
                <w:sz w:val="20"/>
                <w:szCs w:val="20"/>
              </w:rPr>
              <w:t>++</w:t>
            </w:r>
          </w:p>
        </w:tc>
      </w:tr>
      <w:tr w:rsidR="0007504D" w:rsidTr="00CE29DB">
        <w:trPr>
          <w:trHeight w:hRule="exact" w:val="113"/>
        </w:trPr>
        <w:tc>
          <w:tcPr>
            <w:tcW w:w="1134" w:type="dxa"/>
            <w:tcBorders>
              <w:top w:val="nil"/>
              <w:left w:val="nil"/>
              <w:bottom w:val="nil"/>
              <w:right w:val="nil"/>
            </w:tcBorders>
            <w:vAlign w:val="center"/>
          </w:tcPr>
          <w:p w:rsidR="0007504D" w:rsidRPr="00273F29" w:rsidRDefault="0007504D" w:rsidP="00CE29DB">
            <w:pPr>
              <w:jc w:val="center"/>
              <w:rPr>
                <w:rStyle w:val="Hyperlink"/>
                <w:rFonts w:ascii="Times New Roman" w:hAnsi="Times New Roman" w:cs="Times New Roman"/>
                <w:color w:val="auto"/>
                <w:sz w:val="20"/>
                <w:szCs w:val="20"/>
                <w:u w:val="none"/>
              </w:rPr>
            </w:pPr>
          </w:p>
        </w:tc>
        <w:tc>
          <w:tcPr>
            <w:tcW w:w="1548" w:type="dxa"/>
            <w:tcBorders>
              <w:top w:val="nil"/>
              <w:left w:val="nil"/>
              <w:bottom w:val="nil"/>
              <w:right w:val="nil"/>
            </w:tcBorders>
            <w:vAlign w:val="center"/>
          </w:tcPr>
          <w:p w:rsidR="0007504D" w:rsidRDefault="0007504D" w:rsidP="00CE29DB">
            <w:pPr>
              <w:jc w:val="center"/>
              <w:rPr>
                <w:rFonts w:ascii="Times New Roman" w:hAnsi="Times New Roman" w:cs="Times New Roman"/>
                <w:sz w:val="20"/>
                <w:szCs w:val="20"/>
              </w:rPr>
            </w:pPr>
          </w:p>
        </w:tc>
        <w:tc>
          <w:tcPr>
            <w:tcW w:w="1701" w:type="dxa"/>
            <w:tcBorders>
              <w:top w:val="nil"/>
              <w:left w:val="nil"/>
              <w:bottom w:val="nil"/>
              <w:right w:val="nil"/>
            </w:tcBorders>
            <w:vAlign w:val="center"/>
          </w:tcPr>
          <w:p w:rsidR="0007504D" w:rsidRDefault="0007504D" w:rsidP="00CE29DB">
            <w:pPr>
              <w:jc w:val="center"/>
              <w:rPr>
                <w:rFonts w:ascii="Times New Roman" w:hAnsi="Times New Roman" w:cs="Times New Roman"/>
                <w:sz w:val="20"/>
                <w:szCs w:val="20"/>
              </w:rPr>
            </w:pPr>
          </w:p>
        </w:tc>
        <w:tc>
          <w:tcPr>
            <w:tcW w:w="1548" w:type="dxa"/>
            <w:tcBorders>
              <w:top w:val="nil"/>
              <w:left w:val="nil"/>
              <w:bottom w:val="nil"/>
              <w:right w:val="nil"/>
            </w:tcBorders>
            <w:vAlign w:val="center"/>
          </w:tcPr>
          <w:p w:rsidR="0007504D" w:rsidRDefault="0007504D" w:rsidP="00CE29DB">
            <w:pPr>
              <w:jc w:val="center"/>
              <w:rPr>
                <w:rFonts w:ascii="Times New Roman" w:hAnsi="Times New Roman" w:cs="Times New Roman"/>
                <w:sz w:val="20"/>
                <w:szCs w:val="20"/>
              </w:rPr>
            </w:pPr>
          </w:p>
        </w:tc>
        <w:tc>
          <w:tcPr>
            <w:tcW w:w="1548" w:type="dxa"/>
            <w:tcBorders>
              <w:top w:val="nil"/>
              <w:left w:val="nil"/>
              <w:bottom w:val="nil"/>
              <w:right w:val="nil"/>
            </w:tcBorders>
            <w:vAlign w:val="center"/>
          </w:tcPr>
          <w:p w:rsidR="0007504D" w:rsidRDefault="0007504D" w:rsidP="00CE29DB">
            <w:pPr>
              <w:jc w:val="center"/>
              <w:rPr>
                <w:rFonts w:ascii="Times New Roman" w:hAnsi="Times New Roman" w:cs="Times New Roman"/>
                <w:sz w:val="20"/>
                <w:szCs w:val="20"/>
              </w:rPr>
            </w:pPr>
          </w:p>
        </w:tc>
        <w:tc>
          <w:tcPr>
            <w:tcW w:w="1701" w:type="dxa"/>
            <w:tcBorders>
              <w:top w:val="nil"/>
              <w:left w:val="nil"/>
              <w:bottom w:val="nil"/>
              <w:right w:val="nil"/>
            </w:tcBorders>
            <w:vAlign w:val="center"/>
          </w:tcPr>
          <w:p w:rsidR="0007504D" w:rsidRDefault="0007504D" w:rsidP="00CE29DB">
            <w:pPr>
              <w:jc w:val="center"/>
              <w:rPr>
                <w:rFonts w:ascii="Times New Roman" w:hAnsi="Times New Roman" w:cs="Times New Roman"/>
                <w:sz w:val="20"/>
                <w:szCs w:val="20"/>
              </w:rPr>
            </w:pPr>
          </w:p>
        </w:tc>
      </w:tr>
      <w:tr w:rsidR="0007504D" w:rsidTr="00CE29DB">
        <w:trPr>
          <w:trHeight w:val="284"/>
        </w:trPr>
        <w:tc>
          <w:tcPr>
            <w:tcW w:w="1134" w:type="dxa"/>
            <w:tcBorders>
              <w:top w:val="nil"/>
              <w:left w:val="nil"/>
              <w:bottom w:val="nil"/>
              <w:right w:val="nil"/>
            </w:tcBorders>
            <w:vAlign w:val="center"/>
          </w:tcPr>
          <w:p w:rsidR="0007504D" w:rsidRDefault="0007504D" w:rsidP="00CE29DB">
            <w:pPr>
              <w:jc w:val="center"/>
              <w:rPr>
                <w:rFonts w:ascii="Times New Roman" w:hAnsi="Times New Roman" w:cs="Times New Roman"/>
                <w:sz w:val="20"/>
                <w:szCs w:val="20"/>
              </w:rPr>
            </w:pPr>
            <w:r w:rsidRPr="00273F29">
              <w:rPr>
                <w:rStyle w:val="Hyperlink"/>
                <w:rFonts w:ascii="Times New Roman" w:hAnsi="Times New Roman" w:cs="Times New Roman"/>
                <w:color w:val="auto"/>
                <w:sz w:val="20"/>
                <w:szCs w:val="20"/>
                <w:u w:val="none"/>
              </w:rPr>
              <w:t>I</w:t>
            </w:r>
            <w:r>
              <w:rPr>
                <w:rStyle w:val="Hyperlink"/>
                <w:rFonts w:ascii="Times New Roman" w:hAnsi="Times New Roman" w:cs="Times New Roman"/>
                <w:color w:val="auto"/>
                <w:sz w:val="20"/>
                <w:szCs w:val="20"/>
                <w:u w:val="none"/>
              </w:rPr>
              <w:t>B</w:t>
            </w:r>
            <w:r w:rsidRPr="00273F29">
              <w:rPr>
                <w:rStyle w:val="Hyperlink"/>
                <w:rFonts w:ascii="Times New Roman" w:hAnsi="Times New Roman" w:cs="Times New Roman"/>
                <w:color w:val="auto"/>
                <w:sz w:val="20"/>
                <w:szCs w:val="20"/>
                <w:u w:val="none"/>
              </w:rPr>
              <w:t>A 1.5</w:t>
            </w:r>
          </w:p>
        </w:tc>
        <w:tc>
          <w:tcPr>
            <w:tcW w:w="1548" w:type="dxa"/>
            <w:tcBorders>
              <w:top w:val="nil"/>
              <w:left w:val="nil"/>
              <w:bottom w:val="nil"/>
              <w:right w:val="nil"/>
            </w:tcBorders>
            <w:vAlign w:val="center"/>
          </w:tcPr>
          <w:p w:rsidR="0007504D" w:rsidRDefault="0007504D" w:rsidP="00CE29DB">
            <w:pPr>
              <w:jc w:val="center"/>
              <w:rPr>
                <w:rFonts w:ascii="Times New Roman" w:hAnsi="Times New Roman" w:cs="Times New Roman"/>
                <w:sz w:val="20"/>
                <w:szCs w:val="20"/>
              </w:rPr>
            </w:pPr>
            <w:r w:rsidRPr="00273F29">
              <w:rPr>
                <w:rStyle w:val="Hyperlink"/>
                <w:rFonts w:ascii="Times New Roman" w:hAnsi="Times New Roman" w:cs="Times New Roman"/>
                <w:color w:val="auto"/>
                <w:sz w:val="20"/>
                <w:szCs w:val="20"/>
                <w:u w:val="none"/>
              </w:rPr>
              <w:t xml:space="preserve">9.4 (1.01) </w:t>
            </w:r>
            <w:proofErr w:type="spellStart"/>
            <w:r w:rsidRPr="00273F29">
              <w:rPr>
                <w:rStyle w:val="Hyperlink"/>
                <w:rFonts w:ascii="Times New Roman" w:hAnsi="Times New Roman" w:cs="Times New Roman"/>
                <w:color w:val="auto"/>
                <w:sz w:val="20"/>
                <w:szCs w:val="20"/>
                <w:u w:val="none"/>
                <w:vertAlign w:val="superscript"/>
              </w:rPr>
              <w:t>ab</w:t>
            </w:r>
            <w:proofErr w:type="spellEnd"/>
          </w:p>
        </w:tc>
        <w:tc>
          <w:tcPr>
            <w:tcW w:w="1701" w:type="dxa"/>
            <w:tcBorders>
              <w:top w:val="nil"/>
              <w:left w:val="nil"/>
              <w:bottom w:val="nil"/>
              <w:right w:val="nil"/>
            </w:tcBorders>
            <w:vAlign w:val="center"/>
          </w:tcPr>
          <w:p w:rsidR="0007504D" w:rsidRDefault="0007504D" w:rsidP="00CE29DB">
            <w:pPr>
              <w:jc w:val="center"/>
              <w:rPr>
                <w:rFonts w:ascii="Times New Roman" w:hAnsi="Times New Roman" w:cs="Times New Roman"/>
                <w:sz w:val="20"/>
                <w:szCs w:val="20"/>
              </w:rPr>
            </w:pPr>
            <w:r w:rsidRPr="00273F29">
              <w:rPr>
                <w:rStyle w:val="Hyperlink"/>
                <w:rFonts w:ascii="Times New Roman" w:hAnsi="Times New Roman" w:cs="Times New Roman"/>
                <w:color w:val="auto"/>
                <w:sz w:val="20"/>
                <w:szCs w:val="20"/>
                <w:u w:val="none"/>
              </w:rPr>
              <w:t xml:space="preserve">3.5 (0.43) </w:t>
            </w:r>
            <w:proofErr w:type="spellStart"/>
            <w:r w:rsidRPr="00273F29">
              <w:rPr>
                <w:rStyle w:val="Hyperlink"/>
                <w:rFonts w:ascii="Times New Roman" w:hAnsi="Times New Roman" w:cs="Times New Roman"/>
                <w:color w:val="auto"/>
                <w:sz w:val="20"/>
                <w:szCs w:val="20"/>
                <w:u w:val="none"/>
                <w:vertAlign w:val="superscript"/>
              </w:rPr>
              <w:t>ab</w:t>
            </w:r>
            <w:proofErr w:type="spellEnd"/>
          </w:p>
        </w:tc>
        <w:tc>
          <w:tcPr>
            <w:tcW w:w="1548" w:type="dxa"/>
            <w:tcBorders>
              <w:top w:val="nil"/>
              <w:left w:val="nil"/>
              <w:bottom w:val="nil"/>
              <w:right w:val="nil"/>
            </w:tcBorders>
            <w:vAlign w:val="center"/>
          </w:tcPr>
          <w:p w:rsidR="0007504D" w:rsidRDefault="0007504D" w:rsidP="00CE29DB">
            <w:pPr>
              <w:jc w:val="center"/>
              <w:rPr>
                <w:rFonts w:ascii="Times New Roman" w:hAnsi="Times New Roman" w:cs="Times New Roman"/>
                <w:sz w:val="20"/>
                <w:szCs w:val="20"/>
              </w:rPr>
            </w:pPr>
            <w:r w:rsidRPr="00273F29">
              <w:rPr>
                <w:rStyle w:val="Hyperlink"/>
                <w:rFonts w:ascii="Times New Roman" w:hAnsi="Times New Roman" w:cs="Times New Roman"/>
                <w:color w:val="auto"/>
                <w:sz w:val="20"/>
                <w:szCs w:val="20"/>
                <w:u w:val="none"/>
              </w:rPr>
              <w:t xml:space="preserve">2.1 (0.16) </w:t>
            </w:r>
            <w:r w:rsidRPr="00273F29">
              <w:rPr>
                <w:rStyle w:val="Hyperlink"/>
                <w:rFonts w:ascii="Times New Roman" w:hAnsi="Times New Roman" w:cs="Times New Roman"/>
                <w:color w:val="auto"/>
                <w:sz w:val="20"/>
                <w:szCs w:val="20"/>
                <w:u w:val="none"/>
                <w:vertAlign w:val="superscript"/>
              </w:rPr>
              <w:t>b</w:t>
            </w:r>
          </w:p>
        </w:tc>
        <w:tc>
          <w:tcPr>
            <w:tcW w:w="1548" w:type="dxa"/>
            <w:tcBorders>
              <w:top w:val="nil"/>
              <w:left w:val="nil"/>
              <w:bottom w:val="nil"/>
              <w:right w:val="nil"/>
            </w:tcBorders>
            <w:vAlign w:val="center"/>
          </w:tcPr>
          <w:p w:rsidR="0007504D" w:rsidRDefault="0007504D" w:rsidP="00CE29DB">
            <w:pPr>
              <w:jc w:val="center"/>
              <w:rPr>
                <w:rFonts w:ascii="Times New Roman" w:hAnsi="Times New Roman" w:cs="Times New Roman"/>
                <w:sz w:val="20"/>
                <w:szCs w:val="20"/>
              </w:rPr>
            </w:pPr>
            <w:r w:rsidRPr="00273F29">
              <w:rPr>
                <w:rStyle w:val="Hyperlink"/>
                <w:rFonts w:ascii="Times New Roman" w:hAnsi="Times New Roman" w:cs="Times New Roman"/>
                <w:color w:val="auto"/>
                <w:sz w:val="20"/>
                <w:szCs w:val="20"/>
                <w:u w:val="none"/>
              </w:rPr>
              <w:t xml:space="preserve">12.1 (0.65) </w:t>
            </w:r>
            <w:r w:rsidRPr="00273F29">
              <w:rPr>
                <w:rStyle w:val="Hyperlink"/>
                <w:rFonts w:ascii="Times New Roman" w:hAnsi="Times New Roman" w:cs="Times New Roman"/>
                <w:color w:val="auto"/>
                <w:sz w:val="20"/>
                <w:szCs w:val="20"/>
                <w:u w:val="none"/>
                <w:vertAlign w:val="superscript"/>
              </w:rPr>
              <w:t>a</w:t>
            </w:r>
          </w:p>
        </w:tc>
        <w:tc>
          <w:tcPr>
            <w:tcW w:w="1701" w:type="dxa"/>
            <w:tcBorders>
              <w:top w:val="nil"/>
              <w:left w:val="nil"/>
              <w:bottom w:val="nil"/>
              <w:right w:val="nil"/>
            </w:tcBorders>
            <w:vAlign w:val="center"/>
          </w:tcPr>
          <w:p w:rsidR="0007504D" w:rsidRDefault="0007504D" w:rsidP="00CE29DB">
            <w:pPr>
              <w:jc w:val="center"/>
              <w:rPr>
                <w:rFonts w:ascii="Times New Roman" w:hAnsi="Times New Roman" w:cs="Times New Roman"/>
                <w:sz w:val="20"/>
                <w:szCs w:val="20"/>
              </w:rPr>
            </w:pPr>
            <w:r>
              <w:rPr>
                <w:rFonts w:ascii="Times New Roman" w:hAnsi="Times New Roman" w:cs="Times New Roman"/>
                <w:sz w:val="20"/>
                <w:szCs w:val="20"/>
              </w:rPr>
              <w:t>++</w:t>
            </w:r>
          </w:p>
        </w:tc>
      </w:tr>
      <w:tr w:rsidR="0007504D" w:rsidTr="00CE29DB">
        <w:trPr>
          <w:trHeight w:val="284"/>
        </w:trPr>
        <w:tc>
          <w:tcPr>
            <w:tcW w:w="1134" w:type="dxa"/>
            <w:tcBorders>
              <w:top w:val="nil"/>
              <w:left w:val="nil"/>
              <w:bottom w:val="nil"/>
              <w:right w:val="nil"/>
            </w:tcBorders>
            <w:vAlign w:val="center"/>
          </w:tcPr>
          <w:p w:rsidR="0007504D" w:rsidRDefault="0007504D" w:rsidP="00CE29DB">
            <w:pPr>
              <w:jc w:val="center"/>
              <w:rPr>
                <w:rFonts w:ascii="Times New Roman" w:hAnsi="Times New Roman" w:cs="Times New Roman"/>
                <w:sz w:val="20"/>
                <w:szCs w:val="20"/>
              </w:rPr>
            </w:pPr>
            <w:r w:rsidRPr="00273F29">
              <w:rPr>
                <w:rStyle w:val="Hyperlink"/>
                <w:rFonts w:ascii="Times New Roman" w:hAnsi="Times New Roman" w:cs="Times New Roman"/>
                <w:color w:val="auto"/>
                <w:sz w:val="20"/>
                <w:szCs w:val="20"/>
                <w:u w:val="none"/>
              </w:rPr>
              <w:t>I</w:t>
            </w:r>
            <w:r>
              <w:rPr>
                <w:rStyle w:val="Hyperlink"/>
                <w:rFonts w:ascii="Times New Roman" w:hAnsi="Times New Roman" w:cs="Times New Roman"/>
                <w:color w:val="auto"/>
                <w:sz w:val="20"/>
                <w:szCs w:val="20"/>
                <w:u w:val="none"/>
              </w:rPr>
              <w:t>B</w:t>
            </w:r>
            <w:r w:rsidRPr="00273F29">
              <w:rPr>
                <w:rStyle w:val="Hyperlink"/>
                <w:rFonts w:ascii="Times New Roman" w:hAnsi="Times New Roman" w:cs="Times New Roman"/>
                <w:color w:val="auto"/>
                <w:sz w:val="20"/>
                <w:szCs w:val="20"/>
                <w:u w:val="none"/>
              </w:rPr>
              <w:t>A 1.5</w:t>
            </w:r>
          </w:p>
        </w:tc>
        <w:tc>
          <w:tcPr>
            <w:tcW w:w="1548" w:type="dxa"/>
            <w:tcBorders>
              <w:top w:val="nil"/>
              <w:left w:val="nil"/>
              <w:bottom w:val="nil"/>
              <w:right w:val="nil"/>
            </w:tcBorders>
            <w:vAlign w:val="center"/>
          </w:tcPr>
          <w:p w:rsidR="0007504D" w:rsidRDefault="0007504D" w:rsidP="00CE29DB">
            <w:pPr>
              <w:jc w:val="center"/>
              <w:rPr>
                <w:rFonts w:ascii="Times New Roman" w:hAnsi="Times New Roman" w:cs="Times New Roman"/>
                <w:sz w:val="20"/>
                <w:szCs w:val="20"/>
              </w:rPr>
            </w:pPr>
            <w:r w:rsidRPr="00273F29">
              <w:rPr>
                <w:rStyle w:val="Hyperlink"/>
                <w:rFonts w:ascii="Times New Roman" w:hAnsi="Times New Roman" w:cs="Times New Roman"/>
                <w:color w:val="auto"/>
                <w:sz w:val="20"/>
                <w:szCs w:val="20"/>
                <w:u w:val="none"/>
              </w:rPr>
              <w:t xml:space="preserve">6.8 (0.69) </w:t>
            </w:r>
            <w:r w:rsidRPr="00273F29">
              <w:rPr>
                <w:rStyle w:val="Hyperlink"/>
                <w:rFonts w:ascii="Times New Roman" w:hAnsi="Times New Roman" w:cs="Times New Roman"/>
                <w:color w:val="auto"/>
                <w:sz w:val="20"/>
                <w:szCs w:val="20"/>
                <w:u w:val="none"/>
                <w:vertAlign w:val="superscript"/>
              </w:rPr>
              <w:t>d</w:t>
            </w:r>
          </w:p>
        </w:tc>
        <w:tc>
          <w:tcPr>
            <w:tcW w:w="1701" w:type="dxa"/>
            <w:tcBorders>
              <w:top w:val="nil"/>
              <w:left w:val="nil"/>
              <w:bottom w:val="nil"/>
              <w:right w:val="nil"/>
            </w:tcBorders>
            <w:vAlign w:val="center"/>
          </w:tcPr>
          <w:p w:rsidR="0007504D" w:rsidRDefault="0007504D" w:rsidP="00CE29DB">
            <w:pPr>
              <w:jc w:val="center"/>
              <w:rPr>
                <w:rFonts w:ascii="Times New Roman" w:hAnsi="Times New Roman" w:cs="Times New Roman"/>
                <w:sz w:val="20"/>
                <w:szCs w:val="20"/>
              </w:rPr>
            </w:pPr>
            <w:r w:rsidRPr="00273F29">
              <w:rPr>
                <w:rStyle w:val="Hyperlink"/>
                <w:rFonts w:ascii="Times New Roman" w:hAnsi="Times New Roman" w:cs="Times New Roman"/>
                <w:color w:val="auto"/>
                <w:sz w:val="20"/>
                <w:szCs w:val="20"/>
                <w:u w:val="none"/>
              </w:rPr>
              <w:t xml:space="preserve">2.6 (0.33) </w:t>
            </w:r>
            <w:proofErr w:type="spellStart"/>
            <w:r w:rsidRPr="00273F29">
              <w:rPr>
                <w:rStyle w:val="Hyperlink"/>
                <w:rFonts w:ascii="Times New Roman" w:hAnsi="Times New Roman" w:cs="Times New Roman"/>
                <w:color w:val="auto"/>
                <w:sz w:val="20"/>
                <w:szCs w:val="20"/>
                <w:u w:val="none"/>
                <w:vertAlign w:val="superscript"/>
              </w:rPr>
              <w:t>bc</w:t>
            </w:r>
            <w:proofErr w:type="spellEnd"/>
          </w:p>
        </w:tc>
        <w:tc>
          <w:tcPr>
            <w:tcW w:w="1548" w:type="dxa"/>
            <w:tcBorders>
              <w:top w:val="nil"/>
              <w:left w:val="nil"/>
              <w:bottom w:val="nil"/>
              <w:right w:val="nil"/>
            </w:tcBorders>
            <w:vAlign w:val="center"/>
          </w:tcPr>
          <w:p w:rsidR="0007504D" w:rsidRDefault="0007504D" w:rsidP="00CE29DB">
            <w:pPr>
              <w:jc w:val="center"/>
              <w:rPr>
                <w:rFonts w:ascii="Times New Roman" w:hAnsi="Times New Roman" w:cs="Times New Roman"/>
                <w:sz w:val="20"/>
                <w:szCs w:val="20"/>
              </w:rPr>
            </w:pPr>
            <w:r w:rsidRPr="00273F29">
              <w:rPr>
                <w:rStyle w:val="Hyperlink"/>
                <w:rFonts w:ascii="Times New Roman" w:hAnsi="Times New Roman" w:cs="Times New Roman"/>
                <w:color w:val="auto"/>
                <w:sz w:val="20"/>
                <w:szCs w:val="20"/>
                <w:u w:val="none"/>
              </w:rPr>
              <w:t xml:space="preserve">1.0 (0.10) </w:t>
            </w:r>
            <w:r w:rsidRPr="00273F29">
              <w:rPr>
                <w:rStyle w:val="Hyperlink"/>
                <w:rFonts w:ascii="Times New Roman" w:hAnsi="Times New Roman" w:cs="Times New Roman"/>
                <w:color w:val="auto"/>
                <w:sz w:val="20"/>
                <w:szCs w:val="20"/>
                <w:u w:val="none"/>
                <w:vertAlign w:val="superscript"/>
              </w:rPr>
              <w:t>c</w:t>
            </w:r>
          </w:p>
        </w:tc>
        <w:tc>
          <w:tcPr>
            <w:tcW w:w="1548" w:type="dxa"/>
            <w:tcBorders>
              <w:top w:val="nil"/>
              <w:left w:val="nil"/>
              <w:bottom w:val="nil"/>
              <w:right w:val="nil"/>
            </w:tcBorders>
            <w:vAlign w:val="center"/>
          </w:tcPr>
          <w:p w:rsidR="0007504D" w:rsidRDefault="0007504D" w:rsidP="00CE29DB">
            <w:pPr>
              <w:jc w:val="center"/>
              <w:rPr>
                <w:rFonts w:ascii="Times New Roman" w:hAnsi="Times New Roman" w:cs="Times New Roman"/>
                <w:sz w:val="20"/>
                <w:szCs w:val="20"/>
              </w:rPr>
            </w:pPr>
            <w:r w:rsidRPr="00273F29">
              <w:rPr>
                <w:rStyle w:val="Hyperlink"/>
                <w:rFonts w:ascii="Times New Roman" w:hAnsi="Times New Roman" w:cs="Times New Roman"/>
                <w:color w:val="auto"/>
                <w:sz w:val="20"/>
                <w:szCs w:val="20"/>
                <w:u w:val="none"/>
              </w:rPr>
              <w:t xml:space="preserve">9.1 (1.08) </w:t>
            </w:r>
            <w:r w:rsidRPr="00273F29">
              <w:rPr>
                <w:rStyle w:val="Hyperlink"/>
                <w:rFonts w:ascii="Times New Roman" w:hAnsi="Times New Roman" w:cs="Times New Roman"/>
                <w:color w:val="auto"/>
                <w:sz w:val="20"/>
                <w:szCs w:val="20"/>
                <w:u w:val="none"/>
                <w:vertAlign w:val="superscript"/>
              </w:rPr>
              <w:t>b</w:t>
            </w:r>
          </w:p>
        </w:tc>
        <w:tc>
          <w:tcPr>
            <w:tcW w:w="1701" w:type="dxa"/>
            <w:tcBorders>
              <w:top w:val="nil"/>
              <w:left w:val="nil"/>
              <w:bottom w:val="nil"/>
              <w:right w:val="nil"/>
            </w:tcBorders>
            <w:vAlign w:val="center"/>
          </w:tcPr>
          <w:p w:rsidR="0007504D" w:rsidRDefault="0007504D" w:rsidP="00CE29DB">
            <w:pPr>
              <w:jc w:val="center"/>
              <w:rPr>
                <w:rFonts w:ascii="Times New Roman" w:hAnsi="Times New Roman" w:cs="Times New Roman"/>
                <w:sz w:val="20"/>
                <w:szCs w:val="20"/>
              </w:rPr>
            </w:pPr>
            <w:r>
              <w:rPr>
                <w:rFonts w:ascii="Times New Roman" w:hAnsi="Times New Roman" w:cs="Times New Roman"/>
                <w:sz w:val="20"/>
                <w:szCs w:val="20"/>
              </w:rPr>
              <w:t>++</w:t>
            </w:r>
          </w:p>
        </w:tc>
      </w:tr>
      <w:tr w:rsidR="0007504D" w:rsidTr="00CE29DB">
        <w:trPr>
          <w:trHeight w:val="284"/>
        </w:trPr>
        <w:tc>
          <w:tcPr>
            <w:tcW w:w="1134" w:type="dxa"/>
            <w:tcBorders>
              <w:top w:val="nil"/>
              <w:left w:val="nil"/>
              <w:bottom w:val="nil"/>
              <w:right w:val="nil"/>
            </w:tcBorders>
            <w:vAlign w:val="center"/>
          </w:tcPr>
          <w:p w:rsidR="0007504D" w:rsidRDefault="0007504D" w:rsidP="00CE29DB">
            <w:pPr>
              <w:jc w:val="center"/>
              <w:rPr>
                <w:rFonts w:ascii="Times New Roman" w:hAnsi="Times New Roman" w:cs="Times New Roman"/>
                <w:sz w:val="20"/>
                <w:szCs w:val="20"/>
              </w:rPr>
            </w:pPr>
            <w:r w:rsidRPr="00273F29">
              <w:rPr>
                <w:rStyle w:val="Hyperlink"/>
                <w:rFonts w:ascii="Times New Roman" w:hAnsi="Times New Roman" w:cs="Times New Roman"/>
                <w:color w:val="auto"/>
                <w:sz w:val="20"/>
                <w:szCs w:val="20"/>
                <w:u w:val="none"/>
              </w:rPr>
              <w:t>I</w:t>
            </w:r>
            <w:r>
              <w:rPr>
                <w:rStyle w:val="Hyperlink"/>
                <w:rFonts w:ascii="Times New Roman" w:hAnsi="Times New Roman" w:cs="Times New Roman"/>
                <w:color w:val="auto"/>
                <w:sz w:val="20"/>
                <w:szCs w:val="20"/>
                <w:u w:val="none"/>
              </w:rPr>
              <w:t>B</w:t>
            </w:r>
            <w:r w:rsidRPr="00273F29">
              <w:rPr>
                <w:rStyle w:val="Hyperlink"/>
                <w:rFonts w:ascii="Times New Roman" w:hAnsi="Times New Roman" w:cs="Times New Roman"/>
                <w:color w:val="auto"/>
                <w:sz w:val="20"/>
                <w:szCs w:val="20"/>
                <w:u w:val="none"/>
              </w:rPr>
              <w:t>A 1.5</w:t>
            </w:r>
          </w:p>
        </w:tc>
        <w:tc>
          <w:tcPr>
            <w:tcW w:w="1548" w:type="dxa"/>
            <w:tcBorders>
              <w:top w:val="nil"/>
              <w:left w:val="nil"/>
              <w:bottom w:val="nil"/>
              <w:right w:val="nil"/>
            </w:tcBorders>
            <w:vAlign w:val="center"/>
          </w:tcPr>
          <w:p w:rsidR="0007504D" w:rsidRDefault="0007504D" w:rsidP="00CE29DB">
            <w:pPr>
              <w:jc w:val="center"/>
              <w:rPr>
                <w:rFonts w:ascii="Times New Roman" w:hAnsi="Times New Roman" w:cs="Times New Roman"/>
                <w:sz w:val="20"/>
                <w:szCs w:val="20"/>
              </w:rPr>
            </w:pPr>
            <w:r w:rsidRPr="00273F29">
              <w:rPr>
                <w:rStyle w:val="Hyperlink"/>
                <w:rFonts w:ascii="Times New Roman" w:hAnsi="Times New Roman" w:cs="Times New Roman"/>
                <w:color w:val="auto"/>
                <w:sz w:val="20"/>
                <w:szCs w:val="20"/>
                <w:u w:val="none"/>
              </w:rPr>
              <w:t xml:space="preserve">4.1 (0.35) </w:t>
            </w:r>
            <w:r w:rsidRPr="00273F29">
              <w:rPr>
                <w:rStyle w:val="Hyperlink"/>
                <w:rFonts w:ascii="Times New Roman" w:hAnsi="Times New Roman" w:cs="Times New Roman"/>
                <w:color w:val="auto"/>
                <w:sz w:val="20"/>
                <w:szCs w:val="20"/>
                <w:u w:val="none"/>
                <w:vertAlign w:val="superscript"/>
              </w:rPr>
              <w:t>e</w:t>
            </w:r>
          </w:p>
        </w:tc>
        <w:tc>
          <w:tcPr>
            <w:tcW w:w="1701" w:type="dxa"/>
            <w:tcBorders>
              <w:top w:val="nil"/>
              <w:left w:val="nil"/>
              <w:bottom w:val="nil"/>
              <w:right w:val="nil"/>
            </w:tcBorders>
            <w:vAlign w:val="center"/>
          </w:tcPr>
          <w:p w:rsidR="0007504D" w:rsidRDefault="0007504D" w:rsidP="00CE29DB">
            <w:pPr>
              <w:jc w:val="center"/>
              <w:rPr>
                <w:rFonts w:ascii="Times New Roman" w:hAnsi="Times New Roman" w:cs="Times New Roman"/>
                <w:sz w:val="20"/>
                <w:szCs w:val="20"/>
              </w:rPr>
            </w:pPr>
            <w:r w:rsidRPr="00273F29">
              <w:rPr>
                <w:rStyle w:val="Hyperlink"/>
                <w:rFonts w:ascii="Times New Roman" w:hAnsi="Times New Roman" w:cs="Times New Roman"/>
                <w:color w:val="auto"/>
                <w:sz w:val="20"/>
                <w:szCs w:val="20"/>
                <w:u w:val="none"/>
              </w:rPr>
              <w:t xml:space="preserve">2.0 (0.00) </w:t>
            </w:r>
            <w:r w:rsidRPr="00273F29">
              <w:rPr>
                <w:rStyle w:val="Hyperlink"/>
                <w:rFonts w:ascii="Times New Roman" w:hAnsi="Times New Roman" w:cs="Times New Roman"/>
                <w:color w:val="auto"/>
                <w:sz w:val="20"/>
                <w:szCs w:val="20"/>
                <w:u w:val="none"/>
                <w:vertAlign w:val="superscript"/>
              </w:rPr>
              <w:t>c</w:t>
            </w:r>
          </w:p>
        </w:tc>
        <w:tc>
          <w:tcPr>
            <w:tcW w:w="1548" w:type="dxa"/>
            <w:tcBorders>
              <w:top w:val="nil"/>
              <w:left w:val="nil"/>
              <w:bottom w:val="nil"/>
              <w:right w:val="nil"/>
            </w:tcBorders>
            <w:vAlign w:val="center"/>
          </w:tcPr>
          <w:p w:rsidR="0007504D" w:rsidRDefault="0007504D" w:rsidP="00CE29DB">
            <w:pPr>
              <w:jc w:val="center"/>
              <w:rPr>
                <w:rFonts w:ascii="Times New Roman" w:hAnsi="Times New Roman" w:cs="Times New Roman"/>
                <w:sz w:val="20"/>
                <w:szCs w:val="20"/>
              </w:rPr>
            </w:pPr>
            <w:r w:rsidRPr="00273F29">
              <w:rPr>
                <w:rStyle w:val="Hyperlink"/>
                <w:rFonts w:ascii="Times New Roman" w:hAnsi="Times New Roman" w:cs="Times New Roman"/>
                <w:color w:val="auto"/>
                <w:sz w:val="20"/>
                <w:szCs w:val="20"/>
                <w:u w:val="none"/>
              </w:rPr>
              <w:t xml:space="preserve">0.9 (0.06) </w:t>
            </w:r>
            <w:r w:rsidRPr="00273F29">
              <w:rPr>
                <w:rStyle w:val="Hyperlink"/>
                <w:rFonts w:ascii="Times New Roman" w:hAnsi="Times New Roman" w:cs="Times New Roman"/>
                <w:color w:val="auto"/>
                <w:sz w:val="20"/>
                <w:szCs w:val="20"/>
                <w:u w:val="none"/>
                <w:vertAlign w:val="superscript"/>
              </w:rPr>
              <w:t>c</w:t>
            </w:r>
          </w:p>
        </w:tc>
        <w:tc>
          <w:tcPr>
            <w:tcW w:w="1548" w:type="dxa"/>
            <w:tcBorders>
              <w:top w:val="nil"/>
              <w:left w:val="nil"/>
              <w:bottom w:val="nil"/>
              <w:right w:val="nil"/>
            </w:tcBorders>
            <w:vAlign w:val="center"/>
          </w:tcPr>
          <w:p w:rsidR="0007504D" w:rsidRDefault="0007504D" w:rsidP="00CE29DB">
            <w:pPr>
              <w:jc w:val="center"/>
              <w:rPr>
                <w:rFonts w:ascii="Times New Roman" w:hAnsi="Times New Roman" w:cs="Times New Roman"/>
                <w:sz w:val="20"/>
                <w:szCs w:val="20"/>
              </w:rPr>
            </w:pPr>
            <w:r w:rsidRPr="00273F29">
              <w:rPr>
                <w:rStyle w:val="Hyperlink"/>
                <w:rFonts w:ascii="Times New Roman" w:hAnsi="Times New Roman" w:cs="Times New Roman"/>
                <w:color w:val="auto"/>
                <w:sz w:val="20"/>
                <w:szCs w:val="20"/>
                <w:u w:val="none"/>
              </w:rPr>
              <w:t xml:space="preserve">6.0 (0.90) </w:t>
            </w:r>
            <w:r w:rsidRPr="00273F29">
              <w:rPr>
                <w:rStyle w:val="Hyperlink"/>
                <w:rFonts w:ascii="Times New Roman" w:hAnsi="Times New Roman" w:cs="Times New Roman"/>
                <w:color w:val="auto"/>
                <w:sz w:val="20"/>
                <w:szCs w:val="20"/>
                <w:u w:val="none"/>
                <w:vertAlign w:val="superscript"/>
              </w:rPr>
              <w:t>c</w:t>
            </w:r>
          </w:p>
        </w:tc>
        <w:tc>
          <w:tcPr>
            <w:tcW w:w="1701" w:type="dxa"/>
            <w:tcBorders>
              <w:top w:val="nil"/>
              <w:left w:val="nil"/>
              <w:bottom w:val="nil"/>
              <w:right w:val="nil"/>
            </w:tcBorders>
            <w:vAlign w:val="center"/>
          </w:tcPr>
          <w:p w:rsidR="0007504D" w:rsidRDefault="0007504D" w:rsidP="00CE29DB">
            <w:pPr>
              <w:jc w:val="center"/>
              <w:rPr>
                <w:rFonts w:ascii="Times New Roman" w:hAnsi="Times New Roman" w:cs="Times New Roman"/>
                <w:sz w:val="20"/>
                <w:szCs w:val="20"/>
              </w:rPr>
            </w:pPr>
            <w:r>
              <w:rPr>
                <w:rFonts w:ascii="Times New Roman" w:hAnsi="Times New Roman" w:cs="Times New Roman"/>
                <w:sz w:val="20"/>
                <w:szCs w:val="20"/>
              </w:rPr>
              <w:t>++</w:t>
            </w:r>
          </w:p>
        </w:tc>
      </w:tr>
      <w:tr w:rsidR="0007504D" w:rsidTr="00CE29DB">
        <w:trPr>
          <w:trHeight w:hRule="exact" w:val="57"/>
        </w:trPr>
        <w:tc>
          <w:tcPr>
            <w:tcW w:w="1134" w:type="dxa"/>
            <w:tcBorders>
              <w:top w:val="nil"/>
              <w:left w:val="nil"/>
              <w:right w:val="nil"/>
            </w:tcBorders>
          </w:tcPr>
          <w:p w:rsidR="0007504D" w:rsidRDefault="0007504D" w:rsidP="00CE29DB">
            <w:pPr>
              <w:rPr>
                <w:rFonts w:ascii="Times New Roman" w:hAnsi="Times New Roman" w:cs="Times New Roman"/>
                <w:sz w:val="20"/>
                <w:szCs w:val="20"/>
              </w:rPr>
            </w:pPr>
          </w:p>
        </w:tc>
        <w:tc>
          <w:tcPr>
            <w:tcW w:w="1548" w:type="dxa"/>
            <w:tcBorders>
              <w:top w:val="nil"/>
              <w:left w:val="nil"/>
              <w:right w:val="nil"/>
            </w:tcBorders>
            <w:vAlign w:val="center"/>
          </w:tcPr>
          <w:p w:rsidR="0007504D" w:rsidRDefault="0007504D" w:rsidP="00CE29DB">
            <w:pPr>
              <w:jc w:val="center"/>
              <w:rPr>
                <w:rFonts w:ascii="Times New Roman" w:hAnsi="Times New Roman" w:cs="Times New Roman"/>
                <w:sz w:val="20"/>
                <w:szCs w:val="20"/>
              </w:rPr>
            </w:pPr>
          </w:p>
        </w:tc>
        <w:tc>
          <w:tcPr>
            <w:tcW w:w="1701" w:type="dxa"/>
            <w:tcBorders>
              <w:top w:val="nil"/>
              <w:left w:val="nil"/>
              <w:right w:val="nil"/>
            </w:tcBorders>
            <w:vAlign w:val="center"/>
          </w:tcPr>
          <w:p w:rsidR="0007504D" w:rsidRDefault="0007504D" w:rsidP="00CE29DB">
            <w:pPr>
              <w:jc w:val="center"/>
              <w:rPr>
                <w:rFonts w:ascii="Times New Roman" w:hAnsi="Times New Roman" w:cs="Times New Roman"/>
                <w:sz w:val="20"/>
                <w:szCs w:val="20"/>
              </w:rPr>
            </w:pPr>
          </w:p>
        </w:tc>
        <w:tc>
          <w:tcPr>
            <w:tcW w:w="1548" w:type="dxa"/>
            <w:tcBorders>
              <w:top w:val="nil"/>
              <w:left w:val="nil"/>
              <w:right w:val="nil"/>
            </w:tcBorders>
            <w:vAlign w:val="center"/>
          </w:tcPr>
          <w:p w:rsidR="0007504D" w:rsidRDefault="0007504D" w:rsidP="00CE29DB">
            <w:pPr>
              <w:jc w:val="center"/>
              <w:rPr>
                <w:rFonts w:ascii="Times New Roman" w:hAnsi="Times New Roman" w:cs="Times New Roman"/>
                <w:sz w:val="20"/>
                <w:szCs w:val="20"/>
              </w:rPr>
            </w:pPr>
          </w:p>
        </w:tc>
        <w:tc>
          <w:tcPr>
            <w:tcW w:w="1548" w:type="dxa"/>
            <w:tcBorders>
              <w:top w:val="nil"/>
              <w:left w:val="nil"/>
              <w:right w:val="nil"/>
            </w:tcBorders>
            <w:vAlign w:val="center"/>
          </w:tcPr>
          <w:p w:rsidR="0007504D" w:rsidRDefault="0007504D" w:rsidP="00CE29DB">
            <w:pPr>
              <w:jc w:val="center"/>
              <w:rPr>
                <w:rFonts w:ascii="Times New Roman" w:hAnsi="Times New Roman" w:cs="Times New Roman"/>
                <w:sz w:val="20"/>
                <w:szCs w:val="20"/>
              </w:rPr>
            </w:pPr>
          </w:p>
        </w:tc>
        <w:tc>
          <w:tcPr>
            <w:tcW w:w="1701" w:type="dxa"/>
            <w:tcBorders>
              <w:top w:val="nil"/>
              <w:left w:val="nil"/>
              <w:right w:val="nil"/>
            </w:tcBorders>
            <w:vAlign w:val="center"/>
          </w:tcPr>
          <w:p w:rsidR="0007504D" w:rsidRDefault="0007504D" w:rsidP="00CE29DB">
            <w:pPr>
              <w:jc w:val="center"/>
              <w:rPr>
                <w:rFonts w:ascii="Times New Roman" w:hAnsi="Times New Roman" w:cs="Times New Roman"/>
                <w:sz w:val="20"/>
                <w:szCs w:val="20"/>
              </w:rPr>
            </w:pPr>
          </w:p>
        </w:tc>
      </w:tr>
    </w:tbl>
    <w:p w:rsidR="0007504D" w:rsidRDefault="0007504D" w:rsidP="0007504D">
      <w:pPr>
        <w:rPr>
          <w:rFonts w:ascii="Times New Roman" w:hAnsi="Times New Roman" w:cs="Times New Roman"/>
          <w:sz w:val="20"/>
          <w:szCs w:val="20"/>
        </w:rPr>
      </w:pPr>
      <w:r w:rsidRPr="00361F23">
        <w:rPr>
          <w:rFonts w:ascii="Times New Roman" w:hAnsi="Times New Roman" w:cs="Times New Roman"/>
          <w:sz w:val="20"/>
          <w:szCs w:val="20"/>
        </w:rPr>
        <w:t>Values</w:t>
      </w:r>
      <w:r>
        <w:rPr>
          <w:rFonts w:ascii="Times New Roman" w:hAnsi="Times New Roman" w:cs="Times New Roman"/>
          <w:sz w:val="20"/>
          <w:szCs w:val="20"/>
        </w:rPr>
        <w:t xml:space="preserve"> represent mean </w:t>
      </w:r>
      <w:r w:rsidRPr="00361F23">
        <w:rPr>
          <w:rFonts w:ascii="Times New Roman" w:hAnsi="Times New Roman" w:cs="Times New Roman"/>
          <w:sz w:val="20"/>
          <w:szCs w:val="20"/>
        </w:rPr>
        <w:t xml:space="preserve"> ±</w:t>
      </w:r>
      <w:r>
        <w:rPr>
          <w:rFonts w:ascii="Times New Roman" w:hAnsi="Times New Roman" w:cs="Times New Roman"/>
          <w:sz w:val="20"/>
          <w:szCs w:val="20"/>
        </w:rPr>
        <w:t xml:space="preserve"> SD (parenthesis) of 12 replicates. Different letters within parameter indicate </w:t>
      </w:r>
    </w:p>
    <w:p w:rsidR="0007504D" w:rsidRDefault="0007504D" w:rsidP="0007504D">
      <w:pPr>
        <w:rPr>
          <w:rFonts w:ascii="Times New Roman" w:hAnsi="Times New Roman" w:cs="Times New Roman"/>
          <w:sz w:val="20"/>
          <w:szCs w:val="20"/>
        </w:rPr>
      </w:pPr>
      <w:r>
        <w:rPr>
          <w:rFonts w:ascii="Times New Roman" w:hAnsi="Times New Roman" w:cs="Times New Roman"/>
          <w:sz w:val="20"/>
          <w:szCs w:val="20"/>
        </w:rPr>
        <w:t xml:space="preserve">significant difference at p </w:t>
      </w:r>
      <w:r w:rsidRPr="00361F23">
        <w:rPr>
          <w:rFonts w:ascii="Times New Roman" w:hAnsi="Times New Roman" w:cs="Times New Roman"/>
          <w:sz w:val="20"/>
          <w:szCs w:val="20"/>
        </w:rPr>
        <w:t>&lt; 0.05.  + denotes increase in the amount of callus.</w:t>
      </w:r>
    </w:p>
    <w:p w:rsidR="00F53BE6" w:rsidRDefault="00F53BE6" w:rsidP="00B83FE2">
      <w:pPr>
        <w:rPr>
          <w:rFonts w:ascii="Times New Roman" w:hAnsi="Times New Roman" w:cs="Times New Roman"/>
          <w:sz w:val="20"/>
          <w:szCs w:val="20"/>
        </w:rPr>
      </w:pPr>
    </w:p>
    <w:p w:rsidR="00E738E6" w:rsidRPr="00E738E6" w:rsidRDefault="00E738E6" w:rsidP="00B83FE2">
      <w:pPr>
        <w:autoSpaceDE w:val="0"/>
        <w:autoSpaceDN w:val="0"/>
        <w:adjustRightInd w:val="0"/>
        <w:rPr>
          <w:rFonts w:ascii="Times New Roman" w:hAnsi="Times New Roman" w:cs="Times New Roman"/>
          <w:bCs/>
          <w:sz w:val="24"/>
          <w:szCs w:val="24"/>
        </w:rPr>
      </w:pPr>
      <w:r w:rsidRPr="00E738E6">
        <w:rPr>
          <w:rFonts w:ascii="Times New Roman" w:hAnsi="Times New Roman" w:cs="Times New Roman"/>
          <w:bCs/>
          <w:sz w:val="24"/>
          <w:szCs w:val="24"/>
        </w:rPr>
        <w:t xml:space="preserve"> </w:t>
      </w:r>
    </w:p>
    <w:p w:rsidR="00E738E6" w:rsidRPr="00E738E6" w:rsidRDefault="00E738E6" w:rsidP="00B83FE2">
      <w:pPr>
        <w:rPr>
          <w:rFonts w:ascii="Times New Roman" w:hAnsi="Times New Roman" w:cs="Times New Roman"/>
          <w:sz w:val="24"/>
          <w:szCs w:val="24"/>
        </w:rPr>
      </w:pPr>
      <w:r w:rsidRPr="00E738E6">
        <w:rPr>
          <w:rFonts w:ascii="Times New Roman" w:hAnsi="Times New Roman" w:cs="Times New Roman"/>
          <w:color w:val="000000" w:themeColor="text1"/>
          <w:sz w:val="24"/>
          <w:szCs w:val="24"/>
        </w:rPr>
        <w:t xml:space="preserve">With respect to the effects of medium pH values on </w:t>
      </w:r>
      <w:r w:rsidRPr="00E738E6">
        <w:rPr>
          <w:rFonts w:ascii="Times New Roman" w:hAnsi="Times New Roman" w:cs="Times New Roman"/>
          <w:i/>
          <w:sz w:val="24"/>
          <w:szCs w:val="24"/>
        </w:rPr>
        <w:t xml:space="preserve">S. </w:t>
      </w:r>
      <w:proofErr w:type="spellStart"/>
      <w:r w:rsidRPr="00E738E6">
        <w:rPr>
          <w:rFonts w:ascii="Times New Roman" w:hAnsi="Times New Roman" w:cs="Times New Roman"/>
          <w:i/>
          <w:sz w:val="24"/>
          <w:szCs w:val="24"/>
        </w:rPr>
        <w:t>rebaudiana</w:t>
      </w:r>
      <w:proofErr w:type="spellEnd"/>
      <w:r w:rsidRPr="00E738E6">
        <w:rPr>
          <w:rFonts w:ascii="Times New Roman" w:hAnsi="Times New Roman" w:cs="Times New Roman"/>
          <w:i/>
          <w:sz w:val="24"/>
          <w:szCs w:val="24"/>
        </w:rPr>
        <w:t xml:space="preserve"> </w:t>
      </w:r>
      <w:r w:rsidRPr="00E738E6">
        <w:rPr>
          <w:rFonts w:ascii="Times New Roman" w:hAnsi="Times New Roman" w:cs="Times New Roman"/>
          <w:sz w:val="24"/>
          <w:szCs w:val="24"/>
        </w:rPr>
        <w:t xml:space="preserve">growth (namely shoot height), it was evident that neutral or slightly alkaline media were superior in comparison to acidic media which is contrary to some data </w:t>
      </w:r>
      <w:r w:rsidRPr="00E738E6">
        <w:rPr>
          <w:rStyle w:val="maintext"/>
          <w:rFonts w:ascii="Times New Roman" w:hAnsi="Times New Roman" w:cs="Times New Roman"/>
          <w:sz w:val="24"/>
          <w:szCs w:val="24"/>
        </w:rPr>
        <w:t xml:space="preserve">about </w:t>
      </w:r>
      <w:r w:rsidRPr="00E738E6">
        <w:rPr>
          <w:rFonts w:ascii="Times New Roman" w:hAnsi="Times New Roman" w:cs="Times New Roman"/>
          <w:i/>
          <w:sz w:val="24"/>
          <w:szCs w:val="24"/>
        </w:rPr>
        <w:t xml:space="preserve">S. </w:t>
      </w:r>
      <w:proofErr w:type="spellStart"/>
      <w:r w:rsidRPr="00E738E6">
        <w:rPr>
          <w:rFonts w:ascii="Times New Roman" w:hAnsi="Times New Roman" w:cs="Times New Roman"/>
          <w:i/>
          <w:sz w:val="24"/>
          <w:szCs w:val="24"/>
        </w:rPr>
        <w:t>rebaudiana</w:t>
      </w:r>
      <w:proofErr w:type="spellEnd"/>
      <w:r w:rsidRPr="00E738E6">
        <w:rPr>
          <w:rStyle w:val="maintext"/>
          <w:rFonts w:ascii="Times New Roman" w:hAnsi="Times New Roman" w:cs="Times New Roman"/>
          <w:sz w:val="24"/>
          <w:szCs w:val="24"/>
        </w:rPr>
        <w:t xml:space="preserve"> natural occurrence on soils of pH 4 to 5 </w:t>
      </w:r>
      <w:r w:rsidR="00B8232E" w:rsidRPr="007A3FD7">
        <w:rPr>
          <w:rFonts w:ascii="Times New Roman" w:hAnsi="Times New Roman" w:cs="Times New Roman"/>
          <w:sz w:val="24"/>
          <w:szCs w:val="24"/>
        </w:rPr>
        <w:t>[</w:t>
      </w:r>
      <w:r w:rsidR="00B8232E">
        <w:rPr>
          <w:rFonts w:ascii="Times New Roman" w:hAnsi="Times New Roman" w:cs="Times New Roman"/>
          <w:sz w:val="24"/>
          <w:szCs w:val="24"/>
        </w:rPr>
        <w:t>1</w:t>
      </w:r>
      <w:r w:rsidR="00B8232E" w:rsidRPr="007A3FD7">
        <w:rPr>
          <w:rFonts w:ascii="Times New Roman" w:hAnsi="Times New Roman" w:cs="Times New Roman"/>
          <w:sz w:val="24"/>
          <w:szCs w:val="24"/>
        </w:rPr>
        <w:t>]</w:t>
      </w:r>
      <w:r w:rsidRPr="00E738E6">
        <w:rPr>
          <w:rStyle w:val="maintext"/>
          <w:rFonts w:ascii="Times New Roman" w:hAnsi="Times New Roman" w:cs="Times New Roman"/>
          <w:sz w:val="24"/>
          <w:szCs w:val="24"/>
        </w:rPr>
        <w:t xml:space="preserve">. Concerning data on </w:t>
      </w:r>
      <w:r w:rsidRPr="00E738E6">
        <w:rPr>
          <w:rFonts w:ascii="Times New Roman" w:hAnsi="Times New Roman" w:cs="Times New Roman"/>
          <w:i/>
          <w:sz w:val="24"/>
          <w:szCs w:val="24"/>
        </w:rPr>
        <w:t xml:space="preserve">S. </w:t>
      </w:r>
      <w:proofErr w:type="spellStart"/>
      <w:r w:rsidRPr="00E738E6">
        <w:rPr>
          <w:rFonts w:ascii="Times New Roman" w:hAnsi="Times New Roman" w:cs="Times New Roman"/>
          <w:i/>
          <w:sz w:val="24"/>
          <w:szCs w:val="24"/>
        </w:rPr>
        <w:t>rebaudiana</w:t>
      </w:r>
      <w:proofErr w:type="spellEnd"/>
      <w:r w:rsidRPr="00E738E6">
        <w:rPr>
          <w:rStyle w:val="maintext"/>
          <w:rFonts w:ascii="Times New Roman" w:hAnsi="Times New Roman" w:cs="Times New Roman"/>
          <w:sz w:val="24"/>
          <w:szCs w:val="24"/>
        </w:rPr>
        <w:t xml:space="preserve"> in vitro culture, medium pH was generally set in the range of 5.7-5.8 which is recommended for the majority of plant species </w:t>
      </w:r>
      <w:r w:rsidR="00B8232E" w:rsidRPr="007A3FD7">
        <w:rPr>
          <w:rFonts w:ascii="Times New Roman" w:hAnsi="Times New Roman" w:cs="Times New Roman"/>
          <w:sz w:val="24"/>
          <w:szCs w:val="24"/>
        </w:rPr>
        <w:t>[</w:t>
      </w:r>
      <w:r w:rsidR="00B8232E">
        <w:rPr>
          <w:rFonts w:ascii="Times New Roman" w:hAnsi="Times New Roman" w:cs="Times New Roman"/>
          <w:sz w:val="24"/>
          <w:szCs w:val="24"/>
        </w:rPr>
        <w:t>37</w:t>
      </w:r>
      <w:r w:rsidR="00B8232E" w:rsidRPr="007A3FD7">
        <w:rPr>
          <w:rFonts w:ascii="Times New Roman" w:hAnsi="Times New Roman" w:cs="Times New Roman"/>
          <w:sz w:val="24"/>
          <w:szCs w:val="24"/>
        </w:rPr>
        <w:t>]</w:t>
      </w:r>
      <w:r w:rsidRPr="00E738E6">
        <w:rPr>
          <w:rStyle w:val="maintext"/>
          <w:rFonts w:ascii="Times New Roman" w:hAnsi="Times New Roman" w:cs="Times New Roman"/>
          <w:sz w:val="24"/>
          <w:szCs w:val="24"/>
        </w:rPr>
        <w:t xml:space="preserve">. </w:t>
      </w:r>
      <w:r w:rsidRPr="00E738E6">
        <w:rPr>
          <w:rFonts w:ascii="Times New Roman" w:hAnsi="Times New Roman" w:cs="Times New Roman"/>
          <w:sz w:val="24"/>
          <w:szCs w:val="24"/>
        </w:rPr>
        <w:t xml:space="preserve">In our study, the difference between the effects of low (4.6) and higher pH (5.8 and 7.4) media was also noticeable with regard to shoot number and root growth on GA3+BA and GA3 media, respectively (Table 1). However, </w:t>
      </w:r>
      <w:r w:rsidRPr="00E738E6">
        <w:rPr>
          <w:rFonts w:ascii="Times New Roman" w:hAnsi="Times New Roman" w:cs="Times New Roman"/>
          <w:i/>
          <w:sz w:val="24"/>
          <w:szCs w:val="24"/>
        </w:rPr>
        <w:t xml:space="preserve">S. </w:t>
      </w:r>
      <w:proofErr w:type="spellStart"/>
      <w:r w:rsidRPr="00E738E6">
        <w:rPr>
          <w:rFonts w:ascii="Times New Roman" w:hAnsi="Times New Roman" w:cs="Times New Roman"/>
          <w:i/>
          <w:sz w:val="24"/>
          <w:szCs w:val="24"/>
        </w:rPr>
        <w:t>rebaudiana</w:t>
      </w:r>
      <w:proofErr w:type="spellEnd"/>
      <w:r w:rsidRPr="00E738E6">
        <w:rPr>
          <w:rFonts w:ascii="Times New Roman" w:hAnsi="Times New Roman" w:cs="Times New Roman"/>
          <w:i/>
          <w:sz w:val="24"/>
          <w:szCs w:val="24"/>
        </w:rPr>
        <w:t xml:space="preserve"> </w:t>
      </w:r>
      <w:r w:rsidRPr="00E738E6">
        <w:rPr>
          <w:rFonts w:ascii="Times New Roman" w:hAnsi="Times New Roman" w:cs="Times New Roman"/>
          <w:sz w:val="24"/>
          <w:szCs w:val="24"/>
        </w:rPr>
        <w:t>growth w</w:t>
      </w:r>
      <w:r w:rsidR="00AF1613">
        <w:rPr>
          <w:rFonts w:ascii="Times New Roman" w:hAnsi="Times New Roman" w:cs="Times New Roman"/>
          <w:sz w:val="24"/>
          <w:szCs w:val="24"/>
        </w:rPr>
        <w:t>as</w:t>
      </w:r>
      <w:r w:rsidRPr="00E738E6">
        <w:rPr>
          <w:rFonts w:ascii="Times New Roman" w:hAnsi="Times New Roman" w:cs="Times New Roman"/>
          <w:sz w:val="24"/>
          <w:szCs w:val="24"/>
        </w:rPr>
        <w:t xml:space="preserve"> not significantly affected by pH value when media were supplemented with 0.5 mg L</w:t>
      </w:r>
      <w:r w:rsidRPr="00E738E6">
        <w:rPr>
          <w:rFonts w:ascii="Times New Roman" w:hAnsi="Times New Roman" w:cs="Times New Roman"/>
          <w:sz w:val="24"/>
          <w:szCs w:val="24"/>
          <w:vertAlign w:val="superscript"/>
        </w:rPr>
        <w:t>-1</w:t>
      </w:r>
      <w:r w:rsidRPr="00E738E6">
        <w:rPr>
          <w:rFonts w:ascii="Times New Roman" w:hAnsi="Times New Roman" w:cs="Times New Roman"/>
          <w:sz w:val="24"/>
          <w:szCs w:val="24"/>
        </w:rPr>
        <w:t xml:space="preserve"> IAA or IBA alone (data not shown) </w:t>
      </w:r>
      <w:r w:rsidR="00AF1613">
        <w:rPr>
          <w:rFonts w:ascii="Times New Roman" w:hAnsi="Times New Roman" w:cs="Times New Roman"/>
          <w:sz w:val="24"/>
          <w:szCs w:val="24"/>
        </w:rPr>
        <w:t>but it was affected</w:t>
      </w:r>
      <w:r w:rsidRPr="00E738E6">
        <w:rPr>
          <w:rFonts w:ascii="Times New Roman" w:hAnsi="Times New Roman" w:cs="Times New Roman"/>
          <w:sz w:val="24"/>
          <w:szCs w:val="24"/>
        </w:rPr>
        <w:t xml:space="preserve"> </w:t>
      </w:r>
      <w:r w:rsidR="00AF1613">
        <w:rPr>
          <w:rFonts w:ascii="Times New Roman" w:hAnsi="Times New Roman" w:cs="Times New Roman"/>
          <w:sz w:val="24"/>
          <w:szCs w:val="24"/>
        </w:rPr>
        <w:t>by</w:t>
      </w:r>
      <w:r w:rsidRPr="00E738E6">
        <w:rPr>
          <w:rFonts w:ascii="Times New Roman" w:hAnsi="Times New Roman" w:cs="Times New Roman"/>
          <w:sz w:val="24"/>
          <w:szCs w:val="24"/>
        </w:rPr>
        <w:t xml:space="preserve"> </w:t>
      </w:r>
      <w:r w:rsidR="00AF1613">
        <w:rPr>
          <w:rFonts w:ascii="Times New Roman" w:hAnsi="Times New Roman" w:cs="Times New Roman"/>
          <w:sz w:val="24"/>
          <w:szCs w:val="24"/>
        </w:rPr>
        <w:t>PGR</w:t>
      </w:r>
      <w:r w:rsidRPr="00E738E6">
        <w:rPr>
          <w:rFonts w:ascii="Times New Roman" w:hAnsi="Times New Roman" w:cs="Times New Roman"/>
          <w:sz w:val="24"/>
          <w:szCs w:val="24"/>
        </w:rPr>
        <w:t xml:space="preserve"> concentration </w:t>
      </w:r>
      <w:r w:rsidRPr="00E738E6">
        <w:rPr>
          <w:rFonts w:ascii="Times New Roman" w:hAnsi="Times New Roman" w:cs="Times New Roman"/>
          <w:bCs/>
          <w:sz w:val="24"/>
          <w:szCs w:val="24"/>
        </w:rPr>
        <w:t xml:space="preserve">(Table 2, Fig. 1f, g, h). Cultivation of nodal segments at </w:t>
      </w:r>
      <w:r w:rsidRPr="00E738E6">
        <w:rPr>
          <w:rFonts w:ascii="Times New Roman" w:hAnsi="Times New Roman" w:cs="Times New Roman"/>
          <w:color w:val="000000"/>
          <w:sz w:val="24"/>
          <w:szCs w:val="24"/>
        </w:rPr>
        <w:t xml:space="preserve">media supplemented with </w:t>
      </w:r>
      <w:proofErr w:type="spellStart"/>
      <w:r w:rsidRPr="00E738E6">
        <w:rPr>
          <w:rFonts w:ascii="Times New Roman" w:hAnsi="Times New Roman" w:cs="Times New Roman"/>
          <w:color w:val="000000"/>
          <w:sz w:val="24"/>
          <w:szCs w:val="24"/>
        </w:rPr>
        <w:t>auxins</w:t>
      </w:r>
      <w:proofErr w:type="spellEnd"/>
      <w:r w:rsidRPr="00E738E6">
        <w:rPr>
          <w:rFonts w:ascii="Times New Roman" w:hAnsi="Times New Roman" w:cs="Times New Roman"/>
          <w:color w:val="000000"/>
          <w:sz w:val="24"/>
          <w:szCs w:val="24"/>
        </w:rPr>
        <w:t xml:space="preserve"> resulted in satisfying growth with healthy shoots, maximal (100%) rooting </w:t>
      </w:r>
      <w:r w:rsidRPr="00E738E6">
        <w:rPr>
          <w:rFonts w:ascii="Times New Roman" w:hAnsi="Times New Roman" w:cs="Times New Roman"/>
          <w:bCs/>
          <w:sz w:val="24"/>
          <w:szCs w:val="24"/>
        </w:rPr>
        <w:t xml:space="preserve">induction and callus growth at the base. The same rooting percentage was achieved also on </w:t>
      </w:r>
      <w:r w:rsidR="00AF1613">
        <w:rPr>
          <w:rFonts w:ascii="Times New Roman" w:hAnsi="Times New Roman" w:cs="Times New Roman"/>
          <w:bCs/>
          <w:sz w:val="24"/>
          <w:szCs w:val="24"/>
        </w:rPr>
        <w:t>PGR</w:t>
      </w:r>
      <w:r w:rsidRPr="00E738E6">
        <w:rPr>
          <w:rFonts w:ascii="Times New Roman" w:hAnsi="Times New Roman" w:cs="Times New Roman"/>
          <w:bCs/>
          <w:sz w:val="24"/>
          <w:szCs w:val="24"/>
        </w:rPr>
        <w:t xml:space="preserve">-free and GA3 media though the morphology of roots was different than on </w:t>
      </w:r>
      <w:proofErr w:type="spellStart"/>
      <w:r w:rsidRPr="00E738E6">
        <w:rPr>
          <w:rFonts w:ascii="Times New Roman" w:hAnsi="Times New Roman" w:cs="Times New Roman"/>
          <w:bCs/>
          <w:sz w:val="24"/>
          <w:szCs w:val="24"/>
        </w:rPr>
        <w:t>auxin</w:t>
      </w:r>
      <w:proofErr w:type="spellEnd"/>
      <w:r w:rsidRPr="00E738E6">
        <w:rPr>
          <w:rFonts w:ascii="Times New Roman" w:hAnsi="Times New Roman" w:cs="Times New Roman"/>
          <w:bCs/>
          <w:sz w:val="24"/>
          <w:szCs w:val="24"/>
        </w:rPr>
        <w:t xml:space="preserve"> media; those media induced formation of thin and long roots compared to </w:t>
      </w:r>
      <w:proofErr w:type="spellStart"/>
      <w:r w:rsidRPr="00E738E6">
        <w:rPr>
          <w:rFonts w:ascii="Times New Roman" w:hAnsi="Times New Roman" w:cs="Times New Roman"/>
          <w:bCs/>
          <w:sz w:val="24"/>
          <w:szCs w:val="24"/>
        </w:rPr>
        <w:t>auxin</w:t>
      </w:r>
      <w:proofErr w:type="spellEnd"/>
      <w:r w:rsidRPr="00E738E6">
        <w:rPr>
          <w:rFonts w:ascii="Times New Roman" w:hAnsi="Times New Roman" w:cs="Times New Roman"/>
          <w:bCs/>
          <w:sz w:val="24"/>
          <w:szCs w:val="24"/>
        </w:rPr>
        <w:t xml:space="preserve"> (especially IBA) media which induced formation of shorter and thicker roots. Both IAA and IBA showed similar effect on shoot height, root length and number – the value of the parameters decreased with an increase in </w:t>
      </w:r>
      <w:proofErr w:type="spellStart"/>
      <w:r w:rsidRPr="00E738E6">
        <w:rPr>
          <w:rFonts w:ascii="Times New Roman" w:hAnsi="Times New Roman" w:cs="Times New Roman"/>
          <w:bCs/>
          <w:sz w:val="24"/>
          <w:szCs w:val="24"/>
        </w:rPr>
        <w:t>auxin</w:t>
      </w:r>
      <w:proofErr w:type="spellEnd"/>
      <w:r w:rsidRPr="00E738E6">
        <w:rPr>
          <w:rFonts w:ascii="Times New Roman" w:hAnsi="Times New Roman" w:cs="Times New Roman"/>
          <w:bCs/>
          <w:sz w:val="24"/>
          <w:szCs w:val="24"/>
        </w:rPr>
        <w:t xml:space="preserve"> concentrations, though the effect of IBA was stronger (Table 2). The same trend of changes was observable with number of shoots under IBA influence. On the other hand, number of shoots increased (four shoots per explants) at the highest IAA concentration. Our results agree with those of </w:t>
      </w:r>
      <w:proofErr w:type="spellStart"/>
      <w:r w:rsidRPr="00E738E6">
        <w:rPr>
          <w:rFonts w:ascii="Times New Roman" w:hAnsi="Times New Roman" w:cs="Times New Roman"/>
          <w:bCs/>
          <w:sz w:val="24"/>
          <w:szCs w:val="24"/>
        </w:rPr>
        <w:t>Sivaram</w:t>
      </w:r>
      <w:proofErr w:type="spellEnd"/>
      <w:r w:rsidRPr="00E738E6">
        <w:rPr>
          <w:rFonts w:ascii="Times New Roman" w:hAnsi="Times New Roman" w:cs="Times New Roman"/>
          <w:bCs/>
          <w:sz w:val="24"/>
          <w:szCs w:val="24"/>
        </w:rPr>
        <w:t xml:space="preserve"> and </w:t>
      </w:r>
      <w:proofErr w:type="spellStart"/>
      <w:r w:rsidRPr="00E738E6">
        <w:rPr>
          <w:rFonts w:ascii="Times New Roman" w:hAnsi="Times New Roman" w:cs="Times New Roman"/>
          <w:bCs/>
          <w:sz w:val="24"/>
          <w:szCs w:val="24"/>
        </w:rPr>
        <w:t>Mukundan</w:t>
      </w:r>
      <w:proofErr w:type="spellEnd"/>
      <w:r w:rsidRPr="00E738E6">
        <w:rPr>
          <w:rFonts w:ascii="Times New Roman" w:hAnsi="Times New Roman" w:cs="Times New Roman"/>
          <w:bCs/>
          <w:sz w:val="24"/>
          <w:szCs w:val="24"/>
        </w:rPr>
        <w:t xml:space="preserve"> </w:t>
      </w:r>
      <w:r w:rsidR="00B8232E" w:rsidRPr="007A3FD7">
        <w:rPr>
          <w:rFonts w:ascii="Times New Roman" w:hAnsi="Times New Roman" w:cs="Times New Roman"/>
          <w:sz w:val="24"/>
          <w:szCs w:val="24"/>
        </w:rPr>
        <w:t>[</w:t>
      </w:r>
      <w:r w:rsidR="00B8232E">
        <w:rPr>
          <w:rFonts w:ascii="Times New Roman" w:hAnsi="Times New Roman" w:cs="Times New Roman"/>
          <w:sz w:val="24"/>
          <w:szCs w:val="24"/>
        </w:rPr>
        <w:t>9</w:t>
      </w:r>
      <w:r w:rsidR="00B8232E" w:rsidRPr="007A3FD7">
        <w:rPr>
          <w:rFonts w:ascii="Times New Roman" w:hAnsi="Times New Roman" w:cs="Times New Roman"/>
          <w:sz w:val="24"/>
          <w:szCs w:val="24"/>
        </w:rPr>
        <w:t>]</w:t>
      </w:r>
      <w:r w:rsidR="00B8232E">
        <w:rPr>
          <w:rFonts w:ascii="Times New Roman" w:hAnsi="Times New Roman" w:cs="Times New Roman"/>
          <w:sz w:val="24"/>
          <w:szCs w:val="24"/>
        </w:rPr>
        <w:t xml:space="preserve"> </w:t>
      </w:r>
      <w:r w:rsidRPr="00E738E6">
        <w:rPr>
          <w:rFonts w:ascii="Times New Roman" w:hAnsi="Times New Roman" w:cs="Times New Roman"/>
          <w:bCs/>
          <w:sz w:val="24"/>
          <w:szCs w:val="24"/>
        </w:rPr>
        <w:t xml:space="preserve">who achieved 100% rooting (with </w:t>
      </w:r>
      <w:r w:rsidRPr="00E738E6">
        <w:rPr>
          <w:rFonts w:ascii="Times New Roman" w:hAnsi="Times New Roman" w:cs="Times New Roman"/>
          <w:sz w:val="24"/>
          <w:szCs w:val="24"/>
        </w:rPr>
        <w:t xml:space="preserve">11–12 roots per explants after 30d of culture) </w:t>
      </w:r>
      <w:r w:rsidRPr="00E738E6">
        <w:rPr>
          <w:rStyle w:val="maintext"/>
          <w:rFonts w:ascii="Times New Roman" w:hAnsi="Times New Roman" w:cs="Times New Roman"/>
          <w:sz w:val="24"/>
          <w:szCs w:val="24"/>
        </w:rPr>
        <w:t xml:space="preserve">of </w:t>
      </w:r>
      <w:r w:rsidRPr="00E738E6">
        <w:rPr>
          <w:rFonts w:ascii="Times New Roman" w:hAnsi="Times New Roman" w:cs="Times New Roman"/>
          <w:i/>
          <w:sz w:val="24"/>
          <w:szCs w:val="24"/>
        </w:rPr>
        <w:t xml:space="preserve">S. </w:t>
      </w:r>
      <w:proofErr w:type="spellStart"/>
      <w:r w:rsidRPr="00E738E6">
        <w:rPr>
          <w:rFonts w:ascii="Times New Roman" w:hAnsi="Times New Roman" w:cs="Times New Roman"/>
          <w:i/>
          <w:sz w:val="24"/>
          <w:szCs w:val="24"/>
        </w:rPr>
        <w:t>rebaudiana</w:t>
      </w:r>
      <w:proofErr w:type="spellEnd"/>
      <w:r w:rsidRPr="00E738E6">
        <w:rPr>
          <w:rStyle w:val="maintext"/>
          <w:rFonts w:ascii="Times New Roman" w:hAnsi="Times New Roman" w:cs="Times New Roman"/>
          <w:sz w:val="24"/>
          <w:szCs w:val="24"/>
        </w:rPr>
        <w:t xml:space="preserve"> </w:t>
      </w:r>
      <w:r w:rsidRPr="00E738E6">
        <w:rPr>
          <w:rFonts w:ascii="Times New Roman" w:hAnsi="Times New Roman" w:cs="Times New Roman"/>
          <w:bCs/>
          <w:sz w:val="24"/>
          <w:szCs w:val="24"/>
        </w:rPr>
        <w:t>on</w:t>
      </w:r>
      <w:r w:rsidRPr="00E738E6">
        <w:rPr>
          <w:rFonts w:ascii="Times New Roman" w:hAnsi="Times New Roman" w:cs="Times New Roman"/>
          <w:sz w:val="24"/>
          <w:szCs w:val="24"/>
        </w:rPr>
        <w:t xml:space="preserve"> half-strength MS medium supplemented with 0.5 or 1 mg L</w:t>
      </w:r>
      <w:r w:rsidRPr="00E738E6">
        <w:rPr>
          <w:rFonts w:ascii="Times New Roman" w:hAnsi="Times New Roman" w:cs="Times New Roman"/>
          <w:sz w:val="24"/>
          <w:szCs w:val="24"/>
          <w:vertAlign w:val="superscript"/>
        </w:rPr>
        <w:t xml:space="preserve">-1 </w:t>
      </w:r>
      <w:r w:rsidRPr="00E738E6">
        <w:rPr>
          <w:rFonts w:ascii="Times New Roman" w:hAnsi="Times New Roman" w:cs="Times New Roman"/>
          <w:sz w:val="24"/>
          <w:szCs w:val="24"/>
        </w:rPr>
        <w:t xml:space="preserve">IBA. The authors also observed that IBA media acted well as shoot elongation media. Maximal or nearly maximal rooting (90%) and </w:t>
      </w:r>
      <w:r w:rsidRPr="00E738E6">
        <w:rPr>
          <w:rFonts w:ascii="Times New Roman" w:hAnsi="Times New Roman" w:cs="Times New Roman"/>
          <w:color w:val="000000"/>
          <w:sz w:val="24"/>
          <w:szCs w:val="24"/>
        </w:rPr>
        <w:t xml:space="preserve">satisfying </w:t>
      </w:r>
      <w:r w:rsidRPr="00E738E6">
        <w:rPr>
          <w:rFonts w:ascii="Times New Roman" w:hAnsi="Times New Roman" w:cs="Times New Roman"/>
          <w:i/>
          <w:sz w:val="24"/>
          <w:szCs w:val="24"/>
        </w:rPr>
        <w:t xml:space="preserve">S. </w:t>
      </w:r>
      <w:proofErr w:type="spellStart"/>
      <w:r w:rsidRPr="00E738E6">
        <w:rPr>
          <w:rFonts w:ascii="Times New Roman" w:hAnsi="Times New Roman" w:cs="Times New Roman"/>
          <w:i/>
          <w:sz w:val="24"/>
          <w:szCs w:val="24"/>
        </w:rPr>
        <w:t>rebaudiana</w:t>
      </w:r>
      <w:proofErr w:type="spellEnd"/>
      <w:r w:rsidRPr="00E738E6">
        <w:rPr>
          <w:rStyle w:val="maintext"/>
          <w:rFonts w:ascii="Times New Roman" w:hAnsi="Times New Roman" w:cs="Times New Roman"/>
          <w:sz w:val="24"/>
          <w:szCs w:val="24"/>
        </w:rPr>
        <w:t xml:space="preserve"> shoot </w:t>
      </w:r>
      <w:r w:rsidRPr="00E738E6">
        <w:rPr>
          <w:rFonts w:ascii="Times New Roman" w:hAnsi="Times New Roman" w:cs="Times New Roman"/>
          <w:color w:val="000000"/>
          <w:sz w:val="24"/>
          <w:szCs w:val="24"/>
        </w:rPr>
        <w:t>growth</w:t>
      </w:r>
      <w:r w:rsidRPr="00E738E6">
        <w:rPr>
          <w:rFonts w:ascii="Times New Roman" w:hAnsi="Times New Roman" w:cs="Times New Roman"/>
          <w:sz w:val="24"/>
          <w:szCs w:val="24"/>
        </w:rPr>
        <w:t xml:space="preserve"> was also obtained </w:t>
      </w:r>
      <w:r w:rsidRPr="00E738E6">
        <w:rPr>
          <w:rFonts w:ascii="Times New Roman" w:hAnsi="Times New Roman" w:cs="Times New Roman"/>
          <w:bCs/>
          <w:sz w:val="24"/>
          <w:szCs w:val="24"/>
        </w:rPr>
        <w:t>on</w:t>
      </w:r>
      <w:r w:rsidRPr="00E738E6">
        <w:rPr>
          <w:rFonts w:ascii="Times New Roman" w:hAnsi="Times New Roman" w:cs="Times New Roman"/>
          <w:sz w:val="24"/>
          <w:szCs w:val="24"/>
        </w:rPr>
        <w:t xml:space="preserve"> half-strength MS medium supplemented with </w:t>
      </w:r>
      <w:r w:rsidRPr="00E738E6">
        <w:rPr>
          <w:rFonts w:ascii="Times New Roman" w:hAnsi="Times New Roman" w:cs="Times New Roman"/>
          <w:bCs/>
          <w:sz w:val="24"/>
          <w:szCs w:val="24"/>
        </w:rPr>
        <w:t xml:space="preserve">1 </w:t>
      </w:r>
      <w:r w:rsidRPr="00E738E6">
        <w:rPr>
          <w:rFonts w:ascii="Times New Roman" w:hAnsi="Times New Roman" w:cs="Times New Roman"/>
          <w:sz w:val="24"/>
          <w:szCs w:val="24"/>
        </w:rPr>
        <w:t>mg L</w:t>
      </w:r>
      <w:r w:rsidRPr="00E738E6">
        <w:rPr>
          <w:rFonts w:ascii="Times New Roman" w:hAnsi="Times New Roman" w:cs="Times New Roman"/>
          <w:sz w:val="24"/>
          <w:szCs w:val="24"/>
          <w:vertAlign w:val="superscript"/>
        </w:rPr>
        <w:t xml:space="preserve">-1 </w:t>
      </w:r>
      <w:r w:rsidRPr="00E738E6">
        <w:rPr>
          <w:rFonts w:ascii="Times New Roman" w:hAnsi="Times New Roman" w:cs="Times New Roman"/>
          <w:sz w:val="24"/>
          <w:szCs w:val="24"/>
        </w:rPr>
        <w:t xml:space="preserve">IAA </w:t>
      </w:r>
      <w:r w:rsidR="00B8232E" w:rsidRPr="007A3FD7">
        <w:rPr>
          <w:rFonts w:ascii="Times New Roman" w:hAnsi="Times New Roman" w:cs="Times New Roman"/>
          <w:sz w:val="24"/>
          <w:szCs w:val="24"/>
        </w:rPr>
        <w:t>[</w:t>
      </w:r>
      <w:r w:rsidR="00B8232E">
        <w:rPr>
          <w:rFonts w:ascii="Times New Roman" w:hAnsi="Times New Roman" w:cs="Times New Roman"/>
          <w:sz w:val="24"/>
          <w:szCs w:val="24"/>
        </w:rPr>
        <w:t>10</w:t>
      </w:r>
      <w:r w:rsidR="00B8232E" w:rsidRPr="007A3FD7">
        <w:rPr>
          <w:rFonts w:ascii="Times New Roman" w:hAnsi="Times New Roman" w:cs="Times New Roman"/>
          <w:sz w:val="24"/>
          <w:szCs w:val="24"/>
        </w:rPr>
        <w:t>]</w:t>
      </w:r>
      <w:r w:rsidR="00B8232E">
        <w:rPr>
          <w:rFonts w:ascii="Times New Roman" w:hAnsi="Times New Roman" w:cs="Times New Roman"/>
          <w:sz w:val="24"/>
          <w:szCs w:val="24"/>
        </w:rPr>
        <w:t xml:space="preserve"> </w:t>
      </w:r>
      <w:r w:rsidRPr="00E738E6">
        <w:rPr>
          <w:rFonts w:ascii="Times New Roman" w:hAnsi="Times New Roman" w:cs="Times New Roman"/>
          <w:sz w:val="24"/>
          <w:szCs w:val="24"/>
        </w:rPr>
        <w:t xml:space="preserve">or with </w:t>
      </w:r>
      <w:r w:rsidRPr="00E738E6">
        <w:rPr>
          <w:rFonts w:ascii="Times New Roman" w:hAnsi="Times New Roman" w:cs="Times New Roman"/>
          <w:bCs/>
          <w:sz w:val="24"/>
          <w:szCs w:val="24"/>
        </w:rPr>
        <w:t xml:space="preserve">0.01 </w:t>
      </w:r>
      <w:r w:rsidRPr="00E738E6">
        <w:rPr>
          <w:rFonts w:ascii="Times New Roman" w:hAnsi="Times New Roman" w:cs="Times New Roman"/>
          <w:sz w:val="24"/>
          <w:szCs w:val="24"/>
        </w:rPr>
        <w:t>mg L</w:t>
      </w:r>
      <w:r w:rsidRPr="00E738E6">
        <w:rPr>
          <w:rFonts w:ascii="Times New Roman" w:hAnsi="Times New Roman" w:cs="Times New Roman"/>
          <w:sz w:val="24"/>
          <w:szCs w:val="24"/>
          <w:vertAlign w:val="superscript"/>
        </w:rPr>
        <w:t xml:space="preserve">-1 </w:t>
      </w:r>
      <w:r w:rsidRPr="00E738E6">
        <w:rPr>
          <w:rFonts w:ascii="Times New Roman" w:hAnsi="Times New Roman" w:cs="Times New Roman"/>
          <w:sz w:val="24"/>
          <w:szCs w:val="24"/>
        </w:rPr>
        <w:t xml:space="preserve">NAA </w:t>
      </w:r>
      <w:r w:rsidR="00B8232E" w:rsidRPr="007A3FD7">
        <w:rPr>
          <w:rFonts w:ascii="Times New Roman" w:hAnsi="Times New Roman" w:cs="Times New Roman"/>
          <w:sz w:val="24"/>
          <w:szCs w:val="24"/>
        </w:rPr>
        <w:t>[</w:t>
      </w:r>
      <w:r w:rsidR="00B8232E">
        <w:rPr>
          <w:rFonts w:ascii="Times New Roman" w:hAnsi="Times New Roman" w:cs="Times New Roman"/>
          <w:sz w:val="24"/>
          <w:szCs w:val="24"/>
        </w:rPr>
        <w:t>31</w:t>
      </w:r>
      <w:r w:rsidR="00B8232E" w:rsidRPr="007A3FD7">
        <w:rPr>
          <w:rFonts w:ascii="Times New Roman" w:hAnsi="Times New Roman" w:cs="Times New Roman"/>
          <w:sz w:val="24"/>
          <w:szCs w:val="24"/>
        </w:rPr>
        <w:t>]</w:t>
      </w:r>
      <w:r w:rsidRPr="00E738E6">
        <w:rPr>
          <w:rFonts w:ascii="Times New Roman" w:hAnsi="Times New Roman" w:cs="Times New Roman"/>
          <w:sz w:val="24"/>
          <w:szCs w:val="24"/>
        </w:rPr>
        <w:t xml:space="preserve">. The negative effect of </w:t>
      </w:r>
      <w:r w:rsidRPr="00E738E6">
        <w:rPr>
          <w:rFonts w:ascii="Times New Roman" w:hAnsi="Times New Roman" w:cs="Times New Roman"/>
          <w:bCs/>
          <w:sz w:val="24"/>
          <w:szCs w:val="24"/>
        </w:rPr>
        <w:t xml:space="preserve">increasing IAA or IBA above </w:t>
      </w:r>
      <w:r w:rsidRPr="00E738E6">
        <w:rPr>
          <w:rFonts w:ascii="Times New Roman" w:hAnsi="Times New Roman" w:cs="Times New Roman"/>
          <w:sz w:val="24"/>
          <w:szCs w:val="24"/>
        </w:rPr>
        <w:t>0.5 mg L</w:t>
      </w:r>
      <w:r w:rsidRPr="00E738E6">
        <w:rPr>
          <w:rFonts w:ascii="Times New Roman" w:hAnsi="Times New Roman" w:cs="Times New Roman"/>
          <w:sz w:val="24"/>
          <w:szCs w:val="24"/>
          <w:vertAlign w:val="superscript"/>
        </w:rPr>
        <w:t xml:space="preserve">-1 </w:t>
      </w:r>
      <w:r w:rsidRPr="00E738E6">
        <w:rPr>
          <w:rFonts w:ascii="Times New Roman" w:hAnsi="Times New Roman" w:cs="Times New Roman"/>
          <w:bCs/>
          <w:sz w:val="24"/>
          <w:szCs w:val="24"/>
        </w:rPr>
        <w:t xml:space="preserve">on </w:t>
      </w:r>
      <w:r w:rsidRPr="00E738E6">
        <w:rPr>
          <w:rFonts w:ascii="Times New Roman" w:hAnsi="Times New Roman" w:cs="Times New Roman"/>
          <w:i/>
          <w:sz w:val="24"/>
          <w:szCs w:val="24"/>
        </w:rPr>
        <w:t xml:space="preserve">S. </w:t>
      </w:r>
      <w:proofErr w:type="spellStart"/>
      <w:r w:rsidRPr="00E738E6">
        <w:rPr>
          <w:rFonts w:ascii="Times New Roman" w:hAnsi="Times New Roman" w:cs="Times New Roman"/>
          <w:i/>
          <w:sz w:val="24"/>
          <w:szCs w:val="24"/>
        </w:rPr>
        <w:t>rebaudiana</w:t>
      </w:r>
      <w:proofErr w:type="spellEnd"/>
      <w:r w:rsidRPr="00E738E6">
        <w:rPr>
          <w:rStyle w:val="maintext"/>
          <w:rFonts w:ascii="Times New Roman" w:hAnsi="Times New Roman" w:cs="Times New Roman"/>
          <w:sz w:val="24"/>
          <w:szCs w:val="24"/>
        </w:rPr>
        <w:t xml:space="preserve"> </w:t>
      </w:r>
      <w:r w:rsidRPr="00E738E6">
        <w:rPr>
          <w:rFonts w:ascii="Times New Roman" w:hAnsi="Times New Roman" w:cs="Times New Roman"/>
          <w:bCs/>
          <w:sz w:val="24"/>
          <w:szCs w:val="24"/>
        </w:rPr>
        <w:t xml:space="preserve">root growth </w:t>
      </w:r>
      <w:r w:rsidRPr="00E738E6">
        <w:rPr>
          <w:rFonts w:ascii="Times New Roman" w:hAnsi="Times New Roman" w:cs="Times New Roman"/>
          <w:sz w:val="24"/>
          <w:szCs w:val="24"/>
        </w:rPr>
        <w:t xml:space="preserve">(but not on shoot height) was reported in the study of Ibrahim et al. </w:t>
      </w:r>
      <w:r w:rsidR="00B8232E" w:rsidRPr="007A3FD7">
        <w:rPr>
          <w:rFonts w:ascii="Times New Roman" w:hAnsi="Times New Roman" w:cs="Times New Roman"/>
          <w:sz w:val="24"/>
          <w:szCs w:val="24"/>
        </w:rPr>
        <w:t>[</w:t>
      </w:r>
      <w:r w:rsidR="00B8232E">
        <w:rPr>
          <w:rFonts w:ascii="Times New Roman" w:hAnsi="Times New Roman" w:cs="Times New Roman"/>
          <w:sz w:val="24"/>
          <w:szCs w:val="24"/>
        </w:rPr>
        <w:t>28</w:t>
      </w:r>
      <w:r w:rsidR="00B8232E" w:rsidRPr="007A3FD7">
        <w:rPr>
          <w:rFonts w:ascii="Times New Roman" w:hAnsi="Times New Roman" w:cs="Times New Roman"/>
          <w:sz w:val="24"/>
          <w:szCs w:val="24"/>
        </w:rPr>
        <w:t>]</w:t>
      </w:r>
      <w:r w:rsidR="00B8232E">
        <w:rPr>
          <w:rFonts w:ascii="Times New Roman" w:hAnsi="Times New Roman" w:cs="Times New Roman"/>
          <w:sz w:val="24"/>
          <w:szCs w:val="24"/>
        </w:rPr>
        <w:t xml:space="preserve"> </w:t>
      </w:r>
      <w:r w:rsidRPr="00E738E6">
        <w:rPr>
          <w:rFonts w:ascii="Times New Roman" w:hAnsi="Times New Roman" w:cs="Times New Roman"/>
          <w:sz w:val="24"/>
          <w:szCs w:val="24"/>
        </w:rPr>
        <w:t xml:space="preserve">whereas, on contrary, </w:t>
      </w:r>
      <w:r w:rsidRPr="00E738E6">
        <w:rPr>
          <w:rFonts w:ascii="Times New Roman" w:hAnsi="Times New Roman" w:cs="Times New Roman"/>
          <w:sz w:val="24"/>
          <w:szCs w:val="24"/>
        </w:rPr>
        <w:lastRenderedPageBreak/>
        <w:t xml:space="preserve">some authors noted better rooting and root growth with an increase of IAA or IBA concentration </w:t>
      </w:r>
      <w:r w:rsidR="00B8232E" w:rsidRPr="007A3FD7">
        <w:rPr>
          <w:rFonts w:ascii="Times New Roman" w:hAnsi="Times New Roman" w:cs="Times New Roman"/>
          <w:sz w:val="24"/>
          <w:szCs w:val="24"/>
        </w:rPr>
        <w:t>[</w:t>
      </w:r>
      <w:r w:rsidR="00B8232E">
        <w:rPr>
          <w:rFonts w:ascii="Times New Roman" w:hAnsi="Times New Roman" w:cs="Times New Roman"/>
          <w:sz w:val="24"/>
          <w:szCs w:val="24"/>
        </w:rPr>
        <w:t>27, 30</w:t>
      </w:r>
      <w:r w:rsidR="00B8232E" w:rsidRPr="007A3FD7">
        <w:rPr>
          <w:rFonts w:ascii="Times New Roman" w:hAnsi="Times New Roman" w:cs="Times New Roman"/>
          <w:sz w:val="24"/>
          <w:szCs w:val="24"/>
        </w:rPr>
        <w:t>]</w:t>
      </w:r>
      <w:r w:rsidRPr="00E738E6">
        <w:rPr>
          <w:rFonts w:ascii="Times New Roman" w:hAnsi="Times New Roman" w:cs="Times New Roman"/>
          <w:sz w:val="24"/>
          <w:szCs w:val="24"/>
        </w:rPr>
        <w:t xml:space="preserve">. </w:t>
      </w:r>
    </w:p>
    <w:p w:rsidR="00E738E6" w:rsidRPr="00E738E6" w:rsidRDefault="00E738E6" w:rsidP="00B83FE2">
      <w:pPr>
        <w:rPr>
          <w:rFonts w:ascii="Times New Roman" w:hAnsi="Times New Roman" w:cs="Times New Roman"/>
          <w:i/>
          <w:color w:val="000000"/>
          <w:sz w:val="24"/>
          <w:szCs w:val="24"/>
        </w:rPr>
      </w:pPr>
      <w:r w:rsidRPr="00E738E6">
        <w:rPr>
          <w:rFonts w:ascii="Times New Roman" w:hAnsi="Times New Roman" w:cs="Times New Roman"/>
          <w:i/>
          <w:color w:val="000000"/>
          <w:sz w:val="24"/>
          <w:szCs w:val="24"/>
        </w:rPr>
        <w:t xml:space="preserve">Effect of growth regulators and medium pH on total </w:t>
      </w:r>
      <w:proofErr w:type="spellStart"/>
      <w:r w:rsidRPr="00E738E6">
        <w:rPr>
          <w:rFonts w:ascii="Times New Roman" w:hAnsi="Times New Roman" w:cs="Times New Roman"/>
          <w:i/>
          <w:color w:val="000000"/>
          <w:sz w:val="24"/>
          <w:szCs w:val="24"/>
        </w:rPr>
        <w:t>phenolics</w:t>
      </w:r>
      <w:proofErr w:type="spellEnd"/>
      <w:r w:rsidRPr="00E738E6">
        <w:rPr>
          <w:rFonts w:ascii="Times New Roman" w:hAnsi="Times New Roman" w:cs="Times New Roman"/>
          <w:i/>
          <w:color w:val="000000"/>
          <w:sz w:val="24"/>
          <w:szCs w:val="24"/>
        </w:rPr>
        <w:t xml:space="preserve">, </w:t>
      </w:r>
      <w:proofErr w:type="spellStart"/>
      <w:r w:rsidRPr="00E738E6">
        <w:rPr>
          <w:rFonts w:ascii="Times New Roman" w:hAnsi="Times New Roman" w:cs="Times New Roman"/>
          <w:i/>
          <w:color w:val="000000"/>
          <w:sz w:val="24"/>
          <w:szCs w:val="24"/>
        </w:rPr>
        <w:t>flavonoids</w:t>
      </w:r>
      <w:proofErr w:type="spellEnd"/>
      <w:r w:rsidRPr="00E738E6">
        <w:rPr>
          <w:rFonts w:ascii="Times New Roman" w:hAnsi="Times New Roman" w:cs="Times New Roman"/>
          <w:i/>
          <w:color w:val="000000"/>
          <w:sz w:val="24"/>
          <w:szCs w:val="24"/>
        </w:rPr>
        <w:t xml:space="preserve"> and DPPH activity </w:t>
      </w:r>
    </w:p>
    <w:p w:rsidR="00F53BE6" w:rsidRDefault="00E738E6" w:rsidP="00B83FE2">
      <w:pPr>
        <w:rPr>
          <w:rFonts w:ascii="Times New Roman" w:hAnsi="Times New Roman" w:cs="Times New Roman"/>
          <w:sz w:val="24"/>
          <w:szCs w:val="24"/>
        </w:rPr>
      </w:pPr>
      <w:proofErr w:type="spellStart"/>
      <w:r w:rsidRPr="00E738E6">
        <w:rPr>
          <w:rFonts w:ascii="Times New Roman" w:hAnsi="Times New Roman" w:cs="Times New Roman"/>
          <w:sz w:val="24"/>
          <w:szCs w:val="24"/>
        </w:rPr>
        <w:t>Polyphenolic</w:t>
      </w:r>
      <w:proofErr w:type="spellEnd"/>
      <w:r w:rsidRPr="00E738E6">
        <w:rPr>
          <w:rFonts w:ascii="Times New Roman" w:hAnsi="Times New Roman" w:cs="Times New Roman"/>
          <w:sz w:val="24"/>
          <w:szCs w:val="24"/>
        </w:rPr>
        <w:t xml:space="preserve"> compounds in </w:t>
      </w:r>
      <w:r w:rsidRPr="00E738E6">
        <w:rPr>
          <w:rFonts w:ascii="Times New Roman" w:hAnsi="Times New Roman" w:cs="Times New Roman"/>
          <w:i/>
          <w:sz w:val="24"/>
          <w:szCs w:val="24"/>
        </w:rPr>
        <w:t xml:space="preserve">S. </w:t>
      </w:r>
      <w:proofErr w:type="spellStart"/>
      <w:r w:rsidRPr="00E738E6">
        <w:rPr>
          <w:rFonts w:ascii="Times New Roman" w:hAnsi="Times New Roman" w:cs="Times New Roman"/>
          <w:i/>
          <w:sz w:val="24"/>
          <w:szCs w:val="24"/>
        </w:rPr>
        <w:t>rebaudiana</w:t>
      </w:r>
      <w:proofErr w:type="spellEnd"/>
      <w:r w:rsidRPr="00E738E6">
        <w:rPr>
          <w:rStyle w:val="maintext"/>
          <w:rFonts w:ascii="Times New Roman" w:hAnsi="Times New Roman" w:cs="Times New Roman"/>
          <w:sz w:val="24"/>
          <w:szCs w:val="24"/>
        </w:rPr>
        <w:t xml:space="preserve"> leaves, </w:t>
      </w:r>
      <w:proofErr w:type="spellStart"/>
      <w:r w:rsidRPr="00E738E6">
        <w:rPr>
          <w:rStyle w:val="maintext"/>
          <w:rFonts w:ascii="Times New Roman" w:hAnsi="Times New Roman" w:cs="Times New Roman"/>
          <w:sz w:val="24"/>
          <w:szCs w:val="24"/>
        </w:rPr>
        <w:t>calli</w:t>
      </w:r>
      <w:proofErr w:type="spellEnd"/>
      <w:r w:rsidRPr="00E738E6">
        <w:rPr>
          <w:rStyle w:val="maintext"/>
          <w:rFonts w:ascii="Times New Roman" w:hAnsi="Times New Roman" w:cs="Times New Roman"/>
          <w:sz w:val="24"/>
          <w:szCs w:val="24"/>
        </w:rPr>
        <w:t xml:space="preserve"> and roots were extracted by using aqueous </w:t>
      </w:r>
      <w:r w:rsidRPr="00E738E6">
        <w:rPr>
          <w:rFonts w:ascii="Times New Roman" w:hAnsi="Times New Roman" w:cs="Times New Roman"/>
          <w:sz w:val="24"/>
          <w:szCs w:val="24"/>
        </w:rPr>
        <w:t xml:space="preserve">methanol solution (methanol/water:60/40 v/v). Application of different growth regulators (used either singly or in combination) and medium pH value significantly affected accumulation of total </w:t>
      </w:r>
      <w:proofErr w:type="spellStart"/>
      <w:r w:rsidRPr="00E738E6">
        <w:rPr>
          <w:rFonts w:ascii="Times New Roman" w:hAnsi="Times New Roman" w:cs="Times New Roman"/>
          <w:sz w:val="24"/>
          <w:szCs w:val="24"/>
        </w:rPr>
        <w:t>phenolics</w:t>
      </w:r>
      <w:proofErr w:type="spellEnd"/>
      <w:r w:rsidRPr="00E738E6">
        <w:rPr>
          <w:rFonts w:ascii="Times New Roman" w:hAnsi="Times New Roman" w:cs="Times New Roman"/>
          <w:sz w:val="24"/>
          <w:szCs w:val="24"/>
        </w:rPr>
        <w:t xml:space="preserve"> and total </w:t>
      </w:r>
      <w:proofErr w:type="spellStart"/>
      <w:r w:rsidRPr="00E738E6">
        <w:rPr>
          <w:rFonts w:ascii="Times New Roman" w:hAnsi="Times New Roman" w:cs="Times New Roman"/>
          <w:sz w:val="24"/>
          <w:szCs w:val="24"/>
        </w:rPr>
        <w:t>flavonoids</w:t>
      </w:r>
      <w:proofErr w:type="spellEnd"/>
      <w:r w:rsidRPr="00E738E6">
        <w:rPr>
          <w:rFonts w:ascii="Times New Roman" w:hAnsi="Times New Roman" w:cs="Times New Roman"/>
          <w:sz w:val="24"/>
          <w:szCs w:val="24"/>
        </w:rPr>
        <w:t xml:space="preserve"> and their distribution between different tissues </w:t>
      </w:r>
      <w:r w:rsidRPr="00FA7909">
        <w:rPr>
          <w:rFonts w:ascii="Times New Roman" w:hAnsi="Times New Roman" w:cs="Times New Roman"/>
          <w:color w:val="000000" w:themeColor="text1"/>
          <w:sz w:val="24"/>
          <w:szCs w:val="24"/>
        </w:rPr>
        <w:t>(</w:t>
      </w:r>
      <w:r w:rsidR="00A91DEE" w:rsidRPr="00FA7909">
        <w:rPr>
          <w:rFonts w:ascii="Times New Roman" w:hAnsi="Times New Roman" w:cs="Times New Roman"/>
          <w:color w:val="000000" w:themeColor="text1"/>
          <w:sz w:val="24"/>
          <w:szCs w:val="24"/>
        </w:rPr>
        <w:t xml:space="preserve">Table 3, 4; </w:t>
      </w:r>
      <w:r w:rsidRPr="00FA7909">
        <w:rPr>
          <w:rFonts w:ascii="Times New Roman" w:hAnsi="Times New Roman" w:cs="Times New Roman"/>
          <w:color w:val="000000" w:themeColor="text1"/>
          <w:sz w:val="24"/>
          <w:szCs w:val="24"/>
        </w:rPr>
        <w:t xml:space="preserve">Fig </w:t>
      </w:r>
      <w:r w:rsidR="00796456" w:rsidRPr="00FA7909">
        <w:rPr>
          <w:rFonts w:ascii="Times New Roman" w:hAnsi="Times New Roman" w:cs="Times New Roman"/>
          <w:color w:val="000000" w:themeColor="text1"/>
          <w:sz w:val="24"/>
          <w:szCs w:val="24"/>
        </w:rPr>
        <w:t>2</w:t>
      </w:r>
      <w:r w:rsidRPr="00FA7909">
        <w:rPr>
          <w:rFonts w:ascii="Times New Roman" w:hAnsi="Times New Roman" w:cs="Times New Roman"/>
          <w:color w:val="000000" w:themeColor="text1"/>
          <w:sz w:val="24"/>
          <w:szCs w:val="24"/>
        </w:rPr>
        <w:t xml:space="preserve">). </w:t>
      </w:r>
    </w:p>
    <w:p w:rsidR="00A91DEE" w:rsidRDefault="00A91DEE" w:rsidP="00B83FE2">
      <w:pPr>
        <w:rPr>
          <w:rFonts w:ascii="Times New Roman" w:hAnsi="Times New Roman" w:cs="Times New Roman"/>
          <w:sz w:val="24"/>
          <w:szCs w:val="24"/>
        </w:rPr>
      </w:pPr>
    </w:p>
    <w:p w:rsidR="00A91DEE" w:rsidRPr="00EF58B4" w:rsidRDefault="00A91DEE" w:rsidP="00A91DEE">
      <w:pPr>
        <w:rPr>
          <w:rFonts w:ascii="Times New Roman" w:hAnsi="Times New Roman" w:cs="Times New Roman"/>
          <w:sz w:val="20"/>
          <w:szCs w:val="20"/>
        </w:rPr>
      </w:pPr>
      <w:r w:rsidRPr="00827C41">
        <w:rPr>
          <w:rFonts w:ascii="Times New Roman" w:hAnsi="Times New Roman" w:cs="Times New Roman"/>
          <w:b/>
          <w:sz w:val="20"/>
          <w:szCs w:val="20"/>
        </w:rPr>
        <w:t xml:space="preserve">Table </w:t>
      </w:r>
      <w:r>
        <w:rPr>
          <w:rFonts w:ascii="Times New Roman" w:hAnsi="Times New Roman" w:cs="Times New Roman"/>
          <w:b/>
          <w:sz w:val="20"/>
          <w:szCs w:val="20"/>
        </w:rPr>
        <w:t>3</w:t>
      </w:r>
      <w:r w:rsidRPr="00827C41">
        <w:rPr>
          <w:rFonts w:ascii="Times New Roman" w:hAnsi="Times New Roman" w:cs="Times New Roman"/>
          <w:b/>
          <w:sz w:val="20"/>
          <w:szCs w:val="20"/>
        </w:rPr>
        <w:t>.</w:t>
      </w:r>
      <w:r>
        <w:rPr>
          <w:rFonts w:ascii="Times New Roman" w:hAnsi="Times New Roman" w:cs="Times New Roman"/>
          <w:sz w:val="20"/>
          <w:szCs w:val="20"/>
        </w:rPr>
        <w:t xml:space="preserve"> </w:t>
      </w:r>
      <w:r w:rsidRPr="00F53BE6">
        <w:rPr>
          <w:rFonts w:ascii="Times New Roman" w:hAnsi="Times New Roman" w:cs="Times New Roman"/>
          <w:sz w:val="20"/>
          <w:szCs w:val="20"/>
        </w:rPr>
        <w:t xml:space="preserve">Total phenols in different tissues of </w:t>
      </w:r>
      <w:proofErr w:type="spellStart"/>
      <w:r w:rsidRPr="00F53BE6">
        <w:rPr>
          <w:rFonts w:ascii="Times New Roman" w:hAnsi="Times New Roman" w:cs="Times New Roman"/>
          <w:sz w:val="20"/>
          <w:szCs w:val="20"/>
        </w:rPr>
        <w:t>micropropagated</w:t>
      </w:r>
      <w:proofErr w:type="spellEnd"/>
      <w:r w:rsidRPr="00F53BE6">
        <w:rPr>
          <w:rFonts w:ascii="Times New Roman" w:hAnsi="Times New Roman" w:cs="Times New Roman"/>
          <w:sz w:val="20"/>
          <w:szCs w:val="20"/>
        </w:rPr>
        <w:t xml:space="preserve"> </w:t>
      </w:r>
      <w:r w:rsidRPr="00F53BE6">
        <w:rPr>
          <w:rFonts w:ascii="Times New Roman" w:hAnsi="Times New Roman" w:cs="Times New Roman"/>
          <w:i/>
          <w:sz w:val="20"/>
          <w:szCs w:val="20"/>
        </w:rPr>
        <w:t xml:space="preserve">S. </w:t>
      </w:r>
      <w:proofErr w:type="spellStart"/>
      <w:r w:rsidRPr="00F53BE6">
        <w:rPr>
          <w:rFonts w:ascii="Times New Roman" w:hAnsi="Times New Roman" w:cs="Times New Roman"/>
          <w:i/>
          <w:sz w:val="20"/>
          <w:szCs w:val="20"/>
        </w:rPr>
        <w:t>rebaudiana</w:t>
      </w:r>
      <w:proofErr w:type="spellEnd"/>
      <w:r w:rsidRPr="00F53BE6">
        <w:rPr>
          <w:rFonts w:ascii="Times New Roman" w:hAnsi="Times New Roman" w:cs="Times New Roman"/>
          <w:sz w:val="20"/>
          <w:szCs w:val="20"/>
        </w:rPr>
        <w:t xml:space="preserve"> plants cultivated on media at three pH levels </w:t>
      </w:r>
      <w:r>
        <w:rPr>
          <w:rFonts w:ascii="Times New Roman" w:hAnsi="Times New Roman" w:cs="Times New Roman"/>
          <w:sz w:val="20"/>
          <w:szCs w:val="20"/>
        </w:rPr>
        <w:t xml:space="preserve">(4.6, 5.8 and 7.4) </w:t>
      </w:r>
      <w:r w:rsidRPr="00F53BE6">
        <w:rPr>
          <w:rFonts w:ascii="Times New Roman" w:hAnsi="Times New Roman" w:cs="Times New Roman"/>
          <w:sz w:val="20"/>
          <w:szCs w:val="20"/>
        </w:rPr>
        <w:t>and supplemented with different concentrations of GA3, GA3+BA or IAA+BA.</w:t>
      </w:r>
    </w:p>
    <w:tbl>
      <w:tblPr>
        <w:tblStyle w:val="TableGrid"/>
        <w:tblW w:w="0" w:type="auto"/>
        <w:tblLook w:val="04A0"/>
      </w:tblPr>
      <w:tblGrid>
        <w:gridCol w:w="1985"/>
        <w:gridCol w:w="567"/>
        <w:gridCol w:w="1418"/>
        <w:gridCol w:w="1418"/>
        <w:gridCol w:w="1701"/>
        <w:gridCol w:w="1701"/>
      </w:tblGrid>
      <w:tr w:rsidR="00A91DEE" w:rsidTr="00A91DEE">
        <w:trPr>
          <w:trHeight w:val="567"/>
        </w:trPr>
        <w:tc>
          <w:tcPr>
            <w:tcW w:w="1985" w:type="dxa"/>
            <w:tcBorders>
              <w:left w:val="nil"/>
              <w:bottom w:val="single" w:sz="4" w:space="0" w:color="auto"/>
              <w:right w:val="nil"/>
            </w:tcBorders>
            <w:vAlign w:val="center"/>
          </w:tcPr>
          <w:p w:rsidR="00A91DEE" w:rsidRPr="00361F23" w:rsidRDefault="00A91DEE" w:rsidP="00A91DEE">
            <w:pPr>
              <w:jc w:val="center"/>
              <w:rPr>
                <w:rFonts w:ascii="Times New Roman" w:hAnsi="Times New Roman" w:cs="Times New Roman"/>
                <w:sz w:val="20"/>
                <w:szCs w:val="20"/>
              </w:rPr>
            </w:pPr>
          </w:p>
        </w:tc>
        <w:tc>
          <w:tcPr>
            <w:tcW w:w="567" w:type="dxa"/>
            <w:tcBorders>
              <w:left w:val="nil"/>
              <w:bottom w:val="single" w:sz="4" w:space="0" w:color="auto"/>
              <w:right w:val="nil"/>
            </w:tcBorders>
            <w:vAlign w:val="center"/>
          </w:tcPr>
          <w:p w:rsidR="00A91DEE" w:rsidRPr="00361F23" w:rsidRDefault="00A91DEE" w:rsidP="00A91DEE">
            <w:pPr>
              <w:jc w:val="center"/>
              <w:rPr>
                <w:rFonts w:ascii="Times New Roman" w:hAnsi="Times New Roman" w:cs="Times New Roman"/>
                <w:sz w:val="20"/>
                <w:szCs w:val="20"/>
              </w:rPr>
            </w:pPr>
            <w:r w:rsidRPr="00361F23">
              <w:rPr>
                <w:rFonts w:ascii="Times New Roman" w:hAnsi="Times New Roman" w:cs="Times New Roman"/>
                <w:sz w:val="20"/>
                <w:szCs w:val="20"/>
              </w:rPr>
              <w:t>pH</w:t>
            </w:r>
          </w:p>
        </w:tc>
        <w:tc>
          <w:tcPr>
            <w:tcW w:w="1418" w:type="dxa"/>
            <w:tcBorders>
              <w:left w:val="nil"/>
              <w:bottom w:val="single" w:sz="4" w:space="0" w:color="auto"/>
              <w:right w:val="nil"/>
            </w:tcBorders>
            <w:vAlign w:val="center"/>
          </w:tcPr>
          <w:p w:rsidR="00A91DEE" w:rsidRPr="00361F23" w:rsidRDefault="00A91DEE" w:rsidP="00A91DEE">
            <w:pPr>
              <w:jc w:val="center"/>
              <w:rPr>
                <w:rFonts w:ascii="Times New Roman" w:hAnsi="Times New Roman" w:cs="Times New Roman"/>
                <w:sz w:val="20"/>
                <w:szCs w:val="20"/>
              </w:rPr>
            </w:pPr>
            <w:r w:rsidRPr="00361F23">
              <w:rPr>
                <w:rFonts w:ascii="Times New Roman" w:hAnsi="Times New Roman" w:cs="Times New Roman"/>
                <w:sz w:val="20"/>
                <w:szCs w:val="20"/>
              </w:rPr>
              <w:t>Control</w:t>
            </w:r>
          </w:p>
        </w:tc>
        <w:tc>
          <w:tcPr>
            <w:tcW w:w="1418" w:type="dxa"/>
            <w:tcBorders>
              <w:left w:val="nil"/>
              <w:bottom w:val="single" w:sz="4" w:space="0" w:color="auto"/>
              <w:right w:val="nil"/>
            </w:tcBorders>
            <w:vAlign w:val="center"/>
          </w:tcPr>
          <w:p w:rsidR="00A91DEE" w:rsidRPr="00361F23" w:rsidRDefault="00A91DEE" w:rsidP="00A91DEE">
            <w:pPr>
              <w:jc w:val="center"/>
              <w:rPr>
                <w:rFonts w:ascii="Times New Roman" w:hAnsi="Times New Roman" w:cs="Times New Roman"/>
                <w:sz w:val="20"/>
                <w:szCs w:val="20"/>
              </w:rPr>
            </w:pPr>
            <w:r w:rsidRPr="00361F23">
              <w:rPr>
                <w:rFonts w:ascii="Times New Roman" w:hAnsi="Times New Roman" w:cs="Times New Roman"/>
                <w:sz w:val="20"/>
                <w:szCs w:val="20"/>
              </w:rPr>
              <w:t>1.0 GA3</w:t>
            </w:r>
          </w:p>
        </w:tc>
        <w:tc>
          <w:tcPr>
            <w:tcW w:w="1701" w:type="dxa"/>
            <w:tcBorders>
              <w:left w:val="nil"/>
              <w:bottom w:val="single" w:sz="4" w:space="0" w:color="auto"/>
              <w:right w:val="nil"/>
            </w:tcBorders>
            <w:vAlign w:val="center"/>
          </w:tcPr>
          <w:p w:rsidR="00A91DEE" w:rsidRPr="00361F23" w:rsidRDefault="00A91DEE" w:rsidP="00A91DEE">
            <w:pPr>
              <w:jc w:val="center"/>
              <w:rPr>
                <w:rFonts w:ascii="Times New Roman" w:hAnsi="Times New Roman" w:cs="Times New Roman"/>
                <w:sz w:val="20"/>
                <w:szCs w:val="20"/>
              </w:rPr>
            </w:pPr>
            <w:r w:rsidRPr="00361F23">
              <w:rPr>
                <w:rFonts w:ascii="Times New Roman" w:hAnsi="Times New Roman" w:cs="Times New Roman"/>
                <w:sz w:val="20"/>
                <w:szCs w:val="20"/>
              </w:rPr>
              <w:t>0.5 GA3+1.0 BA</w:t>
            </w:r>
          </w:p>
        </w:tc>
        <w:tc>
          <w:tcPr>
            <w:tcW w:w="1701" w:type="dxa"/>
            <w:tcBorders>
              <w:left w:val="nil"/>
              <w:bottom w:val="single" w:sz="4" w:space="0" w:color="auto"/>
              <w:right w:val="nil"/>
            </w:tcBorders>
            <w:vAlign w:val="center"/>
          </w:tcPr>
          <w:p w:rsidR="00A91DEE" w:rsidRPr="00361F23" w:rsidRDefault="00A91DEE" w:rsidP="00A91DEE">
            <w:pPr>
              <w:jc w:val="center"/>
              <w:rPr>
                <w:rFonts w:ascii="Times New Roman" w:hAnsi="Times New Roman" w:cs="Times New Roman"/>
                <w:sz w:val="20"/>
                <w:szCs w:val="20"/>
              </w:rPr>
            </w:pPr>
            <w:r w:rsidRPr="00361F23">
              <w:rPr>
                <w:rFonts w:ascii="Times New Roman" w:hAnsi="Times New Roman" w:cs="Times New Roman"/>
                <w:sz w:val="20"/>
                <w:szCs w:val="20"/>
              </w:rPr>
              <w:t>0.5 IAA+1.0 BA</w:t>
            </w:r>
          </w:p>
        </w:tc>
      </w:tr>
      <w:tr w:rsidR="00A91DEE" w:rsidTr="00A91DEE">
        <w:trPr>
          <w:trHeight w:val="284"/>
        </w:trPr>
        <w:tc>
          <w:tcPr>
            <w:tcW w:w="1985" w:type="dxa"/>
            <w:tcBorders>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p>
        </w:tc>
        <w:tc>
          <w:tcPr>
            <w:tcW w:w="567" w:type="dxa"/>
            <w:tcBorders>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r w:rsidRPr="00361F23">
              <w:rPr>
                <w:rFonts w:ascii="Times New Roman" w:hAnsi="Times New Roman" w:cs="Times New Roman"/>
                <w:sz w:val="20"/>
                <w:szCs w:val="20"/>
              </w:rPr>
              <w:t>4.6</w:t>
            </w:r>
          </w:p>
        </w:tc>
        <w:tc>
          <w:tcPr>
            <w:tcW w:w="1418" w:type="dxa"/>
            <w:tcBorders>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39</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7</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rPr>
              <w:t>2</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6</w:t>
            </w:r>
            <w:r w:rsidRPr="00E21FAB">
              <w:rPr>
                <w:rStyle w:val="Hyperlink"/>
                <w:rFonts w:ascii="Times New Roman" w:hAnsi="Times New Roman" w:cs="Times New Roman"/>
                <w:color w:val="auto"/>
                <w:sz w:val="20"/>
                <w:szCs w:val="20"/>
                <w:u w:val="none"/>
              </w:rPr>
              <w:t xml:space="preserve">) </w:t>
            </w:r>
            <w:r w:rsidRPr="00E21FAB">
              <w:rPr>
                <w:rStyle w:val="Hyperlink"/>
                <w:rFonts w:ascii="Times New Roman" w:hAnsi="Times New Roman" w:cs="Times New Roman"/>
                <w:color w:val="auto"/>
                <w:sz w:val="20"/>
                <w:szCs w:val="20"/>
                <w:u w:val="none"/>
                <w:vertAlign w:val="superscript"/>
              </w:rPr>
              <w:t>d</w:t>
            </w:r>
            <w:r>
              <w:rPr>
                <w:rStyle w:val="Hyperlink"/>
                <w:rFonts w:ascii="Times New Roman" w:hAnsi="Times New Roman" w:cs="Times New Roman"/>
                <w:color w:val="auto"/>
                <w:sz w:val="20"/>
                <w:szCs w:val="20"/>
                <w:u w:val="none"/>
                <w:vertAlign w:val="superscript"/>
              </w:rPr>
              <w:t>e</w:t>
            </w:r>
          </w:p>
        </w:tc>
        <w:tc>
          <w:tcPr>
            <w:tcW w:w="1418" w:type="dxa"/>
            <w:tcBorders>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26</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7</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rPr>
              <w:t>3</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1</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vertAlign w:val="superscript"/>
              </w:rPr>
              <w:t>hi</w:t>
            </w:r>
          </w:p>
        </w:tc>
        <w:tc>
          <w:tcPr>
            <w:tcW w:w="1701" w:type="dxa"/>
            <w:tcBorders>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50</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2</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rPr>
              <w:t>2</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6</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vertAlign w:val="superscript"/>
              </w:rPr>
              <w:t>c</w:t>
            </w:r>
          </w:p>
        </w:tc>
        <w:tc>
          <w:tcPr>
            <w:tcW w:w="1701" w:type="dxa"/>
            <w:tcBorders>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59</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8</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rPr>
              <w:t>2</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1</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vertAlign w:val="superscript"/>
              </w:rPr>
              <w:t>b</w:t>
            </w:r>
          </w:p>
        </w:tc>
      </w:tr>
      <w:tr w:rsidR="00A91DEE" w:rsidTr="00A91DEE">
        <w:trPr>
          <w:trHeight w:val="284"/>
        </w:trPr>
        <w:tc>
          <w:tcPr>
            <w:tcW w:w="1985" w:type="dxa"/>
            <w:tcBorders>
              <w:top w:val="nil"/>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r>
              <w:rPr>
                <w:rFonts w:ascii="Times New Roman" w:hAnsi="Times New Roman" w:cs="Times New Roman"/>
                <w:sz w:val="20"/>
                <w:szCs w:val="20"/>
              </w:rPr>
              <w:t>Leaf</w:t>
            </w:r>
          </w:p>
        </w:tc>
        <w:tc>
          <w:tcPr>
            <w:tcW w:w="567" w:type="dxa"/>
            <w:tcBorders>
              <w:top w:val="nil"/>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r w:rsidRPr="00361F23">
              <w:rPr>
                <w:rFonts w:ascii="Times New Roman" w:hAnsi="Times New Roman" w:cs="Times New Roman"/>
                <w:sz w:val="20"/>
                <w:szCs w:val="20"/>
              </w:rPr>
              <w:t>5.8</w:t>
            </w:r>
          </w:p>
        </w:tc>
        <w:tc>
          <w:tcPr>
            <w:tcW w:w="1418"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26</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6</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rPr>
              <w:t>2</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8</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vertAlign w:val="superscript"/>
              </w:rPr>
              <w:t>hi</w:t>
            </w:r>
          </w:p>
        </w:tc>
        <w:tc>
          <w:tcPr>
            <w:tcW w:w="1418"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33</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2</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rPr>
              <w:t>4</w:t>
            </w:r>
            <w:r w:rsidRPr="00E21FAB">
              <w:rPr>
                <w:rStyle w:val="Hyperlink"/>
                <w:rFonts w:ascii="Times New Roman" w:hAnsi="Times New Roman" w:cs="Times New Roman"/>
                <w:color w:val="auto"/>
                <w:sz w:val="20"/>
                <w:szCs w:val="20"/>
                <w:u w:val="none"/>
              </w:rPr>
              <w:t xml:space="preserve">.7) </w:t>
            </w:r>
            <w:proofErr w:type="spellStart"/>
            <w:r>
              <w:rPr>
                <w:rStyle w:val="Hyperlink"/>
                <w:rFonts w:ascii="Times New Roman" w:hAnsi="Times New Roman" w:cs="Times New Roman"/>
                <w:color w:val="auto"/>
                <w:sz w:val="20"/>
                <w:szCs w:val="20"/>
                <w:u w:val="none"/>
                <w:vertAlign w:val="superscript"/>
              </w:rPr>
              <w:t>fg</w:t>
            </w:r>
            <w:proofErr w:type="spellEnd"/>
          </w:p>
        </w:tc>
        <w:tc>
          <w:tcPr>
            <w:tcW w:w="1701"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41</w:t>
            </w:r>
            <w:r w:rsidRPr="00E21FAB">
              <w:rPr>
                <w:rStyle w:val="Hyperlink"/>
                <w:rFonts w:ascii="Times New Roman" w:hAnsi="Times New Roman" w:cs="Times New Roman"/>
                <w:color w:val="auto"/>
                <w:sz w:val="20"/>
                <w:szCs w:val="20"/>
                <w:u w:val="none"/>
              </w:rPr>
              <w:t>.5 (</w:t>
            </w:r>
            <w:r>
              <w:rPr>
                <w:rStyle w:val="Hyperlink"/>
                <w:rFonts w:ascii="Times New Roman" w:hAnsi="Times New Roman" w:cs="Times New Roman"/>
                <w:color w:val="auto"/>
                <w:sz w:val="20"/>
                <w:szCs w:val="20"/>
                <w:u w:val="none"/>
              </w:rPr>
              <w:t>4</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7</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vertAlign w:val="superscript"/>
              </w:rPr>
              <w:t>de</w:t>
            </w:r>
          </w:p>
        </w:tc>
        <w:tc>
          <w:tcPr>
            <w:tcW w:w="1701"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39</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8</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rPr>
              <w:t>3</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3</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vertAlign w:val="superscript"/>
              </w:rPr>
              <w:t>de</w:t>
            </w:r>
          </w:p>
        </w:tc>
      </w:tr>
      <w:tr w:rsidR="00A91DEE" w:rsidTr="00A91DEE">
        <w:trPr>
          <w:trHeight w:val="284"/>
        </w:trPr>
        <w:tc>
          <w:tcPr>
            <w:tcW w:w="1985" w:type="dxa"/>
            <w:tcBorders>
              <w:top w:val="nil"/>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p>
        </w:tc>
        <w:tc>
          <w:tcPr>
            <w:tcW w:w="567" w:type="dxa"/>
            <w:tcBorders>
              <w:top w:val="nil"/>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r w:rsidRPr="00361F23">
              <w:rPr>
                <w:rFonts w:ascii="Times New Roman" w:hAnsi="Times New Roman" w:cs="Times New Roman"/>
                <w:sz w:val="20"/>
                <w:szCs w:val="20"/>
              </w:rPr>
              <w:t>7.</w:t>
            </w:r>
            <w:r>
              <w:rPr>
                <w:rFonts w:ascii="Times New Roman" w:hAnsi="Times New Roman" w:cs="Times New Roman"/>
                <w:sz w:val="20"/>
                <w:szCs w:val="20"/>
              </w:rPr>
              <w:t>4</w:t>
            </w:r>
          </w:p>
        </w:tc>
        <w:tc>
          <w:tcPr>
            <w:tcW w:w="1418"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24</w:t>
            </w:r>
            <w:r w:rsidRPr="00E21FAB">
              <w:rPr>
                <w:rStyle w:val="Hyperlink"/>
                <w:rFonts w:ascii="Times New Roman" w:hAnsi="Times New Roman" w:cs="Times New Roman"/>
                <w:color w:val="auto"/>
                <w:sz w:val="20"/>
                <w:szCs w:val="20"/>
                <w:u w:val="none"/>
              </w:rPr>
              <w:t>.2 (</w:t>
            </w:r>
            <w:r>
              <w:rPr>
                <w:rStyle w:val="Hyperlink"/>
                <w:rFonts w:ascii="Times New Roman" w:hAnsi="Times New Roman" w:cs="Times New Roman"/>
                <w:color w:val="auto"/>
                <w:sz w:val="20"/>
                <w:szCs w:val="20"/>
                <w:u w:val="none"/>
              </w:rPr>
              <w:t>3</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0</w:t>
            </w:r>
            <w:r w:rsidRPr="00E21FAB">
              <w:rPr>
                <w:rStyle w:val="Hyperlink"/>
                <w:rFonts w:ascii="Times New Roman" w:hAnsi="Times New Roman" w:cs="Times New Roman"/>
                <w:color w:val="auto"/>
                <w:sz w:val="20"/>
                <w:szCs w:val="20"/>
                <w:u w:val="none"/>
              </w:rPr>
              <w:t xml:space="preserve">) </w:t>
            </w:r>
            <w:proofErr w:type="spellStart"/>
            <w:r>
              <w:rPr>
                <w:rStyle w:val="Hyperlink"/>
                <w:rFonts w:ascii="Times New Roman" w:hAnsi="Times New Roman" w:cs="Times New Roman"/>
                <w:color w:val="auto"/>
                <w:sz w:val="20"/>
                <w:szCs w:val="20"/>
                <w:u w:val="none"/>
                <w:vertAlign w:val="superscript"/>
              </w:rPr>
              <w:t>ij</w:t>
            </w:r>
            <w:proofErr w:type="spellEnd"/>
          </w:p>
        </w:tc>
        <w:tc>
          <w:tcPr>
            <w:tcW w:w="1418"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sidRPr="00E21FAB">
              <w:rPr>
                <w:rStyle w:val="Hyperlink"/>
                <w:rFonts w:ascii="Times New Roman" w:hAnsi="Times New Roman" w:cs="Times New Roman"/>
                <w:color w:val="auto"/>
                <w:sz w:val="20"/>
                <w:szCs w:val="20"/>
                <w:u w:val="none"/>
              </w:rPr>
              <w:t>1</w:t>
            </w:r>
            <w:r>
              <w:rPr>
                <w:rStyle w:val="Hyperlink"/>
                <w:rFonts w:ascii="Times New Roman" w:hAnsi="Times New Roman" w:cs="Times New Roman"/>
                <w:color w:val="auto"/>
                <w:sz w:val="20"/>
                <w:szCs w:val="20"/>
                <w:u w:val="none"/>
              </w:rPr>
              <w:t>6</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2</w:t>
            </w:r>
            <w:r w:rsidRPr="00E21FAB">
              <w:rPr>
                <w:rStyle w:val="Hyperlink"/>
                <w:rFonts w:ascii="Times New Roman" w:hAnsi="Times New Roman" w:cs="Times New Roman"/>
                <w:color w:val="auto"/>
                <w:sz w:val="20"/>
                <w:szCs w:val="20"/>
                <w:u w:val="none"/>
              </w:rPr>
              <w:t xml:space="preserve"> (0.</w:t>
            </w:r>
            <w:r>
              <w:rPr>
                <w:rStyle w:val="Hyperlink"/>
                <w:rFonts w:ascii="Times New Roman" w:hAnsi="Times New Roman" w:cs="Times New Roman"/>
                <w:color w:val="auto"/>
                <w:sz w:val="20"/>
                <w:szCs w:val="20"/>
                <w:u w:val="none"/>
              </w:rPr>
              <w:t>3</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vertAlign w:val="superscript"/>
              </w:rPr>
              <w:t>k</w:t>
            </w:r>
          </w:p>
        </w:tc>
        <w:tc>
          <w:tcPr>
            <w:tcW w:w="1701"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50</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4</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rPr>
              <w:t>4</w:t>
            </w:r>
            <w:r w:rsidRPr="00E21FAB">
              <w:rPr>
                <w:rStyle w:val="Hyperlink"/>
                <w:rFonts w:ascii="Times New Roman" w:hAnsi="Times New Roman" w:cs="Times New Roman"/>
                <w:color w:val="auto"/>
                <w:sz w:val="20"/>
                <w:szCs w:val="20"/>
                <w:u w:val="none"/>
              </w:rPr>
              <w:t xml:space="preserve">.2) </w:t>
            </w:r>
            <w:r>
              <w:rPr>
                <w:rStyle w:val="Hyperlink"/>
                <w:rFonts w:ascii="Times New Roman" w:hAnsi="Times New Roman" w:cs="Times New Roman"/>
                <w:color w:val="auto"/>
                <w:sz w:val="20"/>
                <w:szCs w:val="20"/>
                <w:u w:val="none"/>
                <w:vertAlign w:val="superscript"/>
              </w:rPr>
              <w:t>c</w:t>
            </w:r>
          </w:p>
        </w:tc>
        <w:tc>
          <w:tcPr>
            <w:tcW w:w="1701"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31</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9</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rPr>
              <w:t>1</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1</w:t>
            </w:r>
            <w:r w:rsidRPr="00E21FAB">
              <w:rPr>
                <w:rStyle w:val="Hyperlink"/>
                <w:rFonts w:ascii="Times New Roman" w:hAnsi="Times New Roman" w:cs="Times New Roman"/>
                <w:color w:val="auto"/>
                <w:sz w:val="20"/>
                <w:szCs w:val="20"/>
                <w:u w:val="none"/>
              </w:rPr>
              <w:t xml:space="preserve">) </w:t>
            </w:r>
            <w:proofErr w:type="spellStart"/>
            <w:r>
              <w:rPr>
                <w:rStyle w:val="Hyperlink"/>
                <w:rFonts w:ascii="Times New Roman" w:hAnsi="Times New Roman" w:cs="Times New Roman"/>
                <w:color w:val="auto"/>
                <w:sz w:val="20"/>
                <w:szCs w:val="20"/>
                <w:u w:val="none"/>
                <w:vertAlign w:val="superscript"/>
              </w:rPr>
              <w:t>gh</w:t>
            </w:r>
            <w:proofErr w:type="spellEnd"/>
          </w:p>
        </w:tc>
      </w:tr>
      <w:tr w:rsidR="00A91DEE" w:rsidTr="00A91DEE">
        <w:trPr>
          <w:trHeight w:hRule="exact" w:val="113"/>
        </w:trPr>
        <w:tc>
          <w:tcPr>
            <w:tcW w:w="1985" w:type="dxa"/>
            <w:tcBorders>
              <w:top w:val="nil"/>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p>
        </w:tc>
        <w:tc>
          <w:tcPr>
            <w:tcW w:w="567" w:type="dxa"/>
            <w:tcBorders>
              <w:top w:val="nil"/>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p>
        </w:tc>
        <w:tc>
          <w:tcPr>
            <w:tcW w:w="1418"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p>
        </w:tc>
        <w:tc>
          <w:tcPr>
            <w:tcW w:w="1418"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p>
        </w:tc>
        <w:tc>
          <w:tcPr>
            <w:tcW w:w="1701"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p>
        </w:tc>
        <w:tc>
          <w:tcPr>
            <w:tcW w:w="1701"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p>
        </w:tc>
      </w:tr>
      <w:tr w:rsidR="00A91DEE" w:rsidTr="00A91DEE">
        <w:trPr>
          <w:trHeight w:val="284"/>
        </w:trPr>
        <w:tc>
          <w:tcPr>
            <w:tcW w:w="1985" w:type="dxa"/>
            <w:tcBorders>
              <w:top w:val="nil"/>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p>
        </w:tc>
        <w:tc>
          <w:tcPr>
            <w:tcW w:w="567" w:type="dxa"/>
            <w:tcBorders>
              <w:top w:val="nil"/>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r w:rsidRPr="00361F23">
              <w:rPr>
                <w:rFonts w:ascii="Times New Roman" w:hAnsi="Times New Roman" w:cs="Times New Roman"/>
                <w:sz w:val="20"/>
                <w:szCs w:val="20"/>
              </w:rPr>
              <w:t>4.6</w:t>
            </w:r>
          </w:p>
        </w:tc>
        <w:tc>
          <w:tcPr>
            <w:tcW w:w="1418"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w:t>
            </w:r>
          </w:p>
        </w:tc>
        <w:tc>
          <w:tcPr>
            <w:tcW w:w="1418"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48</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3</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rPr>
              <w:t>5</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2</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vertAlign w:val="superscript"/>
              </w:rPr>
              <w:t>c</w:t>
            </w:r>
          </w:p>
        </w:tc>
        <w:tc>
          <w:tcPr>
            <w:tcW w:w="1701"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24</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6</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rPr>
              <w:t>1</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7</w:t>
            </w:r>
            <w:r w:rsidRPr="00E21FAB">
              <w:rPr>
                <w:rStyle w:val="Hyperlink"/>
                <w:rFonts w:ascii="Times New Roman" w:hAnsi="Times New Roman" w:cs="Times New Roman"/>
                <w:color w:val="auto"/>
                <w:sz w:val="20"/>
                <w:szCs w:val="20"/>
                <w:u w:val="none"/>
              </w:rPr>
              <w:t xml:space="preserve">) </w:t>
            </w:r>
            <w:proofErr w:type="spellStart"/>
            <w:r>
              <w:rPr>
                <w:rStyle w:val="Hyperlink"/>
                <w:rFonts w:ascii="Times New Roman" w:hAnsi="Times New Roman" w:cs="Times New Roman"/>
                <w:color w:val="auto"/>
                <w:sz w:val="20"/>
                <w:szCs w:val="20"/>
                <w:u w:val="none"/>
                <w:vertAlign w:val="superscript"/>
              </w:rPr>
              <w:t>ij</w:t>
            </w:r>
            <w:proofErr w:type="spellEnd"/>
          </w:p>
        </w:tc>
        <w:tc>
          <w:tcPr>
            <w:tcW w:w="1701"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38</w:t>
            </w:r>
            <w:r w:rsidRPr="00E21FAB">
              <w:rPr>
                <w:rStyle w:val="Hyperlink"/>
                <w:rFonts w:ascii="Times New Roman" w:hAnsi="Times New Roman" w:cs="Times New Roman"/>
                <w:color w:val="auto"/>
                <w:sz w:val="20"/>
                <w:szCs w:val="20"/>
                <w:u w:val="none"/>
              </w:rPr>
              <w:t>.0 (</w:t>
            </w:r>
            <w:r>
              <w:rPr>
                <w:rStyle w:val="Hyperlink"/>
                <w:rFonts w:ascii="Times New Roman" w:hAnsi="Times New Roman" w:cs="Times New Roman"/>
                <w:color w:val="auto"/>
                <w:sz w:val="20"/>
                <w:szCs w:val="20"/>
                <w:u w:val="none"/>
              </w:rPr>
              <w:t>4</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2</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vertAlign w:val="superscript"/>
              </w:rPr>
              <w:t>de</w:t>
            </w:r>
          </w:p>
        </w:tc>
      </w:tr>
      <w:tr w:rsidR="00A91DEE" w:rsidTr="00A91DEE">
        <w:trPr>
          <w:trHeight w:val="284"/>
        </w:trPr>
        <w:tc>
          <w:tcPr>
            <w:tcW w:w="1985" w:type="dxa"/>
            <w:tcBorders>
              <w:top w:val="nil"/>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r>
              <w:rPr>
                <w:rFonts w:ascii="Times New Roman" w:hAnsi="Times New Roman" w:cs="Times New Roman"/>
                <w:sz w:val="20"/>
                <w:szCs w:val="20"/>
              </w:rPr>
              <w:t>Callus</w:t>
            </w:r>
          </w:p>
        </w:tc>
        <w:tc>
          <w:tcPr>
            <w:tcW w:w="567" w:type="dxa"/>
            <w:tcBorders>
              <w:top w:val="nil"/>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r w:rsidRPr="00361F23">
              <w:rPr>
                <w:rFonts w:ascii="Times New Roman" w:hAnsi="Times New Roman" w:cs="Times New Roman"/>
                <w:sz w:val="20"/>
                <w:szCs w:val="20"/>
              </w:rPr>
              <w:t>5.8</w:t>
            </w:r>
          </w:p>
        </w:tc>
        <w:tc>
          <w:tcPr>
            <w:tcW w:w="1418"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w:t>
            </w:r>
          </w:p>
        </w:tc>
        <w:tc>
          <w:tcPr>
            <w:tcW w:w="1418"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40</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3</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rPr>
              <w:t>2</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9</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vertAlign w:val="superscript"/>
              </w:rPr>
              <w:t>de</w:t>
            </w:r>
          </w:p>
        </w:tc>
        <w:tc>
          <w:tcPr>
            <w:tcW w:w="1701"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sidRPr="00E21FAB">
              <w:rPr>
                <w:rStyle w:val="Hyperlink"/>
                <w:rFonts w:ascii="Times New Roman" w:hAnsi="Times New Roman" w:cs="Times New Roman"/>
                <w:color w:val="auto"/>
                <w:sz w:val="20"/>
                <w:szCs w:val="20"/>
                <w:u w:val="none"/>
              </w:rPr>
              <w:t>3</w:t>
            </w:r>
            <w:r>
              <w:rPr>
                <w:rStyle w:val="Hyperlink"/>
                <w:rFonts w:ascii="Times New Roman" w:hAnsi="Times New Roman" w:cs="Times New Roman"/>
                <w:color w:val="auto"/>
                <w:sz w:val="20"/>
                <w:szCs w:val="20"/>
                <w:u w:val="none"/>
              </w:rPr>
              <w:t>3</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9</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rPr>
              <w:t>1</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2</w:t>
            </w:r>
            <w:r w:rsidRPr="00E21FAB">
              <w:rPr>
                <w:rStyle w:val="Hyperlink"/>
                <w:rFonts w:ascii="Times New Roman" w:hAnsi="Times New Roman" w:cs="Times New Roman"/>
                <w:color w:val="auto"/>
                <w:sz w:val="20"/>
                <w:szCs w:val="20"/>
                <w:u w:val="none"/>
              </w:rPr>
              <w:t xml:space="preserve">) </w:t>
            </w:r>
            <w:proofErr w:type="spellStart"/>
            <w:r>
              <w:rPr>
                <w:rStyle w:val="Hyperlink"/>
                <w:rFonts w:ascii="Times New Roman" w:hAnsi="Times New Roman" w:cs="Times New Roman"/>
                <w:color w:val="auto"/>
                <w:sz w:val="20"/>
                <w:szCs w:val="20"/>
                <w:u w:val="none"/>
                <w:vertAlign w:val="superscript"/>
              </w:rPr>
              <w:t>gh</w:t>
            </w:r>
            <w:proofErr w:type="spellEnd"/>
          </w:p>
        </w:tc>
        <w:tc>
          <w:tcPr>
            <w:tcW w:w="1701"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65</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8</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rPr>
              <w:t>1</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7</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vertAlign w:val="superscript"/>
              </w:rPr>
              <w:t>a</w:t>
            </w:r>
          </w:p>
        </w:tc>
      </w:tr>
      <w:tr w:rsidR="00A91DEE" w:rsidTr="00A91DEE">
        <w:trPr>
          <w:trHeight w:val="284"/>
        </w:trPr>
        <w:tc>
          <w:tcPr>
            <w:tcW w:w="1985" w:type="dxa"/>
            <w:tcBorders>
              <w:top w:val="nil"/>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p>
        </w:tc>
        <w:tc>
          <w:tcPr>
            <w:tcW w:w="567" w:type="dxa"/>
            <w:tcBorders>
              <w:top w:val="nil"/>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r w:rsidRPr="00361F23">
              <w:rPr>
                <w:rFonts w:ascii="Times New Roman" w:hAnsi="Times New Roman" w:cs="Times New Roman"/>
                <w:sz w:val="20"/>
                <w:szCs w:val="20"/>
              </w:rPr>
              <w:t>7.</w:t>
            </w:r>
            <w:r>
              <w:rPr>
                <w:rFonts w:ascii="Times New Roman" w:hAnsi="Times New Roman" w:cs="Times New Roman"/>
                <w:sz w:val="20"/>
                <w:szCs w:val="20"/>
              </w:rPr>
              <w:t>4</w:t>
            </w:r>
          </w:p>
        </w:tc>
        <w:tc>
          <w:tcPr>
            <w:tcW w:w="1418"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w:t>
            </w:r>
          </w:p>
        </w:tc>
        <w:tc>
          <w:tcPr>
            <w:tcW w:w="1418"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34</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2</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rPr>
              <w:t>2</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5</w:t>
            </w:r>
            <w:r w:rsidRPr="00E21FAB">
              <w:rPr>
                <w:rStyle w:val="Hyperlink"/>
                <w:rFonts w:ascii="Times New Roman" w:hAnsi="Times New Roman" w:cs="Times New Roman"/>
                <w:color w:val="auto"/>
                <w:sz w:val="20"/>
                <w:szCs w:val="20"/>
                <w:u w:val="none"/>
              </w:rPr>
              <w:t xml:space="preserve">) </w:t>
            </w:r>
            <w:proofErr w:type="spellStart"/>
            <w:r>
              <w:rPr>
                <w:rStyle w:val="Hyperlink"/>
                <w:rFonts w:ascii="Times New Roman" w:hAnsi="Times New Roman" w:cs="Times New Roman"/>
                <w:color w:val="auto"/>
                <w:sz w:val="20"/>
                <w:szCs w:val="20"/>
                <w:u w:val="none"/>
                <w:vertAlign w:val="superscript"/>
              </w:rPr>
              <w:t>fg</w:t>
            </w:r>
            <w:proofErr w:type="spellEnd"/>
          </w:p>
        </w:tc>
        <w:tc>
          <w:tcPr>
            <w:tcW w:w="1701"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51</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5</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rPr>
              <w:t>2</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6</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vertAlign w:val="superscript"/>
              </w:rPr>
              <w:t>c</w:t>
            </w:r>
          </w:p>
        </w:tc>
        <w:tc>
          <w:tcPr>
            <w:tcW w:w="1701"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63</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7</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rPr>
              <w:t>4</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6</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vertAlign w:val="superscript"/>
              </w:rPr>
              <w:t>a</w:t>
            </w:r>
          </w:p>
        </w:tc>
      </w:tr>
      <w:tr w:rsidR="00A91DEE" w:rsidTr="00A91DEE">
        <w:trPr>
          <w:trHeight w:hRule="exact" w:val="113"/>
        </w:trPr>
        <w:tc>
          <w:tcPr>
            <w:tcW w:w="1985" w:type="dxa"/>
            <w:tcBorders>
              <w:top w:val="nil"/>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p>
        </w:tc>
        <w:tc>
          <w:tcPr>
            <w:tcW w:w="567" w:type="dxa"/>
            <w:tcBorders>
              <w:top w:val="nil"/>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p>
        </w:tc>
        <w:tc>
          <w:tcPr>
            <w:tcW w:w="1418"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p>
        </w:tc>
        <w:tc>
          <w:tcPr>
            <w:tcW w:w="1418"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p>
        </w:tc>
        <w:tc>
          <w:tcPr>
            <w:tcW w:w="1701"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p>
        </w:tc>
        <w:tc>
          <w:tcPr>
            <w:tcW w:w="1701"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p>
        </w:tc>
      </w:tr>
      <w:tr w:rsidR="00A91DEE" w:rsidTr="00A91DEE">
        <w:trPr>
          <w:trHeight w:val="284"/>
        </w:trPr>
        <w:tc>
          <w:tcPr>
            <w:tcW w:w="1985" w:type="dxa"/>
            <w:tcBorders>
              <w:top w:val="nil"/>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p>
        </w:tc>
        <w:tc>
          <w:tcPr>
            <w:tcW w:w="567" w:type="dxa"/>
            <w:tcBorders>
              <w:top w:val="nil"/>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r w:rsidRPr="00361F23">
              <w:rPr>
                <w:rFonts w:ascii="Times New Roman" w:hAnsi="Times New Roman" w:cs="Times New Roman"/>
                <w:sz w:val="20"/>
                <w:szCs w:val="20"/>
              </w:rPr>
              <w:t>4.6</w:t>
            </w:r>
          </w:p>
        </w:tc>
        <w:tc>
          <w:tcPr>
            <w:tcW w:w="1418"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30</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3</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rPr>
              <w:t>4</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0</w:t>
            </w:r>
            <w:r w:rsidRPr="00E21FAB">
              <w:rPr>
                <w:rStyle w:val="Hyperlink"/>
                <w:rFonts w:ascii="Times New Roman" w:hAnsi="Times New Roman" w:cs="Times New Roman"/>
                <w:color w:val="auto"/>
                <w:sz w:val="20"/>
                <w:szCs w:val="20"/>
                <w:u w:val="none"/>
              </w:rPr>
              <w:t xml:space="preserve">) </w:t>
            </w:r>
            <w:proofErr w:type="spellStart"/>
            <w:r>
              <w:rPr>
                <w:rStyle w:val="Hyperlink"/>
                <w:rFonts w:ascii="Times New Roman" w:hAnsi="Times New Roman" w:cs="Times New Roman"/>
                <w:color w:val="auto"/>
                <w:sz w:val="20"/>
                <w:szCs w:val="20"/>
                <w:u w:val="none"/>
                <w:vertAlign w:val="superscript"/>
              </w:rPr>
              <w:t>gh</w:t>
            </w:r>
            <w:proofErr w:type="spellEnd"/>
          </w:p>
        </w:tc>
        <w:tc>
          <w:tcPr>
            <w:tcW w:w="1418"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sidRPr="00E21FAB">
              <w:rPr>
                <w:rStyle w:val="Hyperlink"/>
                <w:rFonts w:ascii="Times New Roman" w:hAnsi="Times New Roman" w:cs="Times New Roman"/>
                <w:color w:val="auto"/>
                <w:sz w:val="20"/>
                <w:szCs w:val="20"/>
                <w:u w:val="none"/>
              </w:rPr>
              <w:t>2</w:t>
            </w:r>
            <w:r>
              <w:rPr>
                <w:rStyle w:val="Hyperlink"/>
                <w:rFonts w:ascii="Times New Roman" w:hAnsi="Times New Roman" w:cs="Times New Roman"/>
                <w:color w:val="auto"/>
                <w:sz w:val="20"/>
                <w:szCs w:val="20"/>
                <w:u w:val="none"/>
              </w:rPr>
              <w:t>0</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8</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rPr>
              <w:t>1</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5</w:t>
            </w:r>
            <w:r w:rsidRPr="00E21FAB">
              <w:rPr>
                <w:rStyle w:val="Hyperlink"/>
                <w:rFonts w:ascii="Times New Roman" w:hAnsi="Times New Roman" w:cs="Times New Roman"/>
                <w:color w:val="auto"/>
                <w:sz w:val="20"/>
                <w:szCs w:val="20"/>
                <w:u w:val="none"/>
              </w:rPr>
              <w:t xml:space="preserve">) </w:t>
            </w:r>
            <w:proofErr w:type="spellStart"/>
            <w:r>
              <w:rPr>
                <w:rStyle w:val="Hyperlink"/>
                <w:rFonts w:ascii="Times New Roman" w:hAnsi="Times New Roman" w:cs="Times New Roman"/>
                <w:color w:val="auto"/>
                <w:sz w:val="20"/>
                <w:szCs w:val="20"/>
                <w:u w:val="none"/>
                <w:vertAlign w:val="superscript"/>
              </w:rPr>
              <w:t>jk</w:t>
            </w:r>
            <w:proofErr w:type="spellEnd"/>
          </w:p>
        </w:tc>
        <w:tc>
          <w:tcPr>
            <w:tcW w:w="1701" w:type="dxa"/>
            <w:tcBorders>
              <w:top w:val="nil"/>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nil"/>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r>
              <w:rPr>
                <w:rFonts w:ascii="Times New Roman" w:hAnsi="Times New Roman" w:cs="Times New Roman"/>
                <w:sz w:val="20"/>
                <w:szCs w:val="20"/>
              </w:rPr>
              <w:t>-</w:t>
            </w:r>
          </w:p>
        </w:tc>
      </w:tr>
      <w:tr w:rsidR="00A91DEE" w:rsidTr="00A91DEE">
        <w:trPr>
          <w:trHeight w:val="284"/>
        </w:trPr>
        <w:tc>
          <w:tcPr>
            <w:tcW w:w="1985" w:type="dxa"/>
            <w:tcBorders>
              <w:top w:val="nil"/>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r>
              <w:rPr>
                <w:rFonts w:ascii="Times New Roman" w:hAnsi="Times New Roman" w:cs="Times New Roman"/>
                <w:sz w:val="20"/>
                <w:szCs w:val="20"/>
              </w:rPr>
              <w:t>Root</w:t>
            </w:r>
          </w:p>
        </w:tc>
        <w:tc>
          <w:tcPr>
            <w:tcW w:w="567" w:type="dxa"/>
            <w:tcBorders>
              <w:top w:val="nil"/>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r w:rsidRPr="00361F23">
              <w:rPr>
                <w:rFonts w:ascii="Times New Roman" w:hAnsi="Times New Roman" w:cs="Times New Roman"/>
                <w:sz w:val="20"/>
                <w:szCs w:val="20"/>
              </w:rPr>
              <w:t>5.8</w:t>
            </w:r>
          </w:p>
        </w:tc>
        <w:tc>
          <w:tcPr>
            <w:tcW w:w="1418"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19</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3</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rPr>
              <w:t>1</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1</w:t>
            </w:r>
            <w:r w:rsidRPr="00E21FAB">
              <w:rPr>
                <w:rStyle w:val="Hyperlink"/>
                <w:rFonts w:ascii="Times New Roman" w:hAnsi="Times New Roman" w:cs="Times New Roman"/>
                <w:color w:val="auto"/>
                <w:sz w:val="20"/>
                <w:szCs w:val="20"/>
                <w:u w:val="none"/>
              </w:rPr>
              <w:t xml:space="preserve">) </w:t>
            </w:r>
            <w:proofErr w:type="spellStart"/>
            <w:r>
              <w:rPr>
                <w:rStyle w:val="Hyperlink"/>
                <w:rFonts w:ascii="Times New Roman" w:hAnsi="Times New Roman" w:cs="Times New Roman"/>
                <w:color w:val="auto"/>
                <w:sz w:val="20"/>
                <w:szCs w:val="20"/>
                <w:u w:val="none"/>
                <w:vertAlign w:val="superscript"/>
              </w:rPr>
              <w:t>jk</w:t>
            </w:r>
            <w:proofErr w:type="spellEnd"/>
          </w:p>
        </w:tc>
        <w:tc>
          <w:tcPr>
            <w:tcW w:w="1418"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28</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0</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rPr>
              <w:t>2</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5</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vertAlign w:val="superscript"/>
              </w:rPr>
              <w:t>hi</w:t>
            </w:r>
          </w:p>
        </w:tc>
        <w:tc>
          <w:tcPr>
            <w:tcW w:w="1701" w:type="dxa"/>
            <w:tcBorders>
              <w:top w:val="nil"/>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nil"/>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r>
              <w:rPr>
                <w:rFonts w:ascii="Times New Roman" w:hAnsi="Times New Roman" w:cs="Times New Roman"/>
                <w:sz w:val="20"/>
                <w:szCs w:val="20"/>
              </w:rPr>
              <w:t>-</w:t>
            </w:r>
          </w:p>
        </w:tc>
      </w:tr>
      <w:tr w:rsidR="00A91DEE" w:rsidTr="00A91DEE">
        <w:trPr>
          <w:trHeight w:val="284"/>
        </w:trPr>
        <w:tc>
          <w:tcPr>
            <w:tcW w:w="1985" w:type="dxa"/>
            <w:tcBorders>
              <w:top w:val="nil"/>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p>
        </w:tc>
        <w:tc>
          <w:tcPr>
            <w:tcW w:w="567" w:type="dxa"/>
            <w:tcBorders>
              <w:top w:val="nil"/>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r w:rsidRPr="00361F23">
              <w:rPr>
                <w:rFonts w:ascii="Times New Roman" w:hAnsi="Times New Roman" w:cs="Times New Roman"/>
                <w:sz w:val="20"/>
                <w:szCs w:val="20"/>
              </w:rPr>
              <w:t>7.</w:t>
            </w:r>
            <w:r>
              <w:rPr>
                <w:rFonts w:ascii="Times New Roman" w:hAnsi="Times New Roman" w:cs="Times New Roman"/>
                <w:sz w:val="20"/>
                <w:szCs w:val="20"/>
              </w:rPr>
              <w:t>4</w:t>
            </w:r>
          </w:p>
        </w:tc>
        <w:tc>
          <w:tcPr>
            <w:tcW w:w="1418"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19</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5</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rPr>
              <w:t>2</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5</w:t>
            </w:r>
            <w:r w:rsidRPr="00E21FAB">
              <w:rPr>
                <w:rStyle w:val="Hyperlink"/>
                <w:rFonts w:ascii="Times New Roman" w:hAnsi="Times New Roman" w:cs="Times New Roman"/>
                <w:color w:val="auto"/>
                <w:sz w:val="20"/>
                <w:szCs w:val="20"/>
                <w:u w:val="none"/>
              </w:rPr>
              <w:t xml:space="preserve">) </w:t>
            </w:r>
            <w:proofErr w:type="spellStart"/>
            <w:r>
              <w:rPr>
                <w:rStyle w:val="Hyperlink"/>
                <w:rFonts w:ascii="Times New Roman" w:hAnsi="Times New Roman" w:cs="Times New Roman"/>
                <w:color w:val="auto"/>
                <w:sz w:val="20"/>
                <w:szCs w:val="20"/>
                <w:u w:val="none"/>
                <w:vertAlign w:val="superscript"/>
              </w:rPr>
              <w:t>jk</w:t>
            </w:r>
            <w:proofErr w:type="spellEnd"/>
          </w:p>
        </w:tc>
        <w:tc>
          <w:tcPr>
            <w:tcW w:w="1418"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15</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5</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rPr>
              <w:t>2</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2</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vertAlign w:val="superscript"/>
              </w:rPr>
              <w:t>k</w:t>
            </w:r>
          </w:p>
        </w:tc>
        <w:tc>
          <w:tcPr>
            <w:tcW w:w="1701" w:type="dxa"/>
            <w:tcBorders>
              <w:top w:val="nil"/>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nil"/>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r>
              <w:rPr>
                <w:rFonts w:ascii="Times New Roman" w:hAnsi="Times New Roman" w:cs="Times New Roman"/>
                <w:sz w:val="20"/>
                <w:szCs w:val="20"/>
              </w:rPr>
              <w:t>-</w:t>
            </w:r>
          </w:p>
        </w:tc>
      </w:tr>
      <w:tr w:rsidR="00A91DEE" w:rsidTr="00A91DEE">
        <w:trPr>
          <w:trHeight w:hRule="exact" w:val="113"/>
        </w:trPr>
        <w:tc>
          <w:tcPr>
            <w:tcW w:w="1985" w:type="dxa"/>
            <w:tcBorders>
              <w:top w:val="nil"/>
              <w:left w:val="nil"/>
              <w:bottom w:val="single" w:sz="4" w:space="0" w:color="auto"/>
              <w:right w:val="nil"/>
            </w:tcBorders>
            <w:vAlign w:val="center"/>
          </w:tcPr>
          <w:p w:rsidR="00A91DEE" w:rsidRPr="00361F23" w:rsidRDefault="00A91DEE" w:rsidP="00A91DEE">
            <w:pPr>
              <w:jc w:val="center"/>
              <w:rPr>
                <w:rFonts w:ascii="Times New Roman" w:hAnsi="Times New Roman" w:cs="Times New Roman"/>
                <w:sz w:val="20"/>
                <w:szCs w:val="20"/>
              </w:rPr>
            </w:pPr>
          </w:p>
        </w:tc>
        <w:tc>
          <w:tcPr>
            <w:tcW w:w="567" w:type="dxa"/>
            <w:tcBorders>
              <w:top w:val="nil"/>
              <w:left w:val="nil"/>
              <w:bottom w:val="single" w:sz="4" w:space="0" w:color="auto"/>
              <w:right w:val="nil"/>
            </w:tcBorders>
            <w:vAlign w:val="center"/>
          </w:tcPr>
          <w:p w:rsidR="00A91DEE" w:rsidRPr="00361F23" w:rsidRDefault="00A91DEE" w:rsidP="00A91DEE">
            <w:pPr>
              <w:jc w:val="center"/>
              <w:rPr>
                <w:rFonts w:ascii="Times New Roman" w:hAnsi="Times New Roman" w:cs="Times New Roman"/>
                <w:sz w:val="20"/>
                <w:szCs w:val="20"/>
              </w:rPr>
            </w:pPr>
          </w:p>
        </w:tc>
        <w:tc>
          <w:tcPr>
            <w:tcW w:w="1418" w:type="dxa"/>
            <w:tcBorders>
              <w:top w:val="nil"/>
              <w:left w:val="nil"/>
              <w:bottom w:val="single" w:sz="4" w:space="0" w:color="auto"/>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p>
        </w:tc>
        <w:tc>
          <w:tcPr>
            <w:tcW w:w="1418" w:type="dxa"/>
            <w:tcBorders>
              <w:top w:val="nil"/>
              <w:left w:val="nil"/>
              <w:bottom w:val="single" w:sz="4" w:space="0" w:color="auto"/>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p>
        </w:tc>
        <w:tc>
          <w:tcPr>
            <w:tcW w:w="1701" w:type="dxa"/>
            <w:tcBorders>
              <w:top w:val="nil"/>
              <w:left w:val="nil"/>
              <w:bottom w:val="single" w:sz="4" w:space="0" w:color="auto"/>
              <w:right w:val="nil"/>
            </w:tcBorders>
            <w:vAlign w:val="center"/>
          </w:tcPr>
          <w:p w:rsidR="00A91DEE" w:rsidRDefault="00A91DEE" w:rsidP="00A91DEE">
            <w:pPr>
              <w:jc w:val="center"/>
              <w:rPr>
                <w:rFonts w:ascii="Times New Roman" w:hAnsi="Times New Roman" w:cs="Times New Roman"/>
                <w:sz w:val="20"/>
                <w:szCs w:val="20"/>
              </w:rPr>
            </w:pPr>
          </w:p>
        </w:tc>
        <w:tc>
          <w:tcPr>
            <w:tcW w:w="1701" w:type="dxa"/>
            <w:tcBorders>
              <w:top w:val="nil"/>
              <w:left w:val="nil"/>
              <w:bottom w:val="single" w:sz="4" w:space="0" w:color="auto"/>
              <w:right w:val="nil"/>
            </w:tcBorders>
            <w:vAlign w:val="center"/>
          </w:tcPr>
          <w:p w:rsidR="00A91DEE" w:rsidRDefault="00A91DEE" w:rsidP="00A91DEE">
            <w:pPr>
              <w:jc w:val="center"/>
              <w:rPr>
                <w:rFonts w:ascii="Times New Roman" w:hAnsi="Times New Roman" w:cs="Times New Roman"/>
                <w:sz w:val="20"/>
                <w:szCs w:val="20"/>
              </w:rPr>
            </w:pPr>
          </w:p>
        </w:tc>
      </w:tr>
    </w:tbl>
    <w:p w:rsidR="00A91DEE" w:rsidRDefault="00A91DEE" w:rsidP="00A91DEE">
      <w:pPr>
        <w:rPr>
          <w:rFonts w:ascii="Times New Roman" w:hAnsi="Times New Roman" w:cs="Times New Roman"/>
          <w:sz w:val="20"/>
          <w:szCs w:val="20"/>
        </w:rPr>
      </w:pPr>
      <w:r w:rsidRPr="00361F23">
        <w:rPr>
          <w:rFonts w:ascii="Times New Roman" w:hAnsi="Times New Roman" w:cs="Times New Roman"/>
          <w:sz w:val="20"/>
          <w:szCs w:val="20"/>
        </w:rPr>
        <w:t>Values</w:t>
      </w:r>
      <w:r>
        <w:rPr>
          <w:rFonts w:ascii="Times New Roman" w:hAnsi="Times New Roman" w:cs="Times New Roman"/>
          <w:sz w:val="20"/>
          <w:szCs w:val="20"/>
        </w:rPr>
        <w:t xml:space="preserve"> represent mean </w:t>
      </w:r>
      <w:r w:rsidRPr="00361F23">
        <w:rPr>
          <w:rFonts w:ascii="Times New Roman" w:hAnsi="Times New Roman" w:cs="Times New Roman"/>
          <w:sz w:val="20"/>
          <w:szCs w:val="20"/>
        </w:rPr>
        <w:t xml:space="preserve"> ±</w:t>
      </w:r>
      <w:r>
        <w:rPr>
          <w:rFonts w:ascii="Times New Roman" w:hAnsi="Times New Roman" w:cs="Times New Roman"/>
          <w:sz w:val="20"/>
          <w:szCs w:val="20"/>
        </w:rPr>
        <w:t xml:space="preserve"> SD (parenthesis) of 4 replicates. Different letters indicate significant difference at</w:t>
      </w:r>
    </w:p>
    <w:p w:rsidR="00A91DEE" w:rsidRDefault="00A91DEE" w:rsidP="00A91DEE">
      <w:pPr>
        <w:rPr>
          <w:rFonts w:ascii="Times New Roman" w:hAnsi="Times New Roman" w:cs="Times New Roman"/>
          <w:sz w:val="20"/>
          <w:szCs w:val="20"/>
        </w:rPr>
      </w:pPr>
      <w:r>
        <w:rPr>
          <w:rFonts w:ascii="Times New Roman" w:hAnsi="Times New Roman" w:cs="Times New Roman"/>
          <w:sz w:val="20"/>
          <w:szCs w:val="20"/>
        </w:rPr>
        <w:t xml:space="preserve"> p </w:t>
      </w:r>
      <w:r w:rsidRPr="00361F23">
        <w:rPr>
          <w:rFonts w:ascii="Times New Roman" w:hAnsi="Times New Roman" w:cs="Times New Roman"/>
          <w:sz w:val="20"/>
          <w:szCs w:val="20"/>
        </w:rPr>
        <w:t xml:space="preserve">&lt; 0.05.  </w:t>
      </w:r>
    </w:p>
    <w:p w:rsidR="00A91DEE" w:rsidRDefault="00A91DEE" w:rsidP="00A91DEE">
      <w:pPr>
        <w:rPr>
          <w:rFonts w:ascii="Times New Roman" w:hAnsi="Times New Roman" w:cs="Times New Roman"/>
          <w:sz w:val="20"/>
          <w:szCs w:val="20"/>
        </w:rPr>
      </w:pPr>
    </w:p>
    <w:p w:rsidR="00A91DEE" w:rsidRPr="00EF58B4" w:rsidRDefault="00A91DEE" w:rsidP="00A91DEE">
      <w:pPr>
        <w:rPr>
          <w:rFonts w:ascii="Times New Roman" w:hAnsi="Times New Roman" w:cs="Times New Roman"/>
          <w:sz w:val="20"/>
          <w:szCs w:val="20"/>
        </w:rPr>
      </w:pPr>
      <w:r w:rsidRPr="00827C41">
        <w:rPr>
          <w:rFonts w:ascii="Times New Roman" w:hAnsi="Times New Roman" w:cs="Times New Roman"/>
          <w:b/>
          <w:sz w:val="20"/>
          <w:szCs w:val="20"/>
        </w:rPr>
        <w:t xml:space="preserve">Table </w:t>
      </w:r>
      <w:r>
        <w:rPr>
          <w:rFonts w:ascii="Times New Roman" w:hAnsi="Times New Roman" w:cs="Times New Roman"/>
          <w:b/>
          <w:sz w:val="20"/>
          <w:szCs w:val="20"/>
        </w:rPr>
        <w:t>4</w:t>
      </w:r>
      <w:r w:rsidRPr="00827C41">
        <w:rPr>
          <w:rFonts w:ascii="Times New Roman" w:hAnsi="Times New Roman" w:cs="Times New Roman"/>
          <w:b/>
          <w:sz w:val="20"/>
          <w:szCs w:val="20"/>
        </w:rPr>
        <w:t>.</w:t>
      </w:r>
      <w:r>
        <w:rPr>
          <w:rFonts w:ascii="Times New Roman" w:hAnsi="Times New Roman" w:cs="Times New Roman"/>
          <w:sz w:val="20"/>
          <w:szCs w:val="20"/>
        </w:rPr>
        <w:t xml:space="preserve"> </w:t>
      </w:r>
      <w:r w:rsidRPr="00F53BE6">
        <w:rPr>
          <w:rFonts w:ascii="Times New Roman" w:hAnsi="Times New Roman" w:cs="Times New Roman"/>
          <w:sz w:val="20"/>
          <w:szCs w:val="20"/>
        </w:rPr>
        <w:t xml:space="preserve">Total </w:t>
      </w:r>
      <w:proofErr w:type="spellStart"/>
      <w:r>
        <w:rPr>
          <w:rFonts w:ascii="Times New Roman" w:hAnsi="Times New Roman" w:cs="Times New Roman"/>
          <w:sz w:val="20"/>
          <w:szCs w:val="20"/>
        </w:rPr>
        <w:t>flavonoids</w:t>
      </w:r>
      <w:proofErr w:type="spellEnd"/>
      <w:r w:rsidRPr="00F53BE6">
        <w:rPr>
          <w:rFonts w:ascii="Times New Roman" w:hAnsi="Times New Roman" w:cs="Times New Roman"/>
          <w:sz w:val="20"/>
          <w:szCs w:val="20"/>
        </w:rPr>
        <w:t xml:space="preserve"> in different tissues of </w:t>
      </w:r>
      <w:proofErr w:type="spellStart"/>
      <w:r w:rsidRPr="00F53BE6">
        <w:rPr>
          <w:rFonts w:ascii="Times New Roman" w:hAnsi="Times New Roman" w:cs="Times New Roman"/>
          <w:sz w:val="20"/>
          <w:szCs w:val="20"/>
        </w:rPr>
        <w:t>micropropagated</w:t>
      </w:r>
      <w:proofErr w:type="spellEnd"/>
      <w:r w:rsidRPr="00F53BE6">
        <w:rPr>
          <w:rFonts w:ascii="Times New Roman" w:hAnsi="Times New Roman" w:cs="Times New Roman"/>
          <w:sz w:val="20"/>
          <w:szCs w:val="20"/>
        </w:rPr>
        <w:t xml:space="preserve"> </w:t>
      </w:r>
      <w:r w:rsidRPr="00F53BE6">
        <w:rPr>
          <w:rFonts w:ascii="Times New Roman" w:hAnsi="Times New Roman" w:cs="Times New Roman"/>
          <w:i/>
          <w:sz w:val="20"/>
          <w:szCs w:val="20"/>
        </w:rPr>
        <w:t xml:space="preserve">S. </w:t>
      </w:r>
      <w:proofErr w:type="spellStart"/>
      <w:r w:rsidRPr="00F53BE6">
        <w:rPr>
          <w:rFonts w:ascii="Times New Roman" w:hAnsi="Times New Roman" w:cs="Times New Roman"/>
          <w:i/>
          <w:sz w:val="20"/>
          <w:szCs w:val="20"/>
        </w:rPr>
        <w:t>rebaudiana</w:t>
      </w:r>
      <w:proofErr w:type="spellEnd"/>
      <w:r w:rsidRPr="00F53BE6">
        <w:rPr>
          <w:rFonts w:ascii="Times New Roman" w:hAnsi="Times New Roman" w:cs="Times New Roman"/>
          <w:sz w:val="20"/>
          <w:szCs w:val="20"/>
        </w:rPr>
        <w:t xml:space="preserve"> plants cultivated on media at three pH levels </w:t>
      </w:r>
      <w:r>
        <w:rPr>
          <w:rFonts w:ascii="Times New Roman" w:hAnsi="Times New Roman" w:cs="Times New Roman"/>
          <w:sz w:val="20"/>
          <w:szCs w:val="20"/>
        </w:rPr>
        <w:t xml:space="preserve">(4.6, 5.8 and 7.4) </w:t>
      </w:r>
      <w:r w:rsidRPr="00F53BE6">
        <w:rPr>
          <w:rFonts w:ascii="Times New Roman" w:hAnsi="Times New Roman" w:cs="Times New Roman"/>
          <w:sz w:val="20"/>
          <w:szCs w:val="20"/>
        </w:rPr>
        <w:t>and supplemented with different concentrations of GA3, GA3+BA or IAA+BA.</w:t>
      </w:r>
    </w:p>
    <w:tbl>
      <w:tblPr>
        <w:tblStyle w:val="TableGrid"/>
        <w:tblW w:w="0" w:type="auto"/>
        <w:tblLook w:val="04A0"/>
      </w:tblPr>
      <w:tblGrid>
        <w:gridCol w:w="1985"/>
        <w:gridCol w:w="567"/>
        <w:gridCol w:w="1418"/>
        <w:gridCol w:w="1418"/>
        <w:gridCol w:w="1701"/>
        <w:gridCol w:w="1701"/>
      </w:tblGrid>
      <w:tr w:rsidR="00A91DEE" w:rsidTr="00A91DEE">
        <w:trPr>
          <w:trHeight w:val="567"/>
        </w:trPr>
        <w:tc>
          <w:tcPr>
            <w:tcW w:w="1985" w:type="dxa"/>
            <w:tcBorders>
              <w:left w:val="nil"/>
              <w:bottom w:val="single" w:sz="4" w:space="0" w:color="auto"/>
              <w:right w:val="nil"/>
            </w:tcBorders>
            <w:vAlign w:val="center"/>
          </w:tcPr>
          <w:p w:rsidR="00A91DEE" w:rsidRPr="00361F23" w:rsidRDefault="00A91DEE" w:rsidP="00A91DEE">
            <w:pPr>
              <w:jc w:val="center"/>
              <w:rPr>
                <w:rFonts w:ascii="Times New Roman" w:hAnsi="Times New Roman" w:cs="Times New Roman"/>
                <w:sz w:val="20"/>
                <w:szCs w:val="20"/>
              </w:rPr>
            </w:pPr>
          </w:p>
        </w:tc>
        <w:tc>
          <w:tcPr>
            <w:tcW w:w="567" w:type="dxa"/>
            <w:tcBorders>
              <w:left w:val="nil"/>
              <w:bottom w:val="single" w:sz="4" w:space="0" w:color="auto"/>
              <w:right w:val="nil"/>
            </w:tcBorders>
            <w:vAlign w:val="center"/>
          </w:tcPr>
          <w:p w:rsidR="00A91DEE" w:rsidRPr="00361F23" w:rsidRDefault="00A91DEE" w:rsidP="00A91DEE">
            <w:pPr>
              <w:jc w:val="center"/>
              <w:rPr>
                <w:rFonts w:ascii="Times New Roman" w:hAnsi="Times New Roman" w:cs="Times New Roman"/>
                <w:sz w:val="20"/>
                <w:szCs w:val="20"/>
              </w:rPr>
            </w:pPr>
            <w:r w:rsidRPr="00361F23">
              <w:rPr>
                <w:rFonts w:ascii="Times New Roman" w:hAnsi="Times New Roman" w:cs="Times New Roman"/>
                <w:sz w:val="20"/>
                <w:szCs w:val="20"/>
              </w:rPr>
              <w:t>pH</w:t>
            </w:r>
          </w:p>
        </w:tc>
        <w:tc>
          <w:tcPr>
            <w:tcW w:w="1418" w:type="dxa"/>
            <w:tcBorders>
              <w:left w:val="nil"/>
              <w:bottom w:val="single" w:sz="4" w:space="0" w:color="auto"/>
              <w:right w:val="nil"/>
            </w:tcBorders>
            <w:vAlign w:val="center"/>
          </w:tcPr>
          <w:p w:rsidR="00A91DEE" w:rsidRPr="00361F23" w:rsidRDefault="00A91DEE" w:rsidP="00A91DEE">
            <w:pPr>
              <w:jc w:val="center"/>
              <w:rPr>
                <w:rFonts w:ascii="Times New Roman" w:hAnsi="Times New Roman" w:cs="Times New Roman"/>
                <w:sz w:val="20"/>
                <w:szCs w:val="20"/>
              </w:rPr>
            </w:pPr>
            <w:r w:rsidRPr="00361F23">
              <w:rPr>
                <w:rFonts w:ascii="Times New Roman" w:hAnsi="Times New Roman" w:cs="Times New Roman"/>
                <w:sz w:val="20"/>
                <w:szCs w:val="20"/>
              </w:rPr>
              <w:t>Control</w:t>
            </w:r>
          </w:p>
        </w:tc>
        <w:tc>
          <w:tcPr>
            <w:tcW w:w="1418" w:type="dxa"/>
            <w:tcBorders>
              <w:left w:val="nil"/>
              <w:bottom w:val="single" w:sz="4" w:space="0" w:color="auto"/>
              <w:right w:val="nil"/>
            </w:tcBorders>
            <w:vAlign w:val="center"/>
          </w:tcPr>
          <w:p w:rsidR="00A91DEE" w:rsidRPr="00361F23" w:rsidRDefault="00A91DEE" w:rsidP="00A91DEE">
            <w:pPr>
              <w:jc w:val="center"/>
              <w:rPr>
                <w:rFonts w:ascii="Times New Roman" w:hAnsi="Times New Roman" w:cs="Times New Roman"/>
                <w:sz w:val="20"/>
                <w:szCs w:val="20"/>
              </w:rPr>
            </w:pPr>
            <w:r w:rsidRPr="00361F23">
              <w:rPr>
                <w:rFonts w:ascii="Times New Roman" w:hAnsi="Times New Roman" w:cs="Times New Roman"/>
                <w:sz w:val="20"/>
                <w:szCs w:val="20"/>
              </w:rPr>
              <w:t>1.0 GA3</w:t>
            </w:r>
          </w:p>
        </w:tc>
        <w:tc>
          <w:tcPr>
            <w:tcW w:w="1701" w:type="dxa"/>
            <w:tcBorders>
              <w:left w:val="nil"/>
              <w:bottom w:val="single" w:sz="4" w:space="0" w:color="auto"/>
              <w:right w:val="nil"/>
            </w:tcBorders>
            <w:vAlign w:val="center"/>
          </w:tcPr>
          <w:p w:rsidR="00A91DEE" w:rsidRPr="00361F23" w:rsidRDefault="00A91DEE" w:rsidP="00A91DEE">
            <w:pPr>
              <w:jc w:val="center"/>
              <w:rPr>
                <w:rFonts w:ascii="Times New Roman" w:hAnsi="Times New Roman" w:cs="Times New Roman"/>
                <w:sz w:val="20"/>
                <w:szCs w:val="20"/>
              </w:rPr>
            </w:pPr>
            <w:r w:rsidRPr="00361F23">
              <w:rPr>
                <w:rFonts w:ascii="Times New Roman" w:hAnsi="Times New Roman" w:cs="Times New Roman"/>
                <w:sz w:val="20"/>
                <w:szCs w:val="20"/>
              </w:rPr>
              <w:t>0.5 GA3+1.0 BA</w:t>
            </w:r>
          </w:p>
        </w:tc>
        <w:tc>
          <w:tcPr>
            <w:tcW w:w="1701" w:type="dxa"/>
            <w:tcBorders>
              <w:left w:val="nil"/>
              <w:bottom w:val="single" w:sz="4" w:space="0" w:color="auto"/>
              <w:right w:val="nil"/>
            </w:tcBorders>
            <w:vAlign w:val="center"/>
          </w:tcPr>
          <w:p w:rsidR="00A91DEE" w:rsidRPr="00361F23" w:rsidRDefault="00A91DEE" w:rsidP="00A91DEE">
            <w:pPr>
              <w:jc w:val="center"/>
              <w:rPr>
                <w:rFonts w:ascii="Times New Roman" w:hAnsi="Times New Roman" w:cs="Times New Roman"/>
                <w:sz w:val="20"/>
                <w:szCs w:val="20"/>
              </w:rPr>
            </w:pPr>
            <w:r w:rsidRPr="00361F23">
              <w:rPr>
                <w:rFonts w:ascii="Times New Roman" w:hAnsi="Times New Roman" w:cs="Times New Roman"/>
                <w:sz w:val="20"/>
                <w:szCs w:val="20"/>
              </w:rPr>
              <w:t>0.5 IAA+1.0 BA</w:t>
            </w:r>
          </w:p>
        </w:tc>
      </w:tr>
      <w:tr w:rsidR="00A91DEE" w:rsidTr="00A91DEE">
        <w:trPr>
          <w:trHeight w:val="284"/>
        </w:trPr>
        <w:tc>
          <w:tcPr>
            <w:tcW w:w="1985" w:type="dxa"/>
            <w:tcBorders>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p>
        </w:tc>
        <w:tc>
          <w:tcPr>
            <w:tcW w:w="567" w:type="dxa"/>
            <w:tcBorders>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r w:rsidRPr="00361F23">
              <w:rPr>
                <w:rFonts w:ascii="Times New Roman" w:hAnsi="Times New Roman" w:cs="Times New Roman"/>
                <w:sz w:val="20"/>
                <w:szCs w:val="20"/>
              </w:rPr>
              <w:t>4.6</w:t>
            </w:r>
          </w:p>
        </w:tc>
        <w:tc>
          <w:tcPr>
            <w:tcW w:w="1418" w:type="dxa"/>
            <w:tcBorders>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35</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0</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rPr>
              <w:t>0</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4</w:t>
            </w:r>
            <w:r w:rsidRPr="00E21FAB">
              <w:rPr>
                <w:rStyle w:val="Hyperlink"/>
                <w:rFonts w:ascii="Times New Roman" w:hAnsi="Times New Roman" w:cs="Times New Roman"/>
                <w:color w:val="auto"/>
                <w:sz w:val="20"/>
                <w:szCs w:val="20"/>
                <w:u w:val="none"/>
              </w:rPr>
              <w:t xml:space="preserve">) </w:t>
            </w:r>
            <w:proofErr w:type="spellStart"/>
            <w:r>
              <w:rPr>
                <w:rStyle w:val="Hyperlink"/>
                <w:rFonts w:ascii="Times New Roman" w:hAnsi="Times New Roman" w:cs="Times New Roman"/>
                <w:color w:val="auto"/>
                <w:sz w:val="20"/>
                <w:szCs w:val="20"/>
                <w:u w:val="none"/>
                <w:vertAlign w:val="superscript"/>
              </w:rPr>
              <w:t>ef</w:t>
            </w:r>
            <w:proofErr w:type="spellEnd"/>
          </w:p>
        </w:tc>
        <w:tc>
          <w:tcPr>
            <w:tcW w:w="1418" w:type="dxa"/>
            <w:tcBorders>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30</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3</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rPr>
              <w:t>3</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8</w:t>
            </w:r>
            <w:r w:rsidRPr="00E21FAB">
              <w:rPr>
                <w:rStyle w:val="Hyperlink"/>
                <w:rFonts w:ascii="Times New Roman" w:hAnsi="Times New Roman" w:cs="Times New Roman"/>
                <w:color w:val="auto"/>
                <w:sz w:val="20"/>
                <w:szCs w:val="20"/>
                <w:u w:val="none"/>
              </w:rPr>
              <w:t xml:space="preserve">) </w:t>
            </w:r>
            <w:proofErr w:type="spellStart"/>
            <w:r>
              <w:rPr>
                <w:rStyle w:val="Hyperlink"/>
                <w:rFonts w:ascii="Times New Roman" w:hAnsi="Times New Roman" w:cs="Times New Roman"/>
                <w:color w:val="auto"/>
                <w:sz w:val="20"/>
                <w:szCs w:val="20"/>
                <w:u w:val="none"/>
                <w:vertAlign w:val="superscript"/>
              </w:rPr>
              <w:t>fg</w:t>
            </w:r>
            <w:proofErr w:type="spellEnd"/>
          </w:p>
        </w:tc>
        <w:tc>
          <w:tcPr>
            <w:tcW w:w="1701" w:type="dxa"/>
            <w:tcBorders>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58</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4</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rPr>
              <w:t>1</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5</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vertAlign w:val="superscript"/>
              </w:rPr>
              <w:t>b</w:t>
            </w:r>
          </w:p>
        </w:tc>
        <w:tc>
          <w:tcPr>
            <w:tcW w:w="1701" w:type="dxa"/>
            <w:tcBorders>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62</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4</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rPr>
              <w:t>1</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3</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vertAlign w:val="superscript"/>
              </w:rPr>
              <w:t>b</w:t>
            </w:r>
          </w:p>
        </w:tc>
      </w:tr>
      <w:tr w:rsidR="00A91DEE" w:rsidTr="00A91DEE">
        <w:trPr>
          <w:trHeight w:val="284"/>
        </w:trPr>
        <w:tc>
          <w:tcPr>
            <w:tcW w:w="1985" w:type="dxa"/>
            <w:tcBorders>
              <w:top w:val="nil"/>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r>
              <w:rPr>
                <w:rFonts w:ascii="Times New Roman" w:hAnsi="Times New Roman" w:cs="Times New Roman"/>
                <w:sz w:val="20"/>
                <w:szCs w:val="20"/>
              </w:rPr>
              <w:t>Leaf</w:t>
            </w:r>
          </w:p>
        </w:tc>
        <w:tc>
          <w:tcPr>
            <w:tcW w:w="567" w:type="dxa"/>
            <w:tcBorders>
              <w:top w:val="nil"/>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r w:rsidRPr="00361F23">
              <w:rPr>
                <w:rFonts w:ascii="Times New Roman" w:hAnsi="Times New Roman" w:cs="Times New Roman"/>
                <w:sz w:val="20"/>
                <w:szCs w:val="20"/>
              </w:rPr>
              <w:t>5.8</w:t>
            </w:r>
          </w:p>
        </w:tc>
        <w:tc>
          <w:tcPr>
            <w:tcW w:w="1418"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25</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7</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rPr>
              <w:t>1</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2</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vertAlign w:val="superscript"/>
              </w:rPr>
              <w:t>hi</w:t>
            </w:r>
          </w:p>
        </w:tc>
        <w:tc>
          <w:tcPr>
            <w:tcW w:w="1418"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46</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7</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rPr>
              <w:t>1</w:t>
            </w:r>
            <w:r w:rsidRPr="00E21FAB">
              <w:rPr>
                <w:rStyle w:val="Hyperlink"/>
                <w:rFonts w:ascii="Times New Roman" w:hAnsi="Times New Roman" w:cs="Times New Roman"/>
                <w:color w:val="auto"/>
                <w:sz w:val="20"/>
                <w:szCs w:val="20"/>
                <w:u w:val="none"/>
              </w:rPr>
              <w:t xml:space="preserve">.7) </w:t>
            </w:r>
            <w:r>
              <w:rPr>
                <w:rStyle w:val="Hyperlink"/>
                <w:rFonts w:ascii="Times New Roman" w:hAnsi="Times New Roman" w:cs="Times New Roman"/>
                <w:color w:val="auto"/>
                <w:sz w:val="20"/>
                <w:szCs w:val="20"/>
                <w:u w:val="none"/>
                <w:vertAlign w:val="superscript"/>
              </w:rPr>
              <w:t>d</w:t>
            </w:r>
          </w:p>
        </w:tc>
        <w:tc>
          <w:tcPr>
            <w:tcW w:w="1701"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46</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3</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rPr>
              <w:t>1</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9</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vertAlign w:val="superscript"/>
              </w:rPr>
              <w:t>d</w:t>
            </w:r>
          </w:p>
        </w:tc>
        <w:tc>
          <w:tcPr>
            <w:tcW w:w="1701"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38</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2</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rPr>
              <w:t>0</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2</w:t>
            </w:r>
            <w:r w:rsidRPr="00E21FAB">
              <w:rPr>
                <w:rStyle w:val="Hyperlink"/>
                <w:rFonts w:ascii="Times New Roman" w:hAnsi="Times New Roman" w:cs="Times New Roman"/>
                <w:color w:val="auto"/>
                <w:sz w:val="20"/>
                <w:szCs w:val="20"/>
                <w:u w:val="none"/>
              </w:rPr>
              <w:t xml:space="preserve">) </w:t>
            </w:r>
            <w:proofErr w:type="spellStart"/>
            <w:r>
              <w:rPr>
                <w:rStyle w:val="Hyperlink"/>
                <w:rFonts w:ascii="Times New Roman" w:hAnsi="Times New Roman" w:cs="Times New Roman"/>
                <w:color w:val="auto"/>
                <w:sz w:val="20"/>
                <w:szCs w:val="20"/>
                <w:u w:val="none"/>
                <w:vertAlign w:val="superscript"/>
              </w:rPr>
              <w:t>ef</w:t>
            </w:r>
            <w:proofErr w:type="spellEnd"/>
          </w:p>
        </w:tc>
      </w:tr>
      <w:tr w:rsidR="00A91DEE" w:rsidTr="00A91DEE">
        <w:trPr>
          <w:trHeight w:val="284"/>
        </w:trPr>
        <w:tc>
          <w:tcPr>
            <w:tcW w:w="1985" w:type="dxa"/>
            <w:tcBorders>
              <w:top w:val="nil"/>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p>
        </w:tc>
        <w:tc>
          <w:tcPr>
            <w:tcW w:w="567" w:type="dxa"/>
            <w:tcBorders>
              <w:top w:val="nil"/>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r w:rsidRPr="00361F23">
              <w:rPr>
                <w:rFonts w:ascii="Times New Roman" w:hAnsi="Times New Roman" w:cs="Times New Roman"/>
                <w:sz w:val="20"/>
                <w:szCs w:val="20"/>
              </w:rPr>
              <w:t>7.</w:t>
            </w:r>
            <w:r>
              <w:rPr>
                <w:rFonts w:ascii="Times New Roman" w:hAnsi="Times New Roman" w:cs="Times New Roman"/>
                <w:sz w:val="20"/>
                <w:szCs w:val="20"/>
              </w:rPr>
              <w:t>4</w:t>
            </w:r>
          </w:p>
        </w:tc>
        <w:tc>
          <w:tcPr>
            <w:tcW w:w="1418"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24</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8</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rPr>
              <w:t>1</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4</w:t>
            </w:r>
            <w:r w:rsidRPr="00E21FAB">
              <w:rPr>
                <w:rStyle w:val="Hyperlink"/>
                <w:rFonts w:ascii="Times New Roman" w:hAnsi="Times New Roman" w:cs="Times New Roman"/>
                <w:color w:val="auto"/>
                <w:sz w:val="20"/>
                <w:szCs w:val="20"/>
                <w:u w:val="none"/>
              </w:rPr>
              <w:t xml:space="preserve">) </w:t>
            </w:r>
            <w:proofErr w:type="spellStart"/>
            <w:r>
              <w:rPr>
                <w:rStyle w:val="Hyperlink"/>
                <w:rFonts w:ascii="Times New Roman" w:hAnsi="Times New Roman" w:cs="Times New Roman"/>
                <w:color w:val="auto"/>
                <w:sz w:val="20"/>
                <w:szCs w:val="20"/>
                <w:u w:val="none"/>
                <w:vertAlign w:val="superscript"/>
              </w:rPr>
              <w:t>hij</w:t>
            </w:r>
            <w:proofErr w:type="spellEnd"/>
          </w:p>
        </w:tc>
        <w:tc>
          <w:tcPr>
            <w:tcW w:w="1418"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sidRPr="00E21FAB">
              <w:rPr>
                <w:rStyle w:val="Hyperlink"/>
                <w:rFonts w:ascii="Times New Roman" w:hAnsi="Times New Roman" w:cs="Times New Roman"/>
                <w:color w:val="auto"/>
                <w:sz w:val="20"/>
                <w:szCs w:val="20"/>
                <w:u w:val="none"/>
              </w:rPr>
              <w:t>1</w:t>
            </w:r>
            <w:r>
              <w:rPr>
                <w:rStyle w:val="Hyperlink"/>
                <w:rFonts w:ascii="Times New Roman" w:hAnsi="Times New Roman" w:cs="Times New Roman"/>
                <w:color w:val="auto"/>
                <w:sz w:val="20"/>
                <w:szCs w:val="20"/>
                <w:u w:val="none"/>
              </w:rPr>
              <w:t>6</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6</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rPr>
              <w:t>1</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0</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vertAlign w:val="superscript"/>
              </w:rPr>
              <w:t>k</w:t>
            </w:r>
          </w:p>
        </w:tc>
        <w:tc>
          <w:tcPr>
            <w:tcW w:w="1701"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56</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5</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rPr>
              <w:t>5</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5</w:t>
            </w:r>
            <w:r w:rsidRPr="00E21FAB">
              <w:rPr>
                <w:rStyle w:val="Hyperlink"/>
                <w:rFonts w:ascii="Times New Roman" w:hAnsi="Times New Roman" w:cs="Times New Roman"/>
                <w:color w:val="auto"/>
                <w:sz w:val="20"/>
                <w:szCs w:val="20"/>
                <w:u w:val="none"/>
              </w:rPr>
              <w:t xml:space="preserve">) </w:t>
            </w:r>
            <w:proofErr w:type="spellStart"/>
            <w:r>
              <w:rPr>
                <w:rStyle w:val="Hyperlink"/>
                <w:rFonts w:ascii="Times New Roman" w:hAnsi="Times New Roman" w:cs="Times New Roman"/>
                <w:color w:val="auto"/>
                <w:sz w:val="20"/>
                <w:szCs w:val="20"/>
                <w:u w:val="none"/>
                <w:vertAlign w:val="superscript"/>
              </w:rPr>
              <w:t>bc</w:t>
            </w:r>
            <w:proofErr w:type="spellEnd"/>
          </w:p>
        </w:tc>
        <w:tc>
          <w:tcPr>
            <w:tcW w:w="1701"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27</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7</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rPr>
              <w:t>1</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5</w:t>
            </w:r>
            <w:r w:rsidRPr="00E21FAB">
              <w:rPr>
                <w:rStyle w:val="Hyperlink"/>
                <w:rFonts w:ascii="Times New Roman" w:hAnsi="Times New Roman" w:cs="Times New Roman"/>
                <w:color w:val="auto"/>
                <w:sz w:val="20"/>
                <w:szCs w:val="20"/>
                <w:u w:val="none"/>
              </w:rPr>
              <w:t xml:space="preserve">) </w:t>
            </w:r>
            <w:proofErr w:type="spellStart"/>
            <w:r>
              <w:rPr>
                <w:rStyle w:val="Hyperlink"/>
                <w:rFonts w:ascii="Times New Roman" w:hAnsi="Times New Roman" w:cs="Times New Roman"/>
                <w:color w:val="auto"/>
                <w:sz w:val="20"/>
                <w:szCs w:val="20"/>
                <w:u w:val="none"/>
                <w:vertAlign w:val="superscript"/>
              </w:rPr>
              <w:t>gh</w:t>
            </w:r>
            <w:proofErr w:type="spellEnd"/>
          </w:p>
        </w:tc>
      </w:tr>
      <w:tr w:rsidR="00A91DEE" w:rsidTr="00A91DEE">
        <w:trPr>
          <w:trHeight w:hRule="exact" w:val="113"/>
        </w:trPr>
        <w:tc>
          <w:tcPr>
            <w:tcW w:w="1985" w:type="dxa"/>
            <w:tcBorders>
              <w:top w:val="nil"/>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p>
        </w:tc>
        <w:tc>
          <w:tcPr>
            <w:tcW w:w="567" w:type="dxa"/>
            <w:tcBorders>
              <w:top w:val="nil"/>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p>
        </w:tc>
        <w:tc>
          <w:tcPr>
            <w:tcW w:w="1418"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p>
        </w:tc>
        <w:tc>
          <w:tcPr>
            <w:tcW w:w="1418"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p>
        </w:tc>
        <w:tc>
          <w:tcPr>
            <w:tcW w:w="1701"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p>
        </w:tc>
        <w:tc>
          <w:tcPr>
            <w:tcW w:w="1701"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p>
        </w:tc>
      </w:tr>
      <w:tr w:rsidR="00A91DEE" w:rsidTr="00A91DEE">
        <w:trPr>
          <w:trHeight w:val="284"/>
        </w:trPr>
        <w:tc>
          <w:tcPr>
            <w:tcW w:w="1985" w:type="dxa"/>
            <w:tcBorders>
              <w:top w:val="nil"/>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p>
        </w:tc>
        <w:tc>
          <w:tcPr>
            <w:tcW w:w="567" w:type="dxa"/>
            <w:tcBorders>
              <w:top w:val="nil"/>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r w:rsidRPr="00361F23">
              <w:rPr>
                <w:rFonts w:ascii="Times New Roman" w:hAnsi="Times New Roman" w:cs="Times New Roman"/>
                <w:sz w:val="20"/>
                <w:szCs w:val="20"/>
              </w:rPr>
              <w:t>4.6</w:t>
            </w:r>
          </w:p>
        </w:tc>
        <w:tc>
          <w:tcPr>
            <w:tcW w:w="1418"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w:t>
            </w:r>
          </w:p>
        </w:tc>
        <w:tc>
          <w:tcPr>
            <w:tcW w:w="1418"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30</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5</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rPr>
              <w:t>3</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9</w:t>
            </w:r>
            <w:r w:rsidRPr="00E21FAB">
              <w:rPr>
                <w:rStyle w:val="Hyperlink"/>
                <w:rFonts w:ascii="Times New Roman" w:hAnsi="Times New Roman" w:cs="Times New Roman"/>
                <w:color w:val="auto"/>
                <w:sz w:val="20"/>
                <w:szCs w:val="20"/>
                <w:u w:val="none"/>
              </w:rPr>
              <w:t xml:space="preserve">) </w:t>
            </w:r>
            <w:proofErr w:type="spellStart"/>
            <w:r>
              <w:rPr>
                <w:rStyle w:val="Hyperlink"/>
                <w:rFonts w:ascii="Times New Roman" w:hAnsi="Times New Roman" w:cs="Times New Roman"/>
                <w:color w:val="auto"/>
                <w:sz w:val="20"/>
                <w:szCs w:val="20"/>
                <w:u w:val="none"/>
                <w:vertAlign w:val="superscript"/>
              </w:rPr>
              <w:t>fg</w:t>
            </w:r>
            <w:proofErr w:type="spellEnd"/>
          </w:p>
        </w:tc>
        <w:tc>
          <w:tcPr>
            <w:tcW w:w="1701"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28</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1</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rPr>
              <w:t>2</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8</w:t>
            </w:r>
            <w:r w:rsidRPr="00E21FAB">
              <w:rPr>
                <w:rStyle w:val="Hyperlink"/>
                <w:rFonts w:ascii="Times New Roman" w:hAnsi="Times New Roman" w:cs="Times New Roman"/>
                <w:color w:val="auto"/>
                <w:sz w:val="20"/>
                <w:szCs w:val="20"/>
                <w:u w:val="none"/>
              </w:rPr>
              <w:t xml:space="preserve">) </w:t>
            </w:r>
            <w:proofErr w:type="spellStart"/>
            <w:r>
              <w:rPr>
                <w:rStyle w:val="Hyperlink"/>
                <w:rFonts w:ascii="Times New Roman" w:hAnsi="Times New Roman" w:cs="Times New Roman"/>
                <w:color w:val="auto"/>
                <w:sz w:val="20"/>
                <w:szCs w:val="20"/>
                <w:u w:val="none"/>
                <w:vertAlign w:val="superscript"/>
              </w:rPr>
              <w:t>gh</w:t>
            </w:r>
            <w:proofErr w:type="spellEnd"/>
          </w:p>
        </w:tc>
        <w:tc>
          <w:tcPr>
            <w:tcW w:w="1701"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37</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9</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rPr>
              <w:t>3</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7</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vertAlign w:val="superscript"/>
              </w:rPr>
              <w:t>e</w:t>
            </w:r>
          </w:p>
        </w:tc>
      </w:tr>
      <w:tr w:rsidR="00A91DEE" w:rsidTr="00A91DEE">
        <w:trPr>
          <w:trHeight w:val="284"/>
        </w:trPr>
        <w:tc>
          <w:tcPr>
            <w:tcW w:w="1985" w:type="dxa"/>
            <w:tcBorders>
              <w:top w:val="nil"/>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r>
              <w:rPr>
                <w:rFonts w:ascii="Times New Roman" w:hAnsi="Times New Roman" w:cs="Times New Roman"/>
                <w:sz w:val="20"/>
                <w:szCs w:val="20"/>
              </w:rPr>
              <w:t>Callus</w:t>
            </w:r>
          </w:p>
        </w:tc>
        <w:tc>
          <w:tcPr>
            <w:tcW w:w="567" w:type="dxa"/>
            <w:tcBorders>
              <w:top w:val="nil"/>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r w:rsidRPr="00361F23">
              <w:rPr>
                <w:rFonts w:ascii="Times New Roman" w:hAnsi="Times New Roman" w:cs="Times New Roman"/>
                <w:sz w:val="20"/>
                <w:szCs w:val="20"/>
              </w:rPr>
              <w:t>5.8</w:t>
            </w:r>
          </w:p>
        </w:tc>
        <w:tc>
          <w:tcPr>
            <w:tcW w:w="1418"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w:t>
            </w:r>
          </w:p>
        </w:tc>
        <w:tc>
          <w:tcPr>
            <w:tcW w:w="1418"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48</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8</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rPr>
              <w:t>0</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8</w:t>
            </w:r>
            <w:r w:rsidRPr="00E21FAB">
              <w:rPr>
                <w:rStyle w:val="Hyperlink"/>
                <w:rFonts w:ascii="Times New Roman" w:hAnsi="Times New Roman" w:cs="Times New Roman"/>
                <w:color w:val="auto"/>
                <w:sz w:val="20"/>
                <w:szCs w:val="20"/>
                <w:u w:val="none"/>
              </w:rPr>
              <w:t xml:space="preserve">) </w:t>
            </w:r>
            <w:proofErr w:type="spellStart"/>
            <w:r>
              <w:rPr>
                <w:rStyle w:val="Hyperlink"/>
                <w:rFonts w:ascii="Times New Roman" w:hAnsi="Times New Roman" w:cs="Times New Roman"/>
                <w:color w:val="auto"/>
                <w:sz w:val="20"/>
                <w:szCs w:val="20"/>
                <w:u w:val="none"/>
                <w:vertAlign w:val="superscript"/>
              </w:rPr>
              <w:t>cd</w:t>
            </w:r>
            <w:proofErr w:type="spellEnd"/>
          </w:p>
        </w:tc>
        <w:tc>
          <w:tcPr>
            <w:tcW w:w="1701"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sidRPr="00E21FAB">
              <w:rPr>
                <w:rStyle w:val="Hyperlink"/>
                <w:rFonts w:ascii="Times New Roman" w:hAnsi="Times New Roman" w:cs="Times New Roman"/>
                <w:color w:val="auto"/>
                <w:sz w:val="20"/>
                <w:szCs w:val="20"/>
                <w:u w:val="none"/>
              </w:rPr>
              <w:t>3</w:t>
            </w:r>
            <w:r>
              <w:rPr>
                <w:rStyle w:val="Hyperlink"/>
                <w:rFonts w:ascii="Times New Roman" w:hAnsi="Times New Roman" w:cs="Times New Roman"/>
                <w:color w:val="auto"/>
                <w:sz w:val="20"/>
                <w:szCs w:val="20"/>
                <w:u w:val="none"/>
              </w:rPr>
              <w:t>8</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1</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rPr>
              <w:t>2</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2</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vertAlign w:val="superscript"/>
              </w:rPr>
              <w:t>e</w:t>
            </w:r>
          </w:p>
        </w:tc>
        <w:tc>
          <w:tcPr>
            <w:tcW w:w="1701"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68</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2</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rPr>
              <w:t>4</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0</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vertAlign w:val="superscript"/>
              </w:rPr>
              <w:t>a</w:t>
            </w:r>
          </w:p>
        </w:tc>
      </w:tr>
      <w:tr w:rsidR="00A91DEE" w:rsidTr="00A91DEE">
        <w:trPr>
          <w:trHeight w:val="284"/>
        </w:trPr>
        <w:tc>
          <w:tcPr>
            <w:tcW w:w="1985" w:type="dxa"/>
            <w:tcBorders>
              <w:top w:val="nil"/>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p>
        </w:tc>
        <w:tc>
          <w:tcPr>
            <w:tcW w:w="567" w:type="dxa"/>
            <w:tcBorders>
              <w:top w:val="nil"/>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r w:rsidRPr="00361F23">
              <w:rPr>
                <w:rFonts w:ascii="Times New Roman" w:hAnsi="Times New Roman" w:cs="Times New Roman"/>
                <w:sz w:val="20"/>
                <w:szCs w:val="20"/>
              </w:rPr>
              <w:t>7.</w:t>
            </w:r>
            <w:r>
              <w:rPr>
                <w:rFonts w:ascii="Times New Roman" w:hAnsi="Times New Roman" w:cs="Times New Roman"/>
                <w:sz w:val="20"/>
                <w:szCs w:val="20"/>
              </w:rPr>
              <w:t>4</w:t>
            </w:r>
          </w:p>
        </w:tc>
        <w:tc>
          <w:tcPr>
            <w:tcW w:w="1418"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w:t>
            </w:r>
          </w:p>
        </w:tc>
        <w:tc>
          <w:tcPr>
            <w:tcW w:w="1418"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33</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7</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rPr>
              <w:t>3</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8</w:t>
            </w:r>
            <w:r w:rsidRPr="00E21FAB">
              <w:rPr>
                <w:rStyle w:val="Hyperlink"/>
                <w:rFonts w:ascii="Times New Roman" w:hAnsi="Times New Roman" w:cs="Times New Roman"/>
                <w:color w:val="auto"/>
                <w:sz w:val="20"/>
                <w:szCs w:val="20"/>
                <w:u w:val="none"/>
              </w:rPr>
              <w:t xml:space="preserve">) </w:t>
            </w:r>
            <w:proofErr w:type="spellStart"/>
            <w:r>
              <w:rPr>
                <w:rStyle w:val="Hyperlink"/>
                <w:rFonts w:ascii="Times New Roman" w:hAnsi="Times New Roman" w:cs="Times New Roman"/>
                <w:color w:val="auto"/>
                <w:sz w:val="20"/>
                <w:szCs w:val="20"/>
                <w:u w:val="none"/>
                <w:vertAlign w:val="superscript"/>
              </w:rPr>
              <w:t>fg</w:t>
            </w:r>
            <w:proofErr w:type="spellEnd"/>
          </w:p>
        </w:tc>
        <w:tc>
          <w:tcPr>
            <w:tcW w:w="1701"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56</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5</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rPr>
              <w:t>5</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2</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vertAlign w:val="superscript"/>
              </w:rPr>
              <w:t>b</w:t>
            </w:r>
          </w:p>
        </w:tc>
        <w:tc>
          <w:tcPr>
            <w:tcW w:w="1701"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70</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4</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rPr>
              <w:t>1</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9</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vertAlign w:val="superscript"/>
              </w:rPr>
              <w:t>a</w:t>
            </w:r>
          </w:p>
        </w:tc>
      </w:tr>
      <w:tr w:rsidR="00A91DEE" w:rsidTr="00A91DEE">
        <w:trPr>
          <w:trHeight w:hRule="exact" w:val="113"/>
        </w:trPr>
        <w:tc>
          <w:tcPr>
            <w:tcW w:w="1985" w:type="dxa"/>
            <w:tcBorders>
              <w:top w:val="nil"/>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p>
        </w:tc>
        <w:tc>
          <w:tcPr>
            <w:tcW w:w="567" w:type="dxa"/>
            <w:tcBorders>
              <w:top w:val="nil"/>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p>
        </w:tc>
        <w:tc>
          <w:tcPr>
            <w:tcW w:w="1418"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p>
        </w:tc>
        <w:tc>
          <w:tcPr>
            <w:tcW w:w="1418"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p>
        </w:tc>
        <w:tc>
          <w:tcPr>
            <w:tcW w:w="1701"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p>
        </w:tc>
        <w:tc>
          <w:tcPr>
            <w:tcW w:w="1701"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p>
        </w:tc>
      </w:tr>
      <w:tr w:rsidR="00A91DEE" w:rsidTr="00A91DEE">
        <w:trPr>
          <w:trHeight w:val="284"/>
        </w:trPr>
        <w:tc>
          <w:tcPr>
            <w:tcW w:w="1985" w:type="dxa"/>
            <w:tcBorders>
              <w:top w:val="nil"/>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p>
        </w:tc>
        <w:tc>
          <w:tcPr>
            <w:tcW w:w="567" w:type="dxa"/>
            <w:tcBorders>
              <w:top w:val="nil"/>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r w:rsidRPr="00361F23">
              <w:rPr>
                <w:rFonts w:ascii="Times New Roman" w:hAnsi="Times New Roman" w:cs="Times New Roman"/>
                <w:sz w:val="20"/>
                <w:szCs w:val="20"/>
              </w:rPr>
              <w:t>4.6</w:t>
            </w:r>
          </w:p>
        </w:tc>
        <w:tc>
          <w:tcPr>
            <w:tcW w:w="1418"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24</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3</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rPr>
              <w:t>2</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3</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vertAlign w:val="superscript"/>
              </w:rPr>
              <w:t>hi</w:t>
            </w:r>
          </w:p>
        </w:tc>
        <w:tc>
          <w:tcPr>
            <w:tcW w:w="1418"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18</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1</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rPr>
              <w:t>1</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6</w:t>
            </w:r>
            <w:r w:rsidRPr="00E21FAB">
              <w:rPr>
                <w:rStyle w:val="Hyperlink"/>
                <w:rFonts w:ascii="Times New Roman" w:hAnsi="Times New Roman" w:cs="Times New Roman"/>
                <w:color w:val="auto"/>
                <w:sz w:val="20"/>
                <w:szCs w:val="20"/>
                <w:u w:val="none"/>
              </w:rPr>
              <w:t xml:space="preserve">) </w:t>
            </w:r>
            <w:proofErr w:type="spellStart"/>
            <w:r>
              <w:rPr>
                <w:rStyle w:val="Hyperlink"/>
                <w:rFonts w:ascii="Times New Roman" w:hAnsi="Times New Roman" w:cs="Times New Roman"/>
                <w:color w:val="auto"/>
                <w:sz w:val="20"/>
                <w:szCs w:val="20"/>
                <w:u w:val="none"/>
                <w:vertAlign w:val="superscript"/>
              </w:rPr>
              <w:t>jk</w:t>
            </w:r>
            <w:proofErr w:type="spellEnd"/>
          </w:p>
        </w:tc>
        <w:tc>
          <w:tcPr>
            <w:tcW w:w="1701" w:type="dxa"/>
            <w:tcBorders>
              <w:top w:val="nil"/>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nil"/>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r>
              <w:rPr>
                <w:rFonts w:ascii="Times New Roman" w:hAnsi="Times New Roman" w:cs="Times New Roman"/>
                <w:sz w:val="20"/>
                <w:szCs w:val="20"/>
              </w:rPr>
              <w:t>-</w:t>
            </w:r>
          </w:p>
        </w:tc>
      </w:tr>
      <w:tr w:rsidR="00A91DEE" w:rsidTr="00A91DEE">
        <w:trPr>
          <w:trHeight w:val="284"/>
        </w:trPr>
        <w:tc>
          <w:tcPr>
            <w:tcW w:w="1985" w:type="dxa"/>
            <w:tcBorders>
              <w:top w:val="nil"/>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r>
              <w:rPr>
                <w:rFonts w:ascii="Times New Roman" w:hAnsi="Times New Roman" w:cs="Times New Roman"/>
                <w:sz w:val="20"/>
                <w:szCs w:val="20"/>
              </w:rPr>
              <w:t>Root</w:t>
            </w:r>
          </w:p>
        </w:tc>
        <w:tc>
          <w:tcPr>
            <w:tcW w:w="567" w:type="dxa"/>
            <w:tcBorders>
              <w:top w:val="nil"/>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r w:rsidRPr="00361F23">
              <w:rPr>
                <w:rFonts w:ascii="Times New Roman" w:hAnsi="Times New Roman" w:cs="Times New Roman"/>
                <w:sz w:val="20"/>
                <w:szCs w:val="20"/>
              </w:rPr>
              <w:t>5.8</w:t>
            </w:r>
          </w:p>
        </w:tc>
        <w:tc>
          <w:tcPr>
            <w:tcW w:w="1418"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17</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5</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rPr>
              <w:t>0</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8</w:t>
            </w:r>
            <w:r w:rsidRPr="00E21FAB">
              <w:rPr>
                <w:rStyle w:val="Hyperlink"/>
                <w:rFonts w:ascii="Times New Roman" w:hAnsi="Times New Roman" w:cs="Times New Roman"/>
                <w:color w:val="auto"/>
                <w:sz w:val="20"/>
                <w:szCs w:val="20"/>
                <w:u w:val="none"/>
              </w:rPr>
              <w:t xml:space="preserve">) </w:t>
            </w:r>
            <w:proofErr w:type="spellStart"/>
            <w:r>
              <w:rPr>
                <w:rStyle w:val="Hyperlink"/>
                <w:rFonts w:ascii="Times New Roman" w:hAnsi="Times New Roman" w:cs="Times New Roman"/>
                <w:color w:val="auto"/>
                <w:sz w:val="20"/>
                <w:szCs w:val="20"/>
                <w:u w:val="none"/>
                <w:vertAlign w:val="superscript"/>
              </w:rPr>
              <w:t>jk</w:t>
            </w:r>
            <w:proofErr w:type="spellEnd"/>
          </w:p>
        </w:tc>
        <w:tc>
          <w:tcPr>
            <w:tcW w:w="1418"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25</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3</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rPr>
              <w:t>0</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7</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vertAlign w:val="superscript"/>
              </w:rPr>
              <w:t>hi</w:t>
            </w:r>
          </w:p>
        </w:tc>
        <w:tc>
          <w:tcPr>
            <w:tcW w:w="1701" w:type="dxa"/>
            <w:tcBorders>
              <w:top w:val="nil"/>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nil"/>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r>
              <w:rPr>
                <w:rFonts w:ascii="Times New Roman" w:hAnsi="Times New Roman" w:cs="Times New Roman"/>
                <w:sz w:val="20"/>
                <w:szCs w:val="20"/>
              </w:rPr>
              <w:t>-</w:t>
            </w:r>
          </w:p>
        </w:tc>
      </w:tr>
      <w:tr w:rsidR="00A91DEE" w:rsidTr="00A91DEE">
        <w:trPr>
          <w:trHeight w:val="284"/>
        </w:trPr>
        <w:tc>
          <w:tcPr>
            <w:tcW w:w="1985" w:type="dxa"/>
            <w:tcBorders>
              <w:top w:val="nil"/>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p>
        </w:tc>
        <w:tc>
          <w:tcPr>
            <w:tcW w:w="567" w:type="dxa"/>
            <w:tcBorders>
              <w:top w:val="nil"/>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r w:rsidRPr="00361F23">
              <w:rPr>
                <w:rFonts w:ascii="Times New Roman" w:hAnsi="Times New Roman" w:cs="Times New Roman"/>
                <w:sz w:val="20"/>
                <w:szCs w:val="20"/>
              </w:rPr>
              <w:t>7.</w:t>
            </w:r>
            <w:r>
              <w:rPr>
                <w:rFonts w:ascii="Times New Roman" w:hAnsi="Times New Roman" w:cs="Times New Roman"/>
                <w:sz w:val="20"/>
                <w:szCs w:val="20"/>
              </w:rPr>
              <w:t>4</w:t>
            </w:r>
          </w:p>
        </w:tc>
        <w:tc>
          <w:tcPr>
            <w:tcW w:w="1418"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18</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0</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rPr>
              <w:t>2</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2</w:t>
            </w:r>
            <w:r w:rsidRPr="00E21FAB">
              <w:rPr>
                <w:rStyle w:val="Hyperlink"/>
                <w:rFonts w:ascii="Times New Roman" w:hAnsi="Times New Roman" w:cs="Times New Roman"/>
                <w:color w:val="auto"/>
                <w:sz w:val="20"/>
                <w:szCs w:val="20"/>
                <w:u w:val="none"/>
              </w:rPr>
              <w:t xml:space="preserve">) </w:t>
            </w:r>
            <w:proofErr w:type="spellStart"/>
            <w:r>
              <w:rPr>
                <w:rStyle w:val="Hyperlink"/>
                <w:rFonts w:ascii="Times New Roman" w:hAnsi="Times New Roman" w:cs="Times New Roman"/>
                <w:color w:val="auto"/>
                <w:sz w:val="20"/>
                <w:szCs w:val="20"/>
                <w:u w:val="none"/>
                <w:vertAlign w:val="superscript"/>
              </w:rPr>
              <w:t>jk</w:t>
            </w:r>
            <w:proofErr w:type="spellEnd"/>
          </w:p>
        </w:tc>
        <w:tc>
          <w:tcPr>
            <w:tcW w:w="1418" w:type="dxa"/>
            <w:tcBorders>
              <w:top w:val="nil"/>
              <w:left w:val="nil"/>
              <w:bottom w:val="nil"/>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12</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9</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rPr>
              <w:t>1</w:t>
            </w:r>
            <w:r w:rsidRPr="00E21FAB">
              <w:rPr>
                <w:rStyle w:val="Hyperlink"/>
                <w:rFonts w:ascii="Times New Roman" w:hAnsi="Times New Roman" w:cs="Times New Roman"/>
                <w:color w:val="auto"/>
                <w:sz w:val="20"/>
                <w:szCs w:val="20"/>
                <w:u w:val="none"/>
              </w:rPr>
              <w:t>.</w:t>
            </w:r>
            <w:r>
              <w:rPr>
                <w:rStyle w:val="Hyperlink"/>
                <w:rFonts w:ascii="Times New Roman" w:hAnsi="Times New Roman" w:cs="Times New Roman"/>
                <w:color w:val="auto"/>
                <w:sz w:val="20"/>
                <w:szCs w:val="20"/>
                <w:u w:val="none"/>
              </w:rPr>
              <w:t>6</w:t>
            </w:r>
            <w:r w:rsidRPr="00E21FAB">
              <w:rPr>
                <w:rStyle w:val="Hyperlink"/>
                <w:rFonts w:ascii="Times New Roman" w:hAnsi="Times New Roman" w:cs="Times New Roman"/>
                <w:color w:val="auto"/>
                <w:sz w:val="20"/>
                <w:szCs w:val="20"/>
                <w:u w:val="none"/>
              </w:rPr>
              <w:t xml:space="preserve">) </w:t>
            </w:r>
            <w:r>
              <w:rPr>
                <w:rStyle w:val="Hyperlink"/>
                <w:rFonts w:ascii="Times New Roman" w:hAnsi="Times New Roman" w:cs="Times New Roman"/>
                <w:color w:val="auto"/>
                <w:sz w:val="20"/>
                <w:szCs w:val="20"/>
                <w:u w:val="none"/>
                <w:vertAlign w:val="superscript"/>
              </w:rPr>
              <w:t>k</w:t>
            </w:r>
          </w:p>
        </w:tc>
        <w:tc>
          <w:tcPr>
            <w:tcW w:w="1701" w:type="dxa"/>
            <w:tcBorders>
              <w:top w:val="nil"/>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nil"/>
              <w:left w:val="nil"/>
              <w:bottom w:val="nil"/>
              <w:right w:val="nil"/>
            </w:tcBorders>
            <w:vAlign w:val="center"/>
          </w:tcPr>
          <w:p w:rsidR="00A91DEE" w:rsidRPr="00361F23" w:rsidRDefault="00A91DEE" w:rsidP="00A91DEE">
            <w:pPr>
              <w:jc w:val="center"/>
              <w:rPr>
                <w:rFonts w:ascii="Times New Roman" w:hAnsi="Times New Roman" w:cs="Times New Roman"/>
                <w:sz w:val="20"/>
                <w:szCs w:val="20"/>
              </w:rPr>
            </w:pPr>
            <w:r>
              <w:rPr>
                <w:rFonts w:ascii="Times New Roman" w:hAnsi="Times New Roman" w:cs="Times New Roman"/>
                <w:sz w:val="20"/>
                <w:szCs w:val="20"/>
              </w:rPr>
              <w:t>-</w:t>
            </w:r>
          </w:p>
        </w:tc>
      </w:tr>
      <w:tr w:rsidR="00A91DEE" w:rsidTr="00A91DEE">
        <w:trPr>
          <w:trHeight w:hRule="exact" w:val="113"/>
        </w:trPr>
        <w:tc>
          <w:tcPr>
            <w:tcW w:w="1985" w:type="dxa"/>
            <w:tcBorders>
              <w:top w:val="nil"/>
              <w:left w:val="nil"/>
              <w:bottom w:val="single" w:sz="4" w:space="0" w:color="auto"/>
              <w:right w:val="nil"/>
            </w:tcBorders>
            <w:vAlign w:val="center"/>
          </w:tcPr>
          <w:p w:rsidR="00A91DEE" w:rsidRPr="00361F23" w:rsidRDefault="00A91DEE" w:rsidP="00A91DEE">
            <w:pPr>
              <w:jc w:val="center"/>
              <w:rPr>
                <w:rFonts w:ascii="Times New Roman" w:hAnsi="Times New Roman" w:cs="Times New Roman"/>
                <w:sz w:val="20"/>
                <w:szCs w:val="20"/>
              </w:rPr>
            </w:pPr>
          </w:p>
        </w:tc>
        <w:tc>
          <w:tcPr>
            <w:tcW w:w="567" w:type="dxa"/>
            <w:tcBorders>
              <w:top w:val="nil"/>
              <w:left w:val="nil"/>
              <w:bottom w:val="single" w:sz="4" w:space="0" w:color="auto"/>
              <w:right w:val="nil"/>
            </w:tcBorders>
            <w:vAlign w:val="center"/>
          </w:tcPr>
          <w:p w:rsidR="00A91DEE" w:rsidRPr="00361F23" w:rsidRDefault="00A91DEE" w:rsidP="00A91DEE">
            <w:pPr>
              <w:jc w:val="center"/>
              <w:rPr>
                <w:rFonts w:ascii="Times New Roman" w:hAnsi="Times New Roman" w:cs="Times New Roman"/>
                <w:sz w:val="20"/>
                <w:szCs w:val="20"/>
              </w:rPr>
            </w:pPr>
          </w:p>
        </w:tc>
        <w:tc>
          <w:tcPr>
            <w:tcW w:w="1418" w:type="dxa"/>
            <w:tcBorders>
              <w:top w:val="nil"/>
              <w:left w:val="nil"/>
              <w:bottom w:val="single" w:sz="4" w:space="0" w:color="auto"/>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p>
        </w:tc>
        <w:tc>
          <w:tcPr>
            <w:tcW w:w="1418" w:type="dxa"/>
            <w:tcBorders>
              <w:top w:val="nil"/>
              <w:left w:val="nil"/>
              <w:bottom w:val="single" w:sz="4" w:space="0" w:color="auto"/>
              <w:right w:val="nil"/>
            </w:tcBorders>
            <w:vAlign w:val="bottom"/>
          </w:tcPr>
          <w:p w:rsidR="00A91DEE" w:rsidRPr="00E21FAB" w:rsidRDefault="00A91DEE" w:rsidP="00A91DEE">
            <w:pPr>
              <w:jc w:val="center"/>
              <w:rPr>
                <w:rStyle w:val="Hyperlink"/>
                <w:rFonts w:ascii="Times New Roman" w:hAnsi="Times New Roman" w:cs="Times New Roman"/>
                <w:color w:val="auto"/>
                <w:sz w:val="20"/>
                <w:szCs w:val="20"/>
                <w:u w:val="none"/>
              </w:rPr>
            </w:pPr>
          </w:p>
        </w:tc>
        <w:tc>
          <w:tcPr>
            <w:tcW w:w="1701" w:type="dxa"/>
            <w:tcBorders>
              <w:top w:val="nil"/>
              <w:left w:val="nil"/>
              <w:bottom w:val="single" w:sz="4" w:space="0" w:color="auto"/>
              <w:right w:val="nil"/>
            </w:tcBorders>
            <w:vAlign w:val="center"/>
          </w:tcPr>
          <w:p w:rsidR="00A91DEE" w:rsidRDefault="00A91DEE" w:rsidP="00A91DEE">
            <w:pPr>
              <w:jc w:val="center"/>
              <w:rPr>
                <w:rFonts w:ascii="Times New Roman" w:hAnsi="Times New Roman" w:cs="Times New Roman"/>
                <w:sz w:val="20"/>
                <w:szCs w:val="20"/>
              </w:rPr>
            </w:pPr>
          </w:p>
        </w:tc>
        <w:tc>
          <w:tcPr>
            <w:tcW w:w="1701" w:type="dxa"/>
            <w:tcBorders>
              <w:top w:val="nil"/>
              <w:left w:val="nil"/>
              <w:bottom w:val="single" w:sz="4" w:space="0" w:color="auto"/>
              <w:right w:val="nil"/>
            </w:tcBorders>
            <w:vAlign w:val="center"/>
          </w:tcPr>
          <w:p w:rsidR="00A91DEE" w:rsidRDefault="00A91DEE" w:rsidP="00A91DEE">
            <w:pPr>
              <w:jc w:val="center"/>
              <w:rPr>
                <w:rFonts w:ascii="Times New Roman" w:hAnsi="Times New Roman" w:cs="Times New Roman"/>
                <w:sz w:val="20"/>
                <w:szCs w:val="20"/>
              </w:rPr>
            </w:pPr>
          </w:p>
        </w:tc>
      </w:tr>
    </w:tbl>
    <w:p w:rsidR="00A91DEE" w:rsidRDefault="00A91DEE" w:rsidP="00A91DEE">
      <w:pPr>
        <w:rPr>
          <w:rFonts w:ascii="Times New Roman" w:hAnsi="Times New Roman" w:cs="Times New Roman"/>
          <w:sz w:val="20"/>
          <w:szCs w:val="20"/>
        </w:rPr>
      </w:pPr>
      <w:r w:rsidRPr="00361F23">
        <w:rPr>
          <w:rFonts w:ascii="Times New Roman" w:hAnsi="Times New Roman" w:cs="Times New Roman"/>
          <w:sz w:val="20"/>
          <w:szCs w:val="20"/>
        </w:rPr>
        <w:t>Values</w:t>
      </w:r>
      <w:r>
        <w:rPr>
          <w:rFonts w:ascii="Times New Roman" w:hAnsi="Times New Roman" w:cs="Times New Roman"/>
          <w:sz w:val="20"/>
          <w:szCs w:val="20"/>
        </w:rPr>
        <w:t xml:space="preserve"> represent mean </w:t>
      </w:r>
      <w:r w:rsidRPr="00361F23">
        <w:rPr>
          <w:rFonts w:ascii="Times New Roman" w:hAnsi="Times New Roman" w:cs="Times New Roman"/>
          <w:sz w:val="20"/>
          <w:szCs w:val="20"/>
        </w:rPr>
        <w:t xml:space="preserve"> ±</w:t>
      </w:r>
      <w:r>
        <w:rPr>
          <w:rFonts w:ascii="Times New Roman" w:hAnsi="Times New Roman" w:cs="Times New Roman"/>
          <w:sz w:val="20"/>
          <w:szCs w:val="20"/>
        </w:rPr>
        <w:t xml:space="preserve"> SD (parenthesis) of 4 replicates. Different letters indicate significant difference at</w:t>
      </w:r>
    </w:p>
    <w:p w:rsidR="00A91DEE" w:rsidRDefault="00A91DEE" w:rsidP="00A91DEE">
      <w:pPr>
        <w:rPr>
          <w:rFonts w:ascii="Times New Roman" w:hAnsi="Times New Roman" w:cs="Times New Roman"/>
          <w:sz w:val="20"/>
          <w:szCs w:val="20"/>
        </w:rPr>
      </w:pPr>
      <w:r>
        <w:rPr>
          <w:rFonts w:ascii="Times New Roman" w:hAnsi="Times New Roman" w:cs="Times New Roman"/>
          <w:sz w:val="20"/>
          <w:szCs w:val="20"/>
        </w:rPr>
        <w:t xml:space="preserve"> p </w:t>
      </w:r>
      <w:r w:rsidRPr="00361F23">
        <w:rPr>
          <w:rFonts w:ascii="Times New Roman" w:hAnsi="Times New Roman" w:cs="Times New Roman"/>
          <w:sz w:val="20"/>
          <w:szCs w:val="20"/>
        </w:rPr>
        <w:t xml:space="preserve">&lt; 0.05.  </w:t>
      </w:r>
    </w:p>
    <w:p w:rsidR="00A91DEE" w:rsidRDefault="00A91DEE" w:rsidP="00B83FE2">
      <w:pPr>
        <w:rPr>
          <w:rFonts w:ascii="Times New Roman" w:hAnsi="Times New Roman" w:cs="Times New Roman"/>
          <w:noProof/>
          <w:sz w:val="24"/>
          <w:szCs w:val="24"/>
          <w:lang w:val="hr-HR" w:eastAsia="hr-HR"/>
        </w:rPr>
      </w:pPr>
    </w:p>
    <w:p w:rsidR="00F53BE6" w:rsidRDefault="00F53BE6" w:rsidP="00B83FE2">
      <w:pPr>
        <w:rPr>
          <w:rFonts w:ascii="Times New Roman" w:hAnsi="Times New Roman" w:cs="Times New Roman"/>
          <w:sz w:val="24"/>
          <w:szCs w:val="24"/>
        </w:rPr>
      </w:pPr>
    </w:p>
    <w:p w:rsidR="00E738E6" w:rsidRPr="00E738E6" w:rsidRDefault="00E738E6" w:rsidP="00B83FE2">
      <w:pPr>
        <w:rPr>
          <w:rFonts w:ascii="Times New Roman" w:hAnsi="Times New Roman" w:cs="Times New Roman"/>
          <w:color w:val="FF0000"/>
          <w:sz w:val="24"/>
          <w:szCs w:val="24"/>
        </w:rPr>
      </w:pPr>
      <w:r w:rsidRPr="00E738E6">
        <w:rPr>
          <w:rFonts w:ascii="Times New Roman" w:hAnsi="Times New Roman" w:cs="Times New Roman"/>
          <w:sz w:val="24"/>
          <w:szCs w:val="24"/>
        </w:rPr>
        <w:t xml:space="preserve">The total </w:t>
      </w:r>
      <w:proofErr w:type="spellStart"/>
      <w:r w:rsidRPr="00E738E6">
        <w:rPr>
          <w:rFonts w:ascii="Times New Roman" w:hAnsi="Times New Roman" w:cs="Times New Roman"/>
          <w:sz w:val="24"/>
          <w:szCs w:val="24"/>
        </w:rPr>
        <w:t>phenolics</w:t>
      </w:r>
      <w:proofErr w:type="spellEnd"/>
      <w:r w:rsidRPr="00E738E6">
        <w:rPr>
          <w:rFonts w:ascii="Times New Roman" w:hAnsi="Times New Roman" w:cs="Times New Roman"/>
          <w:sz w:val="24"/>
          <w:szCs w:val="24"/>
        </w:rPr>
        <w:t xml:space="preserve"> ranged from </w:t>
      </w:r>
      <w:r w:rsidR="00E73001">
        <w:rPr>
          <w:rFonts w:ascii="Times New Roman" w:hAnsi="Times New Roman" w:cs="Times New Roman"/>
          <w:sz w:val="24"/>
          <w:szCs w:val="24"/>
        </w:rPr>
        <w:t>16</w:t>
      </w:r>
      <w:r w:rsidRPr="00E738E6">
        <w:rPr>
          <w:rFonts w:ascii="Times New Roman" w:hAnsi="Times New Roman" w:cs="Times New Roman"/>
          <w:sz w:val="24"/>
          <w:szCs w:val="24"/>
        </w:rPr>
        <w:t>.2 to 59.8 mg GAE g</w:t>
      </w:r>
      <w:r w:rsidRPr="00E738E6">
        <w:rPr>
          <w:rFonts w:ascii="Times New Roman" w:hAnsi="Times New Roman" w:cs="Times New Roman"/>
          <w:sz w:val="24"/>
          <w:szCs w:val="24"/>
          <w:vertAlign w:val="superscript"/>
        </w:rPr>
        <w:t>-1</w:t>
      </w:r>
      <w:r w:rsidRPr="00E738E6">
        <w:rPr>
          <w:rFonts w:ascii="Times New Roman" w:hAnsi="Times New Roman" w:cs="Times New Roman"/>
          <w:sz w:val="24"/>
          <w:szCs w:val="24"/>
        </w:rPr>
        <w:t xml:space="preserve"> DW in leaves, from 24.6 to 65.8 mg GAE g</w:t>
      </w:r>
      <w:r w:rsidRPr="00E738E6">
        <w:rPr>
          <w:rFonts w:ascii="Times New Roman" w:hAnsi="Times New Roman" w:cs="Times New Roman"/>
          <w:sz w:val="24"/>
          <w:szCs w:val="24"/>
          <w:vertAlign w:val="superscript"/>
        </w:rPr>
        <w:t>-1</w:t>
      </w:r>
      <w:r w:rsidRPr="00E738E6">
        <w:rPr>
          <w:rFonts w:ascii="Times New Roman" w:hAnsi="Times New Roman" w:cs="Times New Roman"/>
          <w:sz w:val="24"/>
          <w:szCs w:val="24"/>
        </w:rPr>
        <w:t xml:space="preserve"> DW in callus and from 15.5 to 3</w:t>
      </w:r>
      <w:r w:rsidR="00E73001">
        <w:rPr>
          <w:rFonts w:ascii="Times New Roman" w:hAnsi="Times New Roman" w:cs="Times New Roman"/>
          <w:sz w:val="24"/>
          <w:szCs w:val="24"/>
        </w:rPr>
        <w:t>0</w:t>
      </w:r>
      <w:r w:rsidRPr="00E738E6">
        <w:rPr>
          <w:rFonts w:ascii="Times New Roman" w:hAnsi="Times New Roman" w:cs="Times New Roman"/>
          <w:sz w:val="24"/>
          <w:szCs w:val="24"/>
        </w:rPr>
        <w:t>.</w:t>
      </w:r>
      <w:r w:rsidR="00E73001">
        <w:rPr>
          <w:rFonts w:ascii="Times New Roman" w:hAnsi="Times New Roman" w:cs="Times New Roman"/>
          <w:sz w:val="24"/>
          <w:szCs w:val="24"/>
        </w:rPr>
        <w:t>3</w:t>
      </w:r>
      <w:r w:rsidRPr="00E738E6">
        <w:rPr>
          <w:rFonts w:ascii="Times New Roman" w:hAnsi="Times New Roman" w:cs="Times New Roman"/>
          <w:sz w:val="24"/>
          <w:szCs w:val="24"/>
        </w:rPr>
        <w:t xml:space="preserve"> mg GAE g</w:t>
      </w:r>
      <w:r w:rsidRPr="00E738E6">
        <w:rPr>
          <w:rFonts w:ascii="Times New Roman" w:hAnsi="Times New Roman" w:cs="Times New Roman"/>
          <w:sz w:val="24"/>
          <w:szCs w:val="24"/>
          <w:vertAlign w:val="superscript"/>
        </w:rPr>
        <w:t>-1</w:t>
      </w:r>
      <w:r w:rsidRPr="00E738E6">
        <w:rPr>
          <w:rFonts w:ascii="Times New Roman" w:hAnsi="Times New Roman" w:cs="Times New Roman"/>
          <w:sz w:val="24"/>
          <w:szCs w:val="24"/>
        </w:rPr>
        <w:t xml:space="preserve"> DW in roots whereas total </w:t>
      </w:r>
      <w:proofErr w:type="spellStart"/>
      <w:r w:rsidRPr="00E738E6">
        <w:rPr>
          <w:rFonts w:ascii="Times New Roman" w:hAnsi="Times New Roman" w:cs="Times New Roman"/>
          <w:sz w:val="24"/>
          <w:szCs w:val="24"/>
        </w:rPr>
        <w:t>flavonoid</w:t>
      </w:r>
      <w:proofErr w:type="spellEnd"/>
      <w:r w:rsidRPr="00E738E6">
        <w:rPr>
          <w:rFonts w:ascii="Times New Roman" w:hAnsi="Times New Roman" w:cs="Times New Roman"/>
          <w:sz w:val="24"/>
          <w:szCs w:val="24"/>
        </w:rPr>
        <w:t xml:space="preserve"> contents ranged between </w:t>
      </w:r>
      <w:r w:rsidR="00E73001">
        <w:rPr>
          <w:rFonts w:ascii="Times New Roman" w:hAnsi="Times New Roman" w:cs="Times New Roman"/>
          <w:sz w:val="24"/>
          <w:szCs w:val="24"/>
        </w:rPr>
        <w:t>16</w:t>
      </w:r>
      <w:r w:rsidRPr="00E738E6">
        <w:rPr>
          <w:rFonts w:ascii="Times New Roman" w:hAnsi="Times New Roman" w:cs="Times New Roman"/>
          <w:sz w:val="24"/>
          <w:szCs w:val="24"/>
        </w:rPr>
        <w:t>.6 and 6</w:t>
      </w:r>
      <w:r w:rsidR="00E73001">
        <w:rPr>
          <w:rFonts w:ascii="Times New Roman" w:hAnsi="Times New Roman" w:cs="Times New Roman"/>
          <w:sz w:val="24"/>
          <w:szCs w:val="24"/>
        </w:rPr>
        <w:t>2</w:t>
      </w:r>
      <w:r w:rsidRPr="00E738E6">
        <w:rPr>
          <w:rFonts w:ascii="Times New Roman" w:hAnsi="Times New Roman" w:cs="Times New Roman"/>
          <w:sz w:val="24"/>
          <w:szCs w:val="24"/>
        </w:rPr>
        <w:t>.</w:t>
      </w:r>
      <w:r w:rsidR="00E73001">
        <w:rPr>
          <w:rFonts w:ascii="Times New Roman" w:hAnsi="Times New Roman" w:cs="Times New Roman"/>
          <w:sz w:val="24"/>
          <w:szCs w:val="24"/>
        </w:rPr>
        <w:t>4</w:t>
      </w:r>
      <w:r w:rsidRPr="00E738E6">
        <w:rPr>
          <w:rFonts w:ascii="Times New Roman" w:hAnsi="Times New Roman" w:cs="Times New Roman"/>
          <w:sz w:val="24"/>
          <w:szCs w:val="24"/>
        </w:rPr>
        <w:t xml:space="preserve"> mg QUE g</w:t>
      </w:r>
      <w:r w:rsidRPr="00E738E6">
        <w:rPr>
          <w:rFonts w:ascii="Times New Roman" w:hAnsi="Times New Roman" w:cs="Times New Roman"/>
          <w:sz w:val="24"/>
          <w:szCs w:val="24"/>
          <w:vertAlign w:val="superscript"/>
        </w:rPr>
        <w:t>-1</w:t>
      </w:r>
      <w:r w:rsidRPr="00E738E6">
        <w:rPr>
          <w:rFonts w:ascii="Times New Roman" w:hAnsi="Times New Roman" w:cs="Times New Roman"/>
          <w:sz w:val="24"/>
          <w:szCs w:val="24"/>
        </w:rPr>
        <w:t xml:space="preserve"> DW in leaves, between 28.</w:t>
      </w:r>
      <w:r w:rsidR="00E73001">
        <w:rPr>
          <w:rFonts w:ascii="Times New Roman" w:hAnsi="Times New Roman" w:cs="Times New Roman"/>
          <w:sz w:val="24"/>
          <w:szCs w:val="24"/>
        </w:rPr>
        <w:t>1</w:t>
      </w:r>
      <w:r w:rsidRPr="00E738E6">
        <w:rPr>
          <w:rFonts w:ascii="Times New Roman" w:hAnsi="Times New Roman" w:cs="Times New Roman"/>
          <w:sz w:val="24"/>
          <w:szCs w:val="24"/>
        </w:rPr>
        <w:t xml:space="preserve"> and 70.4 mg QUE g</w:t>
      </w:r>
      <w:r w:rsidRPr="00E738E6">
        <w:rPr>
          <w:rFonts w:ascii="Times New Roman" w:hAnsi="Times New Roman" w:cs="Times New Roman"/>
          <w:sz w:val="24"/>
          <w:szCs w:val="24"/>
          <w:vertAlign w:val="superscript"/>
        </w:rPr>
        <w:t>-1</w:t>
      </w:r>
      <w:r w:rsidRPr="00E738E6">
        <w:rPr>
          <w:rFonts w:ascii="Times New Roman" w:hAnsi="Times New Roman" w:cs="Times New Roman"/>
          <w:sz w:val="24"/>
          <w:szCs w:val="24"/>
        </w:rPr>
        <w:t xml:space="preserve"> DW in callus and between 12.9 and 2</w:t>
      </w:r>
      <w:r w:rsidR="00E73001">
        <w:rPr>
          <w:rFonts w:ascii="Times New Roman" w:hAnsi="Times New Roman" w:cs="Times New Roman"/>
          <w:sz w:val="24"/>
          <w:szCs w:val="24"/>
        </w:rPr>
        <w:t>5</w:t>
      </w:r>
      <w:r w:rsidRPr="00E738E6">
        <w:rPr>
          <w:rFonts w:ascii="Times New Roman" w:hAnsi="Times New Roman" w:cs="Times New Roman"/>
          <w:sz w:val="24"/>
          <w:szCs w:val="24"/>
        </w:rPr>
        <w:t>.</w:t>
      </w:r>
      <w:r w:rsidR="00E73001">
        <w:rPr>
          <w:rFonts w:ascii="Times New Roman" w:hAnsi="Times New Roman" w:cs="Times New Roman"/>
          <w:sz w:val="24"/>
          <w:szCs w:val="24"/>
        </w:rPr>
        <w:t>3</w:t>
      </w:r>
      <w:r w:rsidRPr="00E738E6">
        <w:rPr>
          <w:rFonts w:ascii="Times New Roman" w:hAnsi="Times New Roman" w:cs="Times New Roman"/>
          <w:sz w:val="24"/>
          <w:szCs w:val="24"/>
        </w:rPr>
        <w:t xml:space="preserve"> mg QUE g</w:t>
      </w:r>
      <w:r w:rsidRPr="00E738E6">
        <w:rPr>
          <w:rFonts w:ascii="Times New Roman" w:hAnsi="Times New Roman" w:cs="Times New Roman"/>
          <w:sz w:val="24"/>
          <w:szCs w:val="24"/>
          <w:vertAlign w:val="superscript"/>
        </w:rPr>
        <w:t>-1</w:t>
      </w:r>
      <w:r w:rsidRPr="00E738E6">
        <w:rPr>
          <w:rFonts w:ascii="Times New Roman" w:hAnsi="Times New Roman" w:cs="Times New Roman"/>
          <w:sz w:val="24"/>
          <w:szCs w:val="24"/>
        </w:rPr>
        <w:t xml:space="preserve"> DW in roots. Regardless of the pH value or growth regulator, total phenols strongly correlated with total </w:t>
      </w:r>
      <w:proofErr w:type="spellStart"/>
      <w:r w:rsidRPr="00E738E6">
        <w:rPr>
          <w:rFonts w:ascii="Times New Roman" w:hAnsi="Times New Roman" w:cs="Times New Roman"/>
          <w:sz w:val="24"/>
          <w:szCs w:val="24"/>
        </w:rPr>
        <w:t>flavonoids</w:t>
      </w:r>
      <w:proofErr w:type="spellEnd"/>
      <w:r w:rsidRPr="00E738E6">
        <w:rPr>
          <w:rFonts w:ascii="Times New Roman" w:hAnsi="Times New Roman" w:cs="Times New Roman"/>
          <w:sz w:val="24"/>
          <w:szCs w:val="24"/>
        </w:rPr>
        <w:t xml:space="preserve">, especially in the case of leaves and roots </w:t>
      </w:r>
      <w:r w:rsidRPr="00FA7909">
        <w:rPr>
          <w:rFonts w:ascii="Times New Roman" w:hAnsi="Times New Roman" w:cs="Times New Roman"/>
          <w:color w:val="000000" w:themeColor="text1"/>
          <w:sz w:val="24"/>
          <w:szCs w:val="24"/>
        </w:rPr>
        <w:t xml:space="preserve">(Table </w:t>
      </w:r>
      <w:r w:rsidR="00796456" w:rsidRPr="00FA7909">
        <w:rPr>
          <w:rFonts w:ascii="Times New Roman" w:hAnsi="Times New Roman" w:cs="Times New Roman"/>
          <w:color w:val="000000" w:themeColor="text1"/>
          <w:sz w:val="24"/>
          <w:szCs w:val="24"/>
        </w:rPr>
        <w:t>6</w:t>
      </w:r>
      <w:r w:rsidRPr="00FA7909">
        <w:rPr>
          <w:rFonts w:ascii="Times New Roman" w:hAnsi="Times New Roman" w:cs="Times New Roman"/>
          <w:color w:val="000000" w:themeColor="text1"/>
          <w:sz w:val="24"/>
          <w:szCs w:val="24"/>
        </w:rPr>
        <w:t>)</w:t>
      </w:r>
      <w:r w:rsidRPr="00E738E6">
        <w:rPr>
          <w:rFonts w:ascii="Times New Roman" w:hAnsi="Times New Roman" w:cs="Times New Roman"/>
          <w:sz w:val="24"/>
          <w:szCs w:val="24"/>
        </w:rPr>
        <w:t xml:space="preserve">. </w:t>
      </w:r>
    </w:p>
    <w:p w:rsidR="00E738E6" w:rsidRPr="00E738E6" w:rsidRDefault="00E738E6" w:rsidP="00B83FE2">
      <w:pPr>
        <w:rPr>
          <w:rFonts w:ascii="Times New Roman" w:hAnsi="Times New Roman" w:cs="Times New Roman"/>
          <w:color w:val="000000"/>
          <w:sz w:val="24"/>
          <w:szCs w:val="24"/>
        </w:rPr>
      </w:pPr>
      <w:r w:rsidRPr="00E738E6">
        <w:rPr>
          <w:rFonts w:ascii="Times New Roman" w:hAnsi="Times New Roman" w:cs="Times New Roman"/>
          <w:color w:val="000000"/>
          <w:sz w:val="24"/>
          <w:szCs w:val="24"/>
        </w:rPr>
        <w:lastRenderedPageBreak/>
        <w:t xml:space="preserve">Cultivation of </w:t>
      </w:r>
      <w:r w:rsidRPr="00E738E6">
        <w:rPr>
          <w:rFonts w:ascii="Times New Roman" w:hAnsi="Times New Roman" w:cs="Times New Roman"/>
          <w:i/>
          <w:sz w:val="24"/>
          <w:szCs w:val="24"/>
        </w:rPr>
        <w:t xml:space="preserve">S. </w:t>
      </w:r>
      <w:proofErr w:type="spellStart"/>
      <w:r w:rsidRPr="00E738E6">
        <w:rPr>
          <w:rFonts w:ascii="Times New Roman" w:hAnsi="Times New Roman" w:cs="Times New Roman"/>
          <w:i/>
          <w:sz w:val="24"/>
          <w:szCs w:val="24"/>
        </w:rPr>
        <w:t>rebaudiana</w:t>
      </w:r>
      <w:proofErr w:type="spellEnd"/>
      <w:r w:rsidRPr="00E738E6">
        <w:rPr>
          <w:rStyle w:val="maintext"/>
          <w:rFonts w:ascii="Times New Roman" w:hAnsi="Times New Roman" w:cs="Times New Roman"/>
          <w:sz w:val="24"/>
          <w:szCs w:val="24"/>
        </w:rPr>
        <w:t xml:space="preserve"> on </w:t>
      </w:r>
      <w:r w:rsidR="00EB3F2A">
        <w:rPr>
          <w:rStyle w:val="maintext"/>
          <w:rFonts w:ascii="Times New Roman" w:hAnsi="Times New Roman" w:cs="Times New Roman"/>
          <w:sz w:val="24"/>
          <w:szCs w:val="24"/>
        </w:rPr>
        <w:t>PGR</w:t>
      </w:r>
      <w:r w:rsidRPr="00E738E6">
        <w:rPr>
          <w:rStyle w:val="maintext"/>
          <w:rFonts w:ascii="Times New Roman" w:hAnsi="Times New Roman" w:cs="Times New Roman"/>
          <w:sz w:val="24"/>
          <w:szCs w:val="24"/>
        </w:rPr>
        <w:t>-free media and pH set at 4.6 resulted in significant a</w:t>
      </w:r>
      <w:r w:rsidRPr="00E738E6">
        <w:rPr>
          <w:rFonts w:ascii="Times New Roman" w:hAnsi="Times New Roman" w:cs="Times New Roman"/>
          <w:color w:val="000000"/>
          <w:sz w:val="24"/>
          <w:szCs w:val="24"/>
        </w:rPr>
        <w:t xml:space="preserve">ccumulation of phenols (39.7 mg </w:t>
      </w:r>
      <w:r w:rsidRPr="00E738E6">
        <w:rPr>
          <w:rFonts w:ascii="Times New Roman" w:hAnsi="Times New Roman" w:cs="Times New Roman"/>
          <w:sz w:val="24"/>
          <w:szCs w:val="24"/>
        </w:rPr>
        <w:t>GAE g</w:t>
      </w:r>
      <w:r w:rsidRPr="00E738E6">
        <w:rPr>
          <w:rFonts w:ascii="Times New Roman" w:hAnsi="Times New Roman" w:cs="Times New Roman"/>
          <w:sz w:val="24"/>
          <w:szCs w:val="24"/>
          <w:vertAlign w:val="superscript"/>
        </w:rPr>
        <w:t>-1</w:t>
      </w:r>
      <w:r w:rsidRPr="00E738E6">
        <w:rPr>
          <w:rFonts w:ascii="Times New Roman" w:hAnsi="Times New Roman" w:cs="Times New Roman"/>
          <w:sz w:val="24"/>
          <w:szCs w:val="24"/>
        </w:rPr>
        <w:t xml:space="preserve"> DW) </w:t>
      </w:r>
      <w:r w:rsidRPr="00E738E6">
        <w:rPr>
          <w:rFonts w:ascii="Times New Roman" w:hAnsi="Times New Roman" w:cs="Times New Roman"/>
          <w:color w:val="000000"/>
          <w:sz w:val="24"/>
          <w:szCs w:val="24"/>
        </w:rPr>
        <w:t xml:space="preserve">and </w:t>
      </w:r>
      <w:proofErr w:type="spellStart"/>
      <w:r w:rsidRPr="00E738E6">
        <w:rPr>
          <w:rFonts w:ascii="Times New Roman" w:hAnsi="Times New Roman" w:cs="Times New Roman"/>
          <w:color w:val="000000"/>
          <w:sz w:val="24"/>
          <w:szCs w:val="24"/>
        </w:rPr>
        <w:t>flavonoids</w:t>
      </w:r>
      <w:proofErr w:type="spellEnd"/>
      <w:r w:rsidRPr="00E738E6">
        <w:rPr>
          <w:rFonts w:ascii="Times New Roman" w:hAnsi="Times New Roman" w:cs="Times New Roman"/>
          <w:color w:val="000000"/>
          <w:sz w:val="24"/>
          <w:szCs w:val="24"/>
        </w:rPr>
        <w:t xml:space="preserve"> (35.0 mg </w:t>
      </w:r>
      <w:r w:rsidRPr="00E738E6">
        <w:rPr>
          <w:rFonts w:ascii="Times New Roman" w:hAnsi="Times New Roman" w:cs="Times New Roman"/>
          <w:sz w:val="24"/>
          <w:szCs w:val="24"/>
        </w:rPr>
        <w:t>QUE g</w:t>
      </w:r>
      <w:r w:rsidRPr="00E738E6">
        <w:rPr>
          <w:rFonts w:ascii="Times New Roman" w:hAnsi="Times New Roman" w:cs="Times New Roman"/>
          <w:sz w:val="24"/>
          <w:szCs w:val="24"/>
          <w:vertAlign w:val="superscript"/>
        </w:rPr>
        <w:t>-1</w:t>
      </w:r>
      <w:r w:rsidRPr="00E738E6">
        <w:rPr>
          <w:rFonts w:ascii="Times New Roman" w:hAnsi="Times New Roman" w:cs="Times New Roman"/>
          <w:sz w:val="24"/>
          <w:szCs w:val="24"/>
        </w:rPr>
        <w:t xml:space="preserve"> DW) in leaves and roots </w:t>
      </w:r>
      <w:r w:rsidRPr="00E738E6">
        <w:rPr>
          <w:rFonts w:ascii="Times New Roman" w:hAnsi="Times New Roman" w:cs="Times New Roman"/>
          <w:color w:val="000000"/>
          <w:sz w:val="24"/>
          <w:szCs w:val="24"/>
        </w:rPr>
        <w:t xml:space="preserve">compared to respective metabolite contents obtained on media with higher pH values </w:t>
      </w:r>
      <w:r w:rsidR="00796456" w:rsidRPr="00FA7909">
        <w:rPr>
          <w:rFonts w:ascii="Times New Roman" w:hAnsi="Times New Roman" w:cs="Times New Roman"/>
          <w:color w:val="000000" w:themeColor="text1"/>
          <w:sz w:val="24"/>
          <w:szCs w:val="24"/>
        </w:rPr>
        <w:t>(Table 3, 4)</w:t>
      </w:r>
      <w:r w:rsidRPr="00E738E6">
        <w:rPr>
          <w:rFonts w:ascii="Times New Roman" w:hAnsi="Times New Roman" w:cs="Times New Roman"/>
          <w:color w:val="000000"/>
          <w:sz w:val="24"/>
          <w:szCs w:val="24"/>
        </w:rPr>
        <w:t xml:space="preserve">. Alongside with </w:t>
      </w:r>
      <w:r w:rsidRPr="00E738E6">
        <w:rPr>
          <w:rFonts w:ascii="Times New Roman" w:hAnsi="Times New Roman" w:cs="Times New Roman"/>
          <w:i/>
          <w:sz w:val="24"/>
          <w:szCs w:val="24"/>
        </w:rPr>
        <w:t xml:space="preserve">S. </w:t>
      </w:r>
      <w:proofErr w:type="spellStart"/>
      <w:r w:rsidRPr="00E738E6">
        <w:rPr>
          <w:rFonts w:ascii="Times New Roman" w:hAnsi="Times New Roman" w:cs="Times New Roman"/>
          <w:i/>
          <w:sz w:val="24"/>
          <w:szCs w:val="24"/>
        </w:rPr>
        <w:t>rebaudiana</w:t>
      </w:r>
      <w:proofErr w:type="spellEnd"/>
      <w:r w:rsidRPr="00E738E6">
        <w:rPr>
          <w:rStyle w:val="maintext"/>
          <w:rFonts w:ascii="Times New Roman" w:hAnsi="Times New Roman" w:cs="Times New Roman"/>
          <w:sz w:val="24"/>
          <w:szCs w:val="24"/>
        </w:rPr>
        <w:t xml:space="preserve"> cultivation in vitro, plants were also </w:t>
      </w:r>
      <w:r w:rsidRPr="00E738E6">
        <w:rPr>
          <w:rFonts w:ascii="Times New Roman" w:hAnsi="Times New Roman" w:cs="Times New Roman"/>
          <w:sz w:val="24"/>
          <w:szCs w:val="24"/>
        </w:rPr>
        <w:t xml:space="preserve">germinated and grown in soil (data not shown) and their </w:t>
      </w:r>
      <w:r w:rsidRPr="00E738E6">
        <w:rPr>
          <w:rFonts w:ascii="Times New Roman" w:hAnsi="Times New Roman" w:cs="Times New Roman"/>
          <w:color w:val="000000"/>
          <w:sz w:val="24"/>
          <w:szCs w:val="24"/>
        </w:rPr>
        <w:t xml:space="preserve">secondary metabolite levels and antioxidant activities of leaf tissue were measured </w:t>
      </w:r>
      <w:r w:rsidRPr="00E738E6">
        <w:rPr>
          <w:rFonts w:ascii="Times New Roman" w:eastAsia="Calibri" w:hAnsi="Times New Roman" w:cs="Times New Roman"/>
          <w:sz w:val="24"/>
          <w:szCs w:val="24"/>
        </w:rPr>
        <w:t xml:space="preserve">after 4-week growth period. Obtained </w:t>
      </w:r>
      <w:r w:rsidRPr="00E738E6">
        <w:rPr>
          <w:rFonts w:ascii="Times New Roman" w:hAnsi="Times New Roman" w:cs="Times New Roman"/>
          <w:color w:val="000000"/>
          <w:sz w:val="24"/>
          <w:szCs w:val="24"/>
        </w:rPr>
        <w:t xml:space="preserve">secondary metabolite contents of plants grown in soil (about 25 mg </w:t>
      </w:r>
      <w:r w:rsidRPr="00E738E6">
        <w:rPr>
          <w:rFonts w:ascii="Times New Roman" w:hAnsi="Times New Roman" w:cs="Times New Roman"/>
          <w:sz w:val="24"/>
          <w:szCs w:val="24"/>
        </w:rPr>
        <w:t>g</w:t>
      </w:r>
      <w:r w:rsidRPr="00E738E6">
        <w:rPr>
          <w:rFonts w:ascii="Times New Roman" w:hAnsi="Times New Roman" w:cs="Times New Roman"/>
          <w:sz w:val="24"/>
          <w:szCs w:val="24"/>
          <w:vertAlign w:val="superscript"/>
        </w:rPr>
        <w:t>-1</w:t>
      </w:r>
      <w:r w:rsidRPr="00E738E6">
        <w:rPr>
          <w:rFonts w:ascii="Times New Roman" w:hAnsi="Times New Roman" w:cs="Times New Roman"/>
          <w:sz w:val="24"/>
          <w:szCs w:val="24"/>
        </w:rPr>
        <w:t xml:space="preserve"> DW</w:t>
      </w:r>
      <w:r w:rsidRPr="00E738E6">
        <w:rPr>
          <w:rFonts w:ascii="Times New Roman" w:hAnsi="Times New Roman" w:cs="Times New Roman"/>
          <w:color w:val="000000"/>
          <w:sz w:val="24"/>
          <w:szCs w:val="24"/>
        </w:rPr>
        <w:t xml:space="preserve"> for both phenols and </w:t>
      </w:r>
      <w:proofErr w:type="spellStart"/>
      <w:r w:rsidRPr="00E738E6">
        <w:rPr>
          <w:rFonts w:ascii="Times New Roman" w:hAnsi="Times New Roman" w:cs="Times New Roman"/>
          <w:color w:val="000000"/>
          <w:sz w:val="24"/>
          <w:szCs w:val="24"/>
        </w:rPr>
        <w:t>flavonoids</w:t>
      </w:r>
      <w:proofErr w:type="spellEnd"/>
      <w:r w:rsidRPr="00E738E6">
        <w:rPr>
          <w:rFonts w:ascii="Times New Roman" w:hAnsi="Times New Roman" w:cs="Times New Roman"/>
          <w:color w:val="000000"/>
          <w:sz w:val="24"/>
          <w:szCs w:val="24"/>
        </w:rPr>
        <w:t xml:space="preserve">) were comparable to those of plants cultivated on </w:t>
      </w:r>
      <w:r w:rsidR="00EB3F2A">
        <w:rPr>
          <w:rStyle w:val="maintext"/>
          <w:rFonts w:ascii="Times New Roman" w:hAnsi="Times New Roman" w:cs="Times New Roman"/>
          <w:sz w:val="24"/>
          <w:szCs w:val="24"/>
        </w:rPr>
        <w:t>PGR</w:t>
      </w:r>
      <w:r w:rsidRPr="00E738E6">
        <w:rPr>
          <w:rStyle w:val="maintext"/>
          <w:rFonts w:ascii="Times New Roman" w:hAnsi="Times New Roman" w:cs="Times New Roman"/>
          <w:sz w:val="24"/>
          <w:szCs w:val="24"/>
        </w:rPr>
        <w:t xml:space="preserve">-free media </w:t>
      </w:r>
      <w:r w:rsidRPr="00E738E6">
        <w:rPr>
          <w:rFonts w:ascii="Times New Roman" w:hAnsi="Times New Roman" w:cs="Times New Roman"/>
          <w:color w:val="000000"/>
          <w:sz w:val="24"/>
          <w:szCs w:val="24"/>
        </w:rPr>
        <w:t xml:space="preserve">with pH 5.8. Similar phenols (24.01-25.3 mg </w:t>
      </w:r>
      <w:r w:rsidRPr="00E738E6">
        <w:rPr>
          <w:rFonts w:ascii="Times New Roman" w:hAnsi="Times New Roman" w:cs="Times New Roman"/>
          <w:sz w:val="24"/>
          <w:szCs w:val="24"/>
        </w:rPr>
        <w:t>g</w:t>
      </w:r>
      <w:r w:rsidRPr="00E738E6">
        <w:rPr>
          <w:rFonts w:ascii="Times New Roman" w:hAnsi="Times New Roman" w:cs="Times New Roman"/>
          <w:sz w:val="24"/>
          <w:szCs w:val="24"/>
          <w:vertAlign w:val="superscript"/>
        </w:rPr>
        <w:t>-1</w:t>
      </w:r>
      <w:r w:rsidRPr="00E738E6">
        <w:rPr>
          <w:rFonts w:ascii="Times New Roman" w:hAnsi="Times New Roman" w:cs="Times New Roman"/>
          <w:sz w:val="24"/>
          <w:szCs w:val="24"/>
        </w:rPr>
        <w:t xml:space="preserve"> DW)</w:t>
      </w:r>
      <w:r w:rsidRPr="00E738E6">
        <w:rPr>
          <w:rFonts w:ascii="Times New Roman" w:hAnsi="Times New Roman" w:cs="Times New Roman"/>
          <w:color w:val="000000"/>
          <w:sz w:val="24"/>
          <w:szCs w:val="24"/>
        </w:rPr>
        <w:t xml:space="preserve"> and </w:t>
      </w:r>
      <w:proofErr w:type="spellStart"/>
      <w:r w:rsidRPr="00E738E6">
        <w:rPr>
          <w:rFonts w:ascii="Times New Roman" w:hAnsi="Times New Roman" w:cs="Times New Roman"/>
          <w:color w:val="000000"/>
          <w:sz w:val="24"/>
          <w:szCs w:val="24"/>
        </w:rPr>
        <w:t>flavonoids</w:t>
      </w:r>
      <w:proofErr w:type="spellEnd"/>
      <w:r w:rsidRPr="00E738E6">
        <w:rPr>
          <w:rFonts w:ascii="Times New Roman" w:hAnsi="Times New Roman" w:cs="Times New Roman"/>
          <w:color w:val="000000"/>
          <w:sz w:val="24"/>
          <w:szCs w:val="24"/>
        </w:rPr>
        <w:t xml:space="preserve"> (20.0-23.5  mg </w:t>
      </w:r>
      <w:r w:rsidRPr="00E738E6">
        <w:rPr>
          <w:rFonts w:ascii="Times New Roman" w:hAnsi="Times New Roman" w:cs="Times New Roman"/>
          <w:sz w:val="24"/>
          <w:szCs w:val="24"/>
        </w:rPr>
        <w:t>g</w:t>
      </w:r>
      <w:r w:rsidRPr="00E738E6">
        <w:rPr>
          <w:rFonts w:ascii="Times New Roman" w:hAnsi="Times New Roman" w:cs="Times New Roman"/>
          <w:sz w:val="24"/>
          <w:szCs w:val="24"/>
          <w:vertAlign w:val="superscript"/>
        </w:rPr>
        <w:t>-1</w:t>
      </w:r>
      <w:r w:rsidRPr="00E738E6">
        <w:rPr>
          <w:rFonts w:ascii="Times New Roman" w:hAnsi="Times New Roman" w:cs="Times New Roman"/>
          <w:sz w:val="24"/>
          <w:szCs w:val="24"/>
        </w:rPr>
        <w:t xml:space="preserve"> DW)</w:t>
      </w:r>
      <w:r w:rsidRPr="00E738E6">
        <w:rPr>
          <w:rFonts w:ascii="Times New Roman" w:hAnsi="Times New Roman" w:cs="Times New Roman"/>
          <w:color w:val="000000"/>
          <w:sz w:val="24"/>
          <w:szCs w:val="24"/>
        </w:rPr>
        <w:t xml:space="preserve"> levels of </w:t>
      </w:r>
      <w:r w:rsidRPr="00E738E6">
        <w:rPr>
          <w:rFonts w:ascii="Times New Roman" w:hAnsi="Times New Roman" w:cs="Times New Roman"/>
          <w:i/>
          <w:sz w:val="24"/>
          <w:szCs w:val="24"/>
        </w:rPr>
        <w:t xml:space="preserve">S. </w:t>
      </w:r>
      <w:proofErr w:type="spellStart"/>
      <w:r w:rsidRPr="00E738E6">
        <w:rPr>
          <w:rFonts w:ascii="Times New Roman" w:hAnsi="Times New Roman" w:cs="Times New Roman"/>
          <w:i/>
          <w:sz w:val="24"/>
          <w:szCs w:val="24"/>
        </w:rPr>
        <w:t>rebaudiana</w:t>
      </w:r>
      <w:proofErr w:type="spellEnd"/>
      <w:r w:rsidRPr="00E738E6">
        <w:rPr>
          <w:rStyle w:val="maintext"/>
          <w:rFonts w:ascii="Times New Roman" w:hAnsi="Times New Roman" w:cs="Times New Roman"/>
          <w:sz w:val="24"/>
          <w:szCs w:val="24"/>
        </w:rPr>
        <w:t xml:space="preserve"> </w:t>
      </w:r>
      <w:r w:rsidRPr="00E738E6">
        <w:rPr>
          <w:rFonts w:ascii="Times New Roman" w:hAnsi="Times New Roman" w:cs="Times New Roman"/>
          <w:color w:val="000000"/>
          <w:sz w:val="24"/>
          <w:szCs w:val="24"/>
        </w:rPr>
        <w:t xml:space="preserve">leaves were also reported in research of </w:t>
      </w:r>
      <w:proofErr w:type="spellStart"/>
      <w:r w:rsidRPr="00E738E6">
        <w:rPr>
          <w:rFonts w:ascii="Times New Roman" w:hAnsi="Times New Roman" w:cs="Times New Roman"/>
          <w:color w:val="000000"/>
          <w:sz w:val="24"/>
          <w:szCs w:val="24"/>
        </w:rPr>
        <w:t>Muanda</w:t>
      </w:r>
      <w:proofErr w:type="spellEnd"/>
      <w:r w:rsidRPr="00E738E6">
        <w:rPr>
          <w:rFonts w:ascii="Times New Roman" w:hAnsi="Times New Roman" w:cs="Times New Roman"/>
          <w:color w:val="000000"/>
          <w:sz w:val="24"/>
          <w:szCs w:val="24"/>
        </w:rPr>
        <w:t xml:space="preserve"> et al. </w:t>
      </w:r>
      <w:r w:rsidR="00180F9B" w:rsidRPr="007A3FD7">
        <w:rPr>
          <w:rFonts w:ascii="Times New Roman" w:hAnsi="Times New Roman" w:cs="Times New Roman"/>
          <w:sz w:val="24"/>
          <w:szCs w:val="24"/>
        </w:rPr>
        <w:t>[</w:t>
      </w:r>
      <w:r w:rsidR="00180F9B">
        <w:rPr>
          <w:rFonts w:ascii="Times New Roman" w:hAnsi="Times New Roman" w:cs="Times New Roman"/>
          <w:sz w:val="24"/>
          <w:szCs w:val="24"/>
        </w:rPr>
        <w:t>5</w:t>
      </w:r>
      <w:r w:rsidR="00180F9B" w:rsidRPr="007A3FD7">
        <w:rPr>
          <w:rFonts w:ascii="Times New Roman" w:hAnsi="Times New Roman" w:cs="Times New Roman"/>
          <w:sz w:val="24"/>
          <w:szCs w:val="24"/>
        </w:rPr>
        <w:t>]</w:t>
      </w:r>
      <w:r w:rsidRPr="00E738E6">
        <w:rPr>
          <w:rFonts w:ascii="Times New Roman" w:hAnsi="Times New Roman" w:cs="Times New Roman"/>
          <w:color w:val="000000"/>
          <w:sz w:val="24"/>
          <w:szCs w:val="24"/>
        </w:rPr>
        <w:t xml:space="preserve">, </w:t>
      </w:r>
      <w:proofErr w:type="spellStart"/>
      <w:r w:rsidRPr="00E738E6">
        <w:rPr>
          <w:rFonts w:ascii="Times New Roman" w:hAnsi="Times New Roman" w:cs="Times New Roman"/>
          <w:color w:val="000000"/>
          <w:sz w:val="24"/>
          <w:szCs w:val="24"/>
        </w:rPr>
        <w:t>Tadhani</w:t>
      </w:r>
      <w:proofErr w:type="spellEnd"/>
      <w:r w:rsidRPr="00E738E6">
        <w:rPr>
          <w:rFonts w:ascii="Times New Roman" w:hAnsi="Times New Roman" w:cs="Times New Roman"/>
          <w:color w:val="000000"/>
          <w:sz w:val="24"/>
          <w:szCs w:val="24"/>
        </w:rPr>
        <w:t xml:space="preserve"> et al. </w:t>
      </w:r>
      <w:r w:rsidR="00180F9B" w:rsidRPr="007A3FD7">
        <w:rPr>
          <w:rFonts w:ascii="Times New Roman" w:hAnsi="Times New Roman" w:cs="Times New Roman"/>
          <w:sz w:val="24"/>
          <w:szCs w:val="24"/>
        </w:rPr>
        <w:t>[</w:t>
      </w:r>
      <w:r w:rsidR="00180F9B">
        <w:rPr>
          <w:rFonts w:ascii="Times New Roman" w:hAnsi="Times New Roman" w:cs="Times New Roman"/>
          <w:sz w:val="24"/>
          <w:szCs w:val="24"/>
        </w:rPr>
        <w:t>7</w:t>
      </w:r>
      <w:r w:rsidR="00180F9B" w:rsidRPr="007A3FD7">
        <w:rPr>
          <w:rFonts w:ascii="Times New Roman" w:hAnsi="Times New Roman" w:cs="Times New Roman"/>
          <w:sz w:val="24"/>
          <w:szCs w:val="24"/>
        </w:rPr>
        <w:t>]</w:t>
      </w:r>
      <w:r w:rsidR="00180F9B">
        <w:rPr>
          <w:rFonts w:ascii="Times New Roman" w:hAnsi="Times New Roman" w:cs="Times New Roman"/>
          <w:sz w:val="24"/>
          <w:szCs w:val="24"/>
        </w:rPr>
        <w:t xml:space="preserve"> </w:t>
      </w:r>
      <w:r w:rsidRPr="00E738E6">
        <w:rPr>
          <w:rFonts w:ascii="Times New Roman" w:hAnsi="Times New Roman" w:cs="Times New Roman"/>
          <w:color w:val="000000"/>
          <w:sz w:val="24"/>
          <w:szCs w:val="24"/>
        </w:rPr>
        <w:t xml:space="preserve">and </w:t>
      </w:r>
      <w:proofErr w:type="spellStart"/>
      <w:r w:rsidRPr="00E738E6">
        <w:rPr>
          <w:rFonts w:ascii="Times New Roman" w:hAnsi="Times New Roman" w:cs="Times New Roman"/>
          <w:color w:val="000000"/>
          <w:sz w:val="24"/>
          <w:szCs w:val="24"/>
        </w:rPr>
        <w:t>Abou</w:t>
      </w:r>
      <w:proofErr w:type="spellEnd"/>
      <w:r w:rsidRPr="00E738E6">
        <w:rPr>
          <w:rFonts w:ascii="Times New Roman" w:hAnsi="Times New Roman" w:cs="Times New Roman"/>
          <w:color w:val="000000"/>
          <w:sz w:val="24"/>
          <w:szCs w:val="24"/>
        </w:rPr>
        <w:t xml:space="preserve">-Arab and Abu-Salem </w:t>
      </w:r>
      <w:r w:rsidR="00180F9B" w:rsidRPr="007A3FD7">
        <w:rPr>
          <w:rFonts w:ascii="Times New Roman" w:hAnsi="Times New Roman" w:cs="Times New Roman"/>
          <w:sz w:val="24"/>
          <w:szCs w:val="24"/>
        </w:rPr>
        <w:t>[</w:t>
      </w:r>
      <w:r w:rsidR="00180F9B">
        <w:rPr>
          <w:rFonts w:ascii="Times New Roman" w:hAnsi="Times New Roman" w:cs="Times New Roman"/>
          <w:sz w:val="24"/>
          <w:szCs w:val="24"/>
        </w:rPr>
        <w:t>14</w:t>
      </w:r>
      <w:r w:rsidR="00180F9B" w:rsidRPr="007A3FD7">
        <w:rPr>
          <w:rFonts w:ascii="Times New Roman" w:hAnsi="Times New Roman" w:cs="Times New Roman"/>
          <w:sz w:val="24"/>
          <w:szCs w:val="24"/>
        </w:rPr>
        <w:t>]</w:t>
      </w:r>
      <w:r w:rsidR="00180F9B">
        <w:rPr>
          <w:rFonts w:ascii="Times New Roman" w:hAnsi="Times New Roman" w:cs="Times New Roman"/>
          <w:sz w:val="24"/>
          <w:szCs w:val="24"/>
        </w:rPr>
        <w:t xml:space="preserve"> </w:t>
      </w:r>
      <w:r w:rsidRPr="00E738E6">
        <w:rPr>
          <w:rFonts w:ascii="Times New Roman" w:hAnsi="Times New Roman" w:cs="Times New Roman"/>
          <w:color w:val="000000"/>
          <w:sz w:val="24"/>
          <w:szCs w:val="24"/>
        </w:rPr>
        <w:t xml:space="preserve">although the extracts were prepared by different methods. In the first study leaves were extracted using methanol-water (50/50 v/v) solution in a similar way as in our study whereas in two latter studies leaves were extracted in </w:t>
      </w:r>
      <w:proofErr w:type="spellStart"/>
      <w:r w:rsidRPr="00E738E6">
        <w:rPr>
          <w:rFonts w:ascii="Times New Roman" w:hAnsi="Times New Roman" w:cs="Times New Roman"/>
          <w:color w:val="000000"/>
          <w:sz w:val="24"/>
          <w:szCs w:val="24"/>
        </w:rPr>
        <w:t>HCl</w:t>
      </w:r>
      <w:proofErr w:type="spellEnd"/>
      <w:r w:rsidRPr="00E738E6">
        <w:rPr>
          <w:rFonts w:ascii="Times New Roman" w:hAnsi="Times New Roman" w:cs="Times New Roman"/>
          <w:color w:val="000000"/>
          <w:sz w:val="24"/>
          <w:szCs w:val="24"/>
        </w:rPr>
        <w:t xml:space="preserve">-methanol solution, then evaporated to dryness and re-extracted with hot water. However, in the study of </w:t>
      </w:r>
      <w:proofErr w:type="spellStart"/>
      <w:r w:rsidRPr="00E738E6">
        <w:rPr>
          <w:rFonts w:ascii="Times New Roman" w:hAnsi="Times New Roman" w:cs="Times New Roman"/>
          <w:color w:val="000000"/>
          <w:sz w:val="24"/>
          <w:szCs w:val="24"/>
        </w:rPr>
        <w:t>Shukla</w:t>
      </w:r>
      <w:proofErr w:type="spellEnd"/>
      <w:r w:rsidRPr="00E738E6">
        <w:rPr>
          <w:rFonts w:ascii="Times New Roman" w:hAnsi="Times New Roman" w:cs="Times New Roman"/>
          <w:color w:val="000000"/>
          <w:sz w:val="24"/>
          <w:szCs w:val="24"/>
        </w:rPr>
        <w:t xml:space="preserve"> et al. </w:t>
      </w:r>
      <w:r w:rsidR="00180F9B" w:rsidRPr="007A3FD7">
        <w:rPr>
          <w:rFonts w:ascii="Times New Roman" w:hAnsi="Times New Roman" w:cs="Times New Roman"/>
          <w:sz w:val="24"/>
          <w:szCs w:val="24"/>
        </w:rPr>
        <w:t>[</w:t>
      </w:r>
      <w:r w:rsidR="00180F9B">
        <w:rPr>
          <w:rFonts w:ascii="Times New Roman" w:hAnsi="Times New Roman" w:cs="Times New Roman"/>
          <w:sz w:val="24"/>
          <w:szCs w:val="24"/>
        </w:rPr>
        <w:t>6</w:t>
      </w:r>
      <w:r w:rsidR="00180F9B" w:rsidRPr="007A3FD7">
        <w:rPr>
          <w:rFonts w:ascii="Times New Roman" w:hAnsi="Times New Roman" w:cs="Times New Roman"/>
          <w:sz w:val="24"/>
          <w:szCs w:val="24"/>
        </w:rPr>
        <w:t>]</w:t>
      </w:r>
      <w:r w:rsidR="00180F9B">
        <w:rPr>
          <w:rFonts w:ascii="Times New Roman" w:hAnsi="Times New Roman" w:cs="Times New Roman"/>
          <w:sz w:val="24"/>
          <w:szCs w:val="24"/>
        </w:rPr>
        <w:t xml:space="preserve"> </w:t>
      </w:r>
      <w:r w:rsidRPr="00E738E6">
        <w:rPr>
          <w:rFonts w:ascii="Times New Roman" w:hAnsi="Times New Roman" w:cs="Times New Roman"/>
          <w:color w:val="000000"/>
          <w:sz w:val="24"/>
          <w:szCs w:val="24"/>
        </w:rPr>
        <w:t xml:space="preserve">aqueous extract of </w:t>
      </w:r>
      <w:r w:rsidRPr="00E738E6">
        <w:rPr>
          <w:rFonts w:ascii="Times New Roman" w:hAnsi="Times New Roman" w:cs="Times New Roman"/>
          <w:i/>
          <w:sz w:val="24"/>
          <w:szCs w:val="24"/>
        </w:rPr>
        <w:t xml:space="preserve">S. </w:t>
      </w:r>
      <w:proofErr w:type="spellStart"/>
      <w:r w:rsidRPr="00E738E6">
        <w:rPr>
          <w:rFonts w:ascii="Times New Roman" w:hAnsi="Times New Roman" w:cs="Times New Roman"/>
          <w:i/>
          <w:sz w:val="24"/>
          <w:szCs w:val="24"/>
        </w:rPr>
        <w:t>rebaudiana</w:t>
      </w:r>
      <w:proofErr w:type="spellEnd"/>
      <w:r w:rsidRPr="00E738E6">
        <w:rPr>
          <w:rStyle w:val="maintext"/>
          <w:rFonts w:ascii="Times New Roman" w:hAnsi="Times New Roman" w:cs="Times New Roman"/>
          <w:sz w:val="24"/>
          <w:szCs w:val="24"/>
        </w:rPr>
        <w:t xml:space="preserve"> </w:t>
      </w:r>
      <w:r w:rsidRPr="00E738E6">
        <w:rPr>
          <w:rFonts w:ascii="Times New Roman" w:hAnsi="Times New Roman" w:cs="Times New Roman"/>
          <w:color w:val="000000"/>
          <w:sz w:val="24"/>
          <w:szCs w:val="24"/>
        </w:rPr>
        <w:t xml:space="preserve">leaves showed higher </w:t>
      </w:r>
      <w:r w:rsidRPr="00E738E6">
        <w:rPr>
          <w:rStyle w:val="st"/>
          <w:rFonts w:ascii="Times New Roman" w:hAnsi="Times New Roman" w:cs="Times New Roman"/>
          <w:sz w:val="24"/>
          <w:szCs w:val="24"/>
        </w:rPr>
        <w:t xml:space="preserve">total </w:t>
      </w:r>
      <w:proofErr w:type="spellStart"/>
      <w:r w:rsidRPr="00E738E6">
        <w:rPr>
          <w:rFonts w:ascii="Times New Roman" w:hAnsi="Times New Roman" w:cs="Times New Roman"/>
          <w:color w:val="000000"/>
          <w:sz w:val="24"/>
          <w:szCs w:val="24"/>
        </w:rPr>
        <w:t>phenolic</w:t>
      </w:r>
      <w:proofErr w:type="spellEnd"/>
      <w:r w:rsidRPr="00E738E6">
        <w:rPr>
          <w:rStyle w:val="Heading7Char"/>
          <w:rFonts w:eastAsiaTheme="minorHAnsi"/>
          <w:sz w:val="24"/>
        </w:rPr>
        <w:t xml:space="preserve"> </w:t>
      </w:r>
      <w:r w:rsidRPr="00E738E6">
        <w:rPr>
          <w:rStyle w:val="st"/>
          <w:rFonts w:ascii="Times New Roman" w:hAnsi="Times New Roman" w:cs="Times New Roman"/>
          <w:sz w:val="24"/>
          <w:szCs w:val="24"/>
        </w:rPr>
        <w:t>contents (56.7</w:t>
      </w:r>
      <w:r w:rsidRPr="00E738E6">
        <w:rPr>
          <w:rFonts w:ascii="Times New Roman" w:hAnsi="Times New Roman" w:cs="Times New Roman"/>
          <w:color w:val="000000"/>
          <w:sz w:val="24"/>
          <w:szCs w:val="24"/>
        </w:rPr>
        <w:t xml:space="preserve"> mg </w:t>
      </w:r>
      <w:r w:rsidRPr="00E738E6">
        <w:rPr>
          <w:rFonts w:ascii="Times New Roman" w:hAnsi="Times New Roman" w:cs="Times New Roman"/>
          <w:sz w:val="24"/>
          <w:szCs w:val="24"/>
        </w:rPr>
        <w:t>g</w:t>
      </w:r>
      <w:r w:rsidRPr="00E738E6">
        <w:rPr>
          <w:rFonts w:ascii="Times New Roman" w:hAnsi="Times New Roman" w:cs="Times New Roman"/>
          <w:sz w:val="24"/>
          <w:szCs w:val="24"/>
          <w:vertAlign w:val="superscript"/>
        </w:rPr>
        <w:t>-1</w:t>
      </w:r>
      <w:r w:rsidRPr="00E738E6">
        <w:rPr>
          <w:rFonts w:ascii="Times New Roman" w:hAnsi="Times New Roman" w:cs="Times New Roman"/>
          <w:sz w:val="24"/>
          <w:szCs w:val="24"/>
        </w:rPr>
        <w:t xml:space="preserve"> DW)</w:t>
      </w:r>
      <w:r w:rsidRPr="00E738E6">
        <w:rPr>
          <w:rStyle w:val="st"/>
          <w:rFonts w:ascii="Times New Roman" w:hAnsi="Times New Roman" w:cs="Times New Roman"/>
          <w:sz w:val="24"/>
          <w:szCs w:val="24"/>
        </w:rPr>
        <w:t xml:space="preserve"> than in abovementioned studies whereas in the study of </w:t>
      </w:r>
      <w:r w:rsidRPr="00E738E6">
        <w:rPr>
          <w:rFonts w:ascii="Times New Roman" w:hAnsi="Times New Roman" w:cs="Times New Roman"/>
          <w:color w:val="000000"/>
          <w:sz w:val="24"/>
          <w:szCs w:val="24"/>
        </w:rPr>
        <w:t xml:space="preserve">Kim et al. </w:t>
      </w:r>
      <w:r w:rsidR="00180F9B" w:rsidRPr="007A3FD7">
        <w:rPr>
          <w:rFonts w:ascii="Times New Roman" w:hAnsi="Times New Roman" w:cs="Times New Roman"/>
          <w:sz w:val="24"/>
          <w:szCs w:val="24"/>
        </w:rPr>
        <w:t>[</w:t>
      </w:r>
      <w:r w:rsidR="00180F9B">
        <w:rPr>
          <w:rFonts w:ascii="Times New Roman" w:hAnsi="Times New Roman" w:cs="Times New Roman"/>
          <w:sz w:val="24"/>
          <w:szCs w:val="24"/>
        </w:rPr>
        <w:t>38</w:t>
      </w:r>
      <w:r w:rsidR="00180F9B" w:rsidRPr="007A3FD7">
        <w:rPr>
          <w:rFonts w:ascii="Times New Roman" w:hAnsi="Times New Roman" w:cs="Times New Roman"/>
          <w:sz w:val="24"/>
          <w:szCs w:val="24"/>
        </w:rPr>
        <w:t>]</w:t>
      </w:r>
      <w:r w:rsidR="00180F9B">
        <w:rPr>
          <w:rFonts w:ascii="Times New Roman" w:hAnsi="Times New Roman" w:cs="Times New Roman"/>
          <w:sz w:val="24"/>
          <w:szCs w:val="24"/>
        </w:rPr>
        <w:t xml:space="preserve"> </w:t>
      </w:r>
      <w:r w:rsidRPr="00E738E6">
        <w:rPr>
          <w:rStyle w:val="st"/>
          <w:rFonts w:ascii="Times New Roman" w:hAnsi="Times New Roman" w:cs="Times New Roman"/>
          <w:sz w:val="24"/>
          <w:szCs w:val="24"/>
        </w:rPr>
        <w:t xml:space="preserve">leaf </w:t>
      </w:r>
      <w:r w:rsidRPr="00E738E6">
        <w:rPr>
          <w:rFonts w:ascii="Times New Roman" w:hAnsi="Times New Roman" w:cs="Times New Roman"/>
          <w:color w:val="000000"/>
          <w:sz w:val="24"/>
          <w:szCs w:val="24"/>
        </w:rPr>
        <w:t xml:space="preserve">aqueous extract exhibited even higher values of </w:t>
      </w:r>
      <w:proofErr w:type="spellStart"/>
      <w:r w:rsidRPr="00E738E6">
        <w:rPr>
          <w:rFonts w:ascii="Times New Roman" w:hAnsi="Times New Roman" w:cs="Times New Roman"/>
          <w:color w:val="000000"/>
          <w:sz w:val="24"/>
          <w:szCs w:val="24"/>
        </w:rPr>
        <w:t>phenolics</w:t>
      </w:r>
      <w:proofErr w:type="spellEnd"/>
      <w:r w:rsidRPr="00E738E6">
        <w:rPr>
          <w:rFonts w:ascii="Times New Roman" w:hAnsi="Times New Roman" w:cs="Times New Roman"/>
          <w:color w:val="000000"/>
          <w:sz w:val="24"/>
          <w:szCs w:val="24"/>
        </w:rPr>
        <w:t xml:space="preserve"> (</w:t>
      </w:r>
      <w:r w:rsidRPr="00E738E6">
        <w:rPr>
          <w:rStyle w:val="st"/>
          <w:rFonts w:ascii="Times New Roman" w:hAnsi="Times New Roman" w:cs="Times New Roman"/>
          <w:sz w:val="24"/>
          <w:szCs w:val="24"/>
        </w:rPr>
        <w:t>130.8</w:t>
      </w:r>
      <w:r w:rsidRPr="00E738E6">
        <w:rPr>
          <w:rFonts w:ascii="Times New Roman" w:hAnsi="Times New Roman" w:cs="Times New Roman"/>
          <w:color w:val="000000"/>
          <w:sz w:val="24"/>
          <w:szCs w:val="24"/>
        </w:rPr>
        <w:t xml:space="preserve"> mg </w:t>
      </w:r>
      <w:r w:rsidRPr="00E738E6">
        <w:rPr>
          <w:rFonts w:ascii="Times New Roman" w:hAnsi="Times New Roman" w:cs="Times New Roman"/>
          <w:sz w:val="24"/>
          <w:szCs w:val="24"/>
        </w:rPr>
        <w:t>g</w:t>
      </w:r>
      <w:r w:rsidRPr="00E738E6">
        <w:rPr>
          <w:rFonts w:ascii="Times New Roman" w:hAnsi="Times New Roman" w:cs="Times New Roman"/>
          <w:sz w:val="24"/>
          <w:szCs w:val="24"/>
          <w:vertAlign w:val="superscript"/>
        </w:rPr>
        <w:t>-1</w:t>
      </w:r>
      <w:r w:rsidRPr="00E738E6">
        <w:rPr>
          <w:rFonts w:ascii="Times New Roman" w:hAnsi="Times New Roman" w:cs="Times New Roman"/>
          <w:sz w:val="24"/>
          <w:szCs w:val="24"/>
        </w:rPr>
        <w:t xml:space="preserve"> DW)</w:t>
      </w:r>
      <w:r w:rsidRPr="00E738E6">
        <w:rPr>
          <w:rFonts w:ascii="Times New Roman" w:hAnsi="Times New Roman" w:cs="Times New Roman"/>
          <w:color w:val="000000"/>
          <w:sz w:val="24"/>
          <w:szCs w:val="24"/>
        </w:rPr>
        <w:t xml:space="preserve"> though with a relatively low </w:t>
      </w:r>
      <w:proofErr w:type="spellStart"/>
      <w:r w:rsidRPr="00E738E6">
        <w:rPr>
          <w:rFonts w:ascii="Times New Roman" w:hAnsi="Times New Roman" w:cs="Times New Roman"/>
          <w:color w:val="000000"/>
          <w:sz w:val="24"/>
          <w:szCs w:val="24"/>
        </w:rPr>
        <w:t>flavonoids</w:t>
      </w:r>
      <w:proofErr w:type="spellEnd"/>
      <w:r w:rsidRPr="00E738E6">
        <w:rPr>
          <w:rFonts w:ascii="Times New Roman" w:hAnsi="Times New Roman" w:cs="Times New Roman"/>
          <w:color w:val="000000"/>
          <w:sz w:val="24"/>
          <w:szCs w:val="24"/>
        </w:rPr>
        <w:t xml:space="preserve"> levels (15.6 mg </w:t>
      </w:r>
      <w:r w:rsidRPr="00E738E6">
        <w:rPr>
          <w:rFonts w:ascii="Times New Roman" w:hAnsi="Times New Roman" w:cs="Times New Roman"/>
          <w:sz w:val="24"/>
          <w:szCs w:val="24"/>
        </w:rPr>
        <w:t>g</w:t>
      </w:r>
      <w:r w:rsidRPr="00E738E6">
        <w:rPr>
          <w:rFonts w:ascii="Times New Roman" w:hAnsi="Times New Roman" w:cs="Times New Roman"/>
          <w:sz w:val="24"/>
          <w:szCs w:val="24"/>
          <w:vertAlign w:val="superscript"/>
        </w:rPr>
        <w:t>-1</w:t>
      </w:r>
      <w:r w:rsidRPr="00E738E6">
        <w:rPr>
          <w:rFonts w:ascii="Times New Roman" w:hAnsi="Times New Roman" w:cs="Times New Roman"/>
          <w:sz w:val="24"/>
          <w:szCs w:val="24"/>
        </w:rPr>
        <w:t xml:space="preserve"> DW). The influence of different solvents on the secondary metabolite contents of </w:t>
      </w:r>
      <w:r w:rsidRPr="00E738E6">
        <w:rPr>
          <w:rFonts w:ascii="Times New Roman" w:hAnsi="Times New Roman" w:cs="Times New Roman"/>
          <w:i/>
          <w:sz w:val="24"/>
          <w:szCs w:val="24"/>
        </w:rPr>
        <w:t xml:space="preserve">S. </w:t>
      </w:r>
      <w:proofErr w:type="spellStart"/>
      <w:r w:rsidRPr="00E738E6">
        <w:rPr>
          <w:rFonts w:ascii="Times New Roman" w:hAnsi="Times New Roman" w:cs="Times New Roman"/>
          <w:i/>
          <w:sz w:val="24"/>
          <w:szCs w:val="24"/>
        </w:rPr>
        <w:t>rebaudiana</w:t>
      </w:r>
      <w:proofErr w:type="spellEnd"/>
      <w:r w:rsidRPr="00E738E6">
        <w:rPr>
          <w:rStyle w:val="maintext"/>
          <w:rFonts w:ascii="Times New Roman" w:hAnsi="Times New Roman" w:cs="Times New Roman"/>
          <w:sz w:val="24"/>
          <w:szCs w:val="24"/>
        </w:rPr>
        <w:t xml:space="preserve"> </w:t>
      </w:r>
      <w:r w:rsidRPr="00E738E6">
        <w:rPr>
          <w:rFonts w:ascii="Times New Roman" w:hAnsi="Times New Roman" w:cs="Times New Roman"/>
          <w:color w:val="000000"/>
          <w:sz w:val="24"/>
          <w:szCs w:val="24"/>
        </w:rPr>
        <w:t>leaves</w:t>
      </w:r>
      <w:r w:rsidRPr="00E738E6">
        <w:rPr>
          <w:rFonts w:ascii="Times New Roman" w:hAnsi="Times New Roman" w:cs="Times New Roman"/>
          <w:sz w:val="24"/>
          <w:szCs w:val="24"/>
        </w:rPr>
        <w:t xml:space="preserve"> was demonstrated by </w:t>
      </w:r>
      <w:proofErr w:type="spellStart"/>
      <w:r w:rsidRPr="00E738E6">
        <w:rPr>
          <w:rFonts w:ascii="Times New Roman" w:hAnsi="Times New Roman" w:cs="Times New Roman"/>
          <w:sz w:val="24"/>
          <w:szCs w:val="24"/>
        </w:rPr>
        <w:t>Jahan</w:t>
      </w:r>
      <w:proofErr w:type="spellEnd"/>
      <w:r w:rsidRPr="00E738E6">
        <w:rPr>
          <w:rFonts w:ascii="Times New Roman" w:hAnsi="Times New Roman" w:cs="Times New Roman"/>
          <w:sz w:val="24"/>
          <w:szCs w:val="24"/>
        </w:rPr>
        <w:t xml:space="preserve"> et al. </w:t>
      </w:r>
      <w:r w:rsidR="00180F9B" w:rsidRPr="007A3FD7">
        <w:rPr>
          <w:rFonts w:ascii="Times New Roman" w:hAnsi="Times New Roman" w:cs="Times New Roman"/>
          <w:sz w:val="24"/>
          <w:szCs w:val="24"/>
        </w:rPr>
        <w:t>[</w:t>
      </w:r>
      <w:r w:rsidR="00180F9B">
        <w:rPr>
          <w:rFonts w:ascii="Times New Roman" w:hAnsi="Times New Roman" w:cs="Times New Roman"/>
          <w:sz w:val="24"/>
          <w:szCs w:val="24"/>
        </w:rPr>
        <w:t>39</w:t>
      </w:r>
      <w:r w:rsidR="00180F9B" w:rsidRPr="007A3FD7">
        <w:rPr>
          <w:rFonts w:ascii="Times New Roman" w:hAnsi="Times New Roman" w:cs="Times New Roman"/>
          <w:sz w:val="24"/>
          <w:szCs w:val="24"/>
        </w:rPr>
        <w:t>]</w:t>
      </w:r>
      <w:r w:rsidRPr="00E738E6">
        <w:rPr>
          <w:rFonts w:ascii="Times New Roman" w:hAnsi="Times New Roman" w:cs="Times New Roman"/>
          <w:sz w:val="24"/>
          <w:szCs w:val="24"/>
        </w:rPr>
        <w:t xml:space="preserve">. Dependent on the extract solvent, </w:t>
      </w:r>
      <w:proofErr w:type="spellStart"/>
      <w:r w:rsidRPr="00E738E6">
        <w:rPr>
          <w:rFonts w:ascii="Times New Roman" w:hAnsi="Times New Roman" w:cs="Times New Roman"/>
          <w:sz w:val="24"/>
          <w:szCs w:val="24"/>
        </w:rPr>
        <w:t>phenolic</w:t>
      </w:r>
      <w:proofErr w:type="spellEnd"/>
      <w:r w:rsidRPr="00E738E6">
        <w:rPr>
          <w:rFonts w:ascii="Times New Roman" w:hAnsi="Times New Roman" w:cs="Times New Roman"/>
          <w:sz w:val="24"/>
          <w:szCs w:val="24"/>
        </w:rPr>
        <w:t xml:space="preserve"> contents ranged between 15.3-65.2 </w:t>
      </w:r>
      <w:r w:rsidRPr="00E738E6">
        <w:rPr>
          <w:rFonts w:ascii="Times New Roman" w:hAnsi="Times New Roman" w:cs="Times New Roman"/>
          <w:color w:val="000000"/>
          <w:sz w:val="24"/>
          <w:szCs w:val="24"/>
        </w:rPr>
        <w:t xml:space="preserve">mg </w:t>
      </w:r>
      <w:r w:rsidRPr="00E738E6">
        <w:rPr>
          <w:rFonts w:ascii="Times New Roman" w:hAnsi="Times New Roman" w:cs="Times New Roman"/>
          <w:sz w:val="24"/>
          <w:szCs w:val="24"/>
        </w:rPr>
        <w:t>g</w:t>
      </w:r>
      <w:r w:rsidRPr="00E738E6">
        <w:rPr>
          <w:rFonts w:ascii="Times New Roman" w:hAnsi="Times New Roman" w:cs="Times New Roman"/>
          <w:sz w:val="24"/>
          <w:szCs w:val="24"/>
          <w:vertAlign w:val="superscript"/>
        </w:rPr>
        <w:t>-1</w:t>
      </w:r>
      <w:r w:rsidRPr="00E738E6">
        <w:rPr>
          <w:rFonts w:ascii="Times New Roman" w:hAnsi="Times New Roman" w:cs="Times New Roman"/>
          <w:sz w:val="24"/>
          <w:szCs w:val="24"/>
        </w:rPr>
        <w:t xml:space="preserve"> DW whereas those of </w:t>
      </w:r>
      <w:proofErr w:type="spellStart"/>
      <w:r w:rsidRPr="00E738E6">
        <w:rPr>
          <w:rFonts w:ascii="Times New Roman" w:hAnsi="Times New Roman" w:cs="Times New Roman"/>
          <w:sz w:val="24"/>
          <w:szCs w:val="24"/>
        </w:rPr>
        <w:t>flavonoids</w:t>
      </w:r>
      <w:proofErr w:type="spellEnd"/>
      <w:r w:rsidRPr="00E738E6">
        <w:rPr>
          <w:rFonts w:ascii="Times New Roman" w:hAnsi="Times New Roman" w:cs="Times New Roman"/>
          <w:sz w:val="24"/>
          <w:szCs w:val="24"/>
        </w:rPr>
        <w:t xml:space="preserve"> ranged between 23.6-125.6 </w:t>
      </w:r>
      <w:r w:rsidRPr="00E738E6">
        <w:rPr>
          <w:rFonts w:ascii="Times New Roman" w:hAnsi="Times New Roman" w:cs="Times New Roman"/>
          <w:color w:val="000000"/>
          <w:sz w:val="24"/>
          <w:szCs w:val="24"/>
        </w:rPr>
        <w:t xml:space="preserve">mg </w:t>
      </w:r>
      <w:r w:rsidRPr="00E738E6">
        <w:rPr>
          <w:rFonts w:ascii="Times New Roman" w:hAnsi="Times New Roman" w:cs="Times New Roman"/>
          <w:sz w:val="24"/>
          <w:szCs w:val="24"/>
        </w:rPr>
        <w:t>g</w:t>
      </w:r>
      <w:r w:rsidRPr="00E738E6">
        <w:rPr>
          <w:rFonts w:ascii="Times New Roman" w:hAnsi="Times New Roman" w:cs="Times New Roman"/>
          <w:sz w:val="24"/>
          <w:szCs w:val="24"/>
          <w:vertAlign w:val="superscript"/>
        </w:rPr>
        <w:t>-1</w:t>
      </w:r>
      <w:r w:rsidRPr="00E738E6">
        <w:rPr>
          <w:rFonts w:ascii="Times New Roman" w:hAnsi="Times New Roman" w:cs="Times New Roman"/>
          <w:sz w:val="24"/>
          <w:szCs w:val="24"/>
        </w:rPr>
        <w:t xml:space="preserve"> DW. Nevertheless, apart from particular extraction method or solvent, origin of </w:t>
      </w:r>
      <w:r w:rsidRPr="00E738E6">
        <w:rPr>
          <w:rFonts w:ascii="Times New Roman" w:hAnsi="Times New Roman" w:cs="Times New Roman"/>
          <w:i/>
          <w:sz w:val="24"/>
          <w:szCs w:val="24"/>
        </w:rPr>
        <w:t xml:space="preserve">S. </w:t>
      </w:r>
      <w:proofErr w:type="spellStart"/>
      <w:r w:rsidRPr="00E738E6">
        <w:rPr>
          <w:rFonts w:ascii="Times New Roman" w:hAnsi="Times New Roman" w:cs="Times New Roman"/>
          <w:i/>
          <w:sz w:val="24"/>
          <w:szCs w:val="24"/>
        </w:rPr>
        <w:t>rebaudiana</w:t>
      </w:r>
      <w:proofErr w:type="spellEnd"/>
      <w:r w:rsidRPr="00E738E6">
        <w:rPr>
          <w:rStyle w:val="maintext"/>
          <w:rFonts w:ascii="Times New Roman" w:hAnsi="Times New Roman" w:cs="Times New Roman"/>
          <w:sz w:val="24"/>
          <w:szCs w:val="24"/>
        </w:rPr>
        <w:t xml:space="preserve"> seeds cannot be disregarded as a factor contributing to </w:t>
      </w:r>
      <w:r w:rsidRPr="00E738E6">
        <w:rPr>
          <w:rFonts w:ascii="Times New Roman" w:hAnsi="Times New Roman" w:cs="Times New Roman"/>
          <w:sz w:val="24"/>
          <w:szCs w:val="24"/>
        </w:rPr>
        <w:t xml:space="preserve">variability of </w:t>
      </w:r>
      <w:r w:rsidRPr="00E738E6">
        <w:rPr>
          <w:rFonts w:ascii="Times New Roman" w:hAnsi="Times New Roman" w:cs="Times New Roman"/>
          <w:i/>
          <w:sz w:val="24"/>
          <w:szCs w:val="24"/>
        </w:rPr>
        <w:t xml:space="preserve">S. </w:t>
      </w:r>
      <w:proofErr w:type="spellStart"/>
      <w:r w:rsidRPr="00E738E6">
        <w:rPr>
          <w:rFonts w:ascii="Times New Roman" w:hAnsi="Times New Roman" w:cs="Times New Roman"/>
          <w:i/>
          <w:sz w:val="24"/>
          <w:szCs w:val="24"/>
        </w:rPr>
        <w:t>rebaudiana</w:t>
      </w:r>
      <w:proofErr w:type="spellEnd"/>
      <w:r w:rsidRPr="00E738E6">
        <w:rPr>
          <w:rStyle w:val="maintext"/>
          <w:rFonts w:ascii="Times New Roman" w:hAnsi="Times New Roman" w:cs="Times New Roman"/>
          <w:sz w:val="24"/>
          <w:szCs w:val="24"/>
        </w:rPr>
        <w:t xml:space="preserve"> </w:t>
      </w:r>
      <w:proofErr w:type="spellStart"/>
      <w:r w:rsidRPr="00E738E6">
        <w:rPr>
          <w:rFonts w:ascii="Times New Roman" w:hAnsi="Times New Roman" w:cs="Times New Roman"/>
          <w:sz w:val="24"/>
          <w:szCs w:val="24"/>
        </w:rPr>
        <w:t>polyphenolic</w:t>
      </w:r>
      <w:proofErr w:type="spellEnd"/>
      <w:r w:rsidRPr="00E738E6">
        <w:rPr>
          <w:rFonts w:ascii="Times New Roman" w:hAnsi="Times New Roman" w:cs="Times New Roman"/>
          <w:sz w:val="24"/>
          <w:szCs w:val="24"/>
        </w:rPr>
        <w:t xml:space="preserve"> contents noted in several reports. </w:t>
      </w:r>
    </w:p>
    <w:p w:rsidR="00E738E6" w:rsidRPr="00FA7909" w:rsidRDefault="00E738E6" w:rsidP="00B83FE2">
      <w:pPr>
        <w:autoSpaceDE w:val="0"/>
        <w:autoSpaceDN w:val="0"/>
        <w:adjustRightInd w:val="0"/>
        <w:rPr>
          <w:rFonts w:ascii="Times New Roman" w:eastAsia="Calibri" w:hAnsi="Times New Roman" w:cs="Times New Roman"/>
          <w:color w:val="000000" w:themeColor="text1"/>
          <w:sz w:val="24"/>
          <w:szCs w:val="24"/>
        </w:rPr>
      </w:pPr>
      <w:r w:rsidRPr="00E738E6">
        <w:rPr>
          <w:rFonts w:ascii="Times New Roman" w:hAnsi="Times New Roman" w:cs="Times New Roman"/>
          <w:color w:val="000000"/>
          <w:sz w:val="24"/>
          <w:szCs w:val="24"/>
        </w:rPr>
        <w:t xml:space="preserve">Application of GA3 in media with pH 5.8 significantly increased leaf and root secondary metabolite levels (especially those of </w:t>
      </w:r>
      <w:proofErr w:type="spellStart"/>
      <w:r w:rsidRPr="00E738E6">
        <w:rPr>
          <w:rFonts w:ascii="Times New Roman" w:hAnsi="Times New Roman" w:cs="Times New Roman"/>
          <w:color w:val="000000"/>
          <w:sz w:val="24"/>
          <w:szCs w:val="24"/>
        </w:rPr>
        <w:t>flavonoids</w:t>
      </w:r>
      <w:proofErr w:type="spellEnd"/>
      <w:r w:rsidRPr="00E738E6">
        <w:rPr>
          <w:rFonts w:ascii="Times New Roman" w:hAnsi="Times New Roman" w:cs="Times New Roman"/>
          <w:color w:val="000000"/>
          <w:sz w:val="24"/>
          <w:szCs w:val="24"/>
        </w:rPr>
        <w:t xml:space="preserve">) compared to the levels noted in respective control media, whereas in media with pH 4.6 and 7.6 GA3 was not so effective </w:t>
      </w:r>
      <w:r w:rsidRPr="00FA7909">
        <w:rPr>
          <w:rFonts w:ascii="Times New Roman" w:hAnsi="Times New Roman" w:cs="Times New Roman"/>
          <w:color w:val="000000" w:themeColor="text1"/>
          <w:sz w:val="24"/>
          <w:szCs w:val="24"/>
        </w:rPr>
        <w:t>(</w:t>
      </w:r>
      <w:r w:rsidR="00796456" w:rsidRPr="00FA7909">
        <w:rPr>
          <w:rFonts w:ascii="Times New Roman" w:hAnsi="Times New Roman" w:cs="Times New Roman"/>
          <w:color w:val="000000" w:themeColor="text1"/>
          <w:sz w:val="24"/>
          <w:szCs w:val="24"/>
        </w:rPr>
        <w:t>Table 3, 4</w:t>
      </w:r>
      <w:r w:rsidRPr="00FA7909">
        <w:rPr>
          <w:rFonts w:ascii="Times New Roman" w:hAnsi="Times New Roman" w:cs="Times New Roman"/>
          <w:color w:val="000000" w:themeColor="text1"/>
          <w:sz w:val="24"/>
          <w:szCs w:val="24"/>
        </w:rPr>
        <w:t xml:space="preserve">).  </w:t>
      </w:r>
    </w:p>
    <w:p w:rsidR="00F53BE6" w:rsidRPr="00FA7909" w:rsidRDefault="00E738E6" w:rsidP="00B83FE2">
      <w:pPr>
        <w:autoSpaceDE w:val="0"/>
        <w:autoSpaceDN w:val="0"/>
        <w:adjustRightInd w:val="0"/>
        <w:rPr>
          <w:rFonts w:ascii="Times New Roman" w:hAnsi="Times New Roman" w:cs="Times New Roman"/>
          <w:color w:val="000000" w:themeColor="text1"/>
          <w:sz w:val="24"/>
          <w:szCs w:val="24"/>
        </w:rPr>
      </w:pPr>
      <w:r w:rsidRPr="00FA7909">
        <w:rPr>
          <w:rFonts w:ascii="Times New Roman" w:hAnsi="Times New Roman" w:cs="Times New Roman"/>
          <w:color w:val="000000" w:themeColor="text1"/>
          <w:sz w:val="24"/>
          <w:szCs w:val="24"/>
        </w:rPr>
        <w:t xml:space="preserve">Cultivation of </w:t>
      </w:r>
      <w:r w:rsidRPr="00FA7909">
        <w:rPr>
          <w:rFonts w:ascii="Times New Roman" w:eastAsia="Calibri" w:hAnsi="Times New Roman" w:cs="Times New Roman"/>
          <w:i/>
          <w:color w:val="000000" w:themeColor="text1"/>
          <w:sz w:val="24"/>
          <w:szCs w:val="24"/>
        </w:rPr>
        <w:t xml:space="preserve">Salvia </w:t>
      </w:r>
      <w:proofErr w:type="spellStart"/>
      <w:r w:rsidRPr="00FA7909">
        <w:rPr>
          <w:rFonts w:ascii="Times New Roman" w:eastAsia="Calibri" w:hAnsi="Times New Roman" w:cs="Times New Roman"/>
          <w:i/>
          <w:color w:val="000000" w:themeColor="text1"/>
          <w:sz w:val="24"/>
          <w:szCs w:val="24"/>
        </w:rPr>
        <w:t>miltiorrhiza</w:t>
      </w:r>
      <w:proofErr w:type="spellEnd"/>
      <w:r w:rsidRPr="00FA7909">
        <w:rPr>
          <w:rFonts w:ascii="Times New Roman" w:eastAsia="Calibri" w:hAnsi="Times New Roman" w:cs="Times New Roman"/>
          <w:color w:val="000000" w:themeColor="text1"/>
          <w:sz w:val="24"/>
          <w:szCs w:val="24"/>
        </w:rPr>
        <w:t xml:space="preserve"> Bunge hairy roots</w:t>
      </w:r>
      <w:r w:rsidRPr="00FA7909">
        <w:rPr>
          <w:rFonts w:ascii="Times New Roman" w:hAnsi="Times New Roman" w:cs="Times New Roman"/>
          <w:color w:val="000000" w:themeColor="text1"/>
          <w:sz w:val="24"/>
          <w:szCs w:val="24"/>
        </w:rPr>
        <w:t xml:space="preserve"> and </w:t>
      </w:r>
      <w:r w:rsidRPr="00FA7909">
        <w:rPr>
          <w:rFonts w:ascii="Times New Roman" w:hAnsi="Times New Roman" w:cs="Times New Roman"/>
          <w:i/>
          <w:color w:val="000000" w:themeColor="text1"/>
          <w:sz w:val="24"/>
          <w:szCs w:val="24"/>
        </w:rPr>
        <w:t xml:space="preserve">Artemisia </w:t>
      </w:r>
      <w:proofErr w:type="spellStart"/>
      <w:r w:rsidRPr="00FA7909">
        <w:rPr>
          <w:rFonts w:ascii="Times New Roman" w:hAnsi="Times New Roman" w:cs="Times New Roman"/>
          <w:i/>
          <w:color w:val="000000" w:themeColor="text1"/>
          <w:sz w:val="24"/>
          <w:szCs w:val="24"/>
        </w:rPr>
        <w:t>annua</w:t>
      </w:r>
      <w:proofErr w:type="spellEnd"/>
      <w:r w:rsidRPr="00FA7909">
        <w:rPr>
          <w:rFonts w:ascii="Times New Roman" w:hAnsi="Times New Roman" w:cs="Times New Roman"/>
          <w:color w:val="000000" w:themeColor="text1"/>
          <w:sz w:val="24"/>
          <w:szCs w:val="24"/>
        </w:rPr>
        <w:t xml:space="preserve"> shoots in media supplemented with GA3 and pH set at 5.8 also resulted in higher accumulation of secondary metabolites</w:t>
      </w:r>
      <w:r w:rsidRPr="00FA7909">
        <w:rPr>
          <w:rFonts w:ascii="Times New Roman" w:eastAsia="Calibri" w:hAnsi="Times New Roman" w:cs="Times New Roman"/>
          <w:color w:val="000000" w:themeColor="text1"/>
          <w:sz w:val="24"/>
          <w:szCs w:val="24"/>
        </w:rPr>
        <w:t xml:space="preserve"> </w:t>
      </w:r>
      <w:r w:rsidRPr="00FA7909">
        <w:rPr>
          <w:rFonts w:ascii="Times New Roman" w:hAnsi="Times New Roman" w:cs="Times New Roman"/>
          <w:color w:val="000000" w:themeColor="text1"/>
          <w:sz w:val="24"/>
          <w:szCs w:val="24"/>
        </w:rPr>
        <w:t xml:space="preserve">compared to hormone-free-media </w:t>
      </w:r>
      <w:r w:rsidR="00180F9B" w:rsidRPr="00FA7909">
        <w:rPr>
          <w:rFonts w:ascii="Times New Roman" w:hAnsi="Times New Roman" w:cs="Times New Roman"/>
          <w:color w:val="000000" w:themeColor="text1"/>
          <w:sz w:val="24"/>
          <w:szCs w:val="24"/>
        </w:rPr>
        <w:t>[40, 41]</w:t>
      </w:r>
      <w:r w:rsidRPr="00FA7909">
        <w:rPr>
          <w:rFonts w:ascii="Times New Roman" w:hAnsi="Times New Roman" w:cs="Times New Roman"/>
          <w:color w:val="000000" w:themeColor="text1"/>
          <w:sz w:val="24"/>
          <w:szCs w:val="24"/>
        </w:rPr>
        <w:t xml:space="preserve">. The </w:t>
      </w:r>
      <w:r w:rsidRPr="00FA7909">
        <w:rPr>
          <w:rFonts w:ascii="Times New Roman" w:eastAsia="Calibri" w:hAnsi="Times New Roman" w:cs="Times New Roman"/>
          <w:color w:val="000000" w:themeColor="text1"/>
          <w:sz w:val="24"/>
          <w:szCs w:val="24"/>
        </w:rPr>
        <w:t xml:space="preserve">increase of </w:t>
      </w:r>
      <w:proofErr w:type="spellStart"/>
      <w:r w:rsidRPr="00FA7909">
        <w:rPr>
          <w:rFonts w:ascii="Times New Roman" w:eastAsia="Calibri" w:hAnsi="Times New Roman" w:cs="Times New Roman"/>
          <w:color w:val="000000" w:themeColor="text1"/>
          <w:sz w:val="24"/>
          <w:szCs w:val="24"/>
        </w:rPr>
        <w:t>artemisinin</w:t>
      </w:r>
      <w:proofErr w:type="spellEnd"/>
      <w:r w:rsidRPr="00FA7909">
        <w:rPr>
          <w:rFonts w:ascii="Times New Roman" w:eastAsia="Calibri" w:hAnsi="Times New Roman" w:cs="Times New Roman"/>
          <w:color w:val="000000" w:themeColor="text1"/>
          <w:sz w:val="24"/>
          <w:szCs w:val="24"/>
        </w:rPr>
        <w:t xml:space="preserve"> and leaf biomass in </w:t>
      </w:r>
      <w:proofErr w:type="spellStart"/>
      <w:r w:rsidRPr="00FA7909">
        <w:rPr>
          <w:rFonts w:ascii="Times New Roman" w:eastAsia="Calibri" w:hAnsi="Times New Roman" w:cs="Times New Roman"/>
          <w:i/>
          <w:color w:val="000000" w:themeColor="text1"/>
          <w:sz w:val="24"/>
          <w:szCs w:val="24"/>
        </w:rPr>
        <w:t>A.annua</w:t>
      </w:r>
      <w:proofErr w:type="spellEnd"/>
      <w:r w:rsidRPr="00FA7909">
        <w:rPr>
          <w:rFonts w:ascii="Times New Roman" w:eastAsia="Calibri" w:hAnsi="Times New Roman" w:cs="Times New Roman"/>
          <w:color w:val="000000" w:themeColor="text1"/>
          <w:sz w:val="24"/>
          <w:szCs w:val="24"/>
        </w:rPr>
        <w:t xml:space="preserve"> upon exogenous GA3 was observed in the study </w:t>
      </w:r>
      <w:proofErr w:type="spellStart"/>
      <w:r w:rsidRPr="00FA7909">
        <w:rPr>
          <w:rFonts w:ascii="Times New Roman" w:eastAsia="Calibri" w:hAnsi="Times New Roman" w:cs="Times New Roman"/>
          <w:color w:val="000000" w:themeColor="text1"/>
          <w:sz w:val="24"/>
          <w:szCs w:val="24"/>
        </w:rPr>
        <w:t>Banyai</w:t>
      </w:r>
      <w:proofErr w:type="spellEnd"/>
      <w:r w:rsidRPr="00FA7909">
        <w:rPr>
          <w:rFonts w:ascii="Times New Roman" w:eastAsia="Calibri" w:hAnsi="Times New Roman" w:cs="Times New Roman"/>
          <w:color w:val="000000" w:themeColor="text1"/>
          <w:sz w:val="24"/>
          <w:szCs w:val="24"/>
        </w:rPr>
        <w:t xml:space="preserve"> et al. </w:t>
      </w:r>
      <w:r w:rsidR="00180F9B" w:rsidRPr="00FA7909">
        <w:rPr>
          <w:rFonts w:ascii="Times New Roman" w:hAnsi="Times New Roman" w:cs="Times New Roman"/>
          <w:color w:val="000000" w:themeColor="text1"/>
          <w:sz w:val="24"/>
          <w:szCs w:val="24"/>
        </w:rPr>
        <w:t>[42]</w:t>
      </w:r>
      <w:r w:rsidRPr="00FA7909">
        <w:rPr>
          <w:rFonts w:ascii="Times New Roman" w:eastAsia="Calibri" w:hAnsi="Times New Roman" w:cs="Times New Roman"/>
          <w:color w:val="000000" w:themeColor="text1"/>
          <w:sz w:val="24"/>
          <w:szCs w:val="24"/>
        </w:rPr>
        <w:t xml:space="preserve">. The authors stated that accumulation of the </w:t>
      </w:r>
      <w:proofErr w:type="spellStart"/>
      <w:r w:rsidRPr="00FA7909">
        <w:rPr>
          <w:rFonts w:ascii="Times New Roman" w:eastAsia="Calibri" w:hAnsi="Times New Roman" w:cs="Times New Roman"/>
          <w:color w:val="000000" w:themeColor="text1"/>
          <w:sz w:val="24"/>
          <w:szCs w:val="24"/>
        </w:rPr>
        <w:t>terpenoid</w:t>
      </w:r>
      <w:proofErr w:type="spellEnd"/>
      <w:r w:rsidRPr="00FA7909">
        <w:rPr>
          <w:rFonts w:ascii="Times New Roman" w:eastAsia="Calibri" w:hAnsi="Times New Roman" w:cs="Times New Roman"/>
          <w:color w:val="000000" w:themeColor="text1"/>
          <w:sz w:val="24"/>
          <w:szCs w:val="24"/>
        </w:rPr>
        <w:t xml:space="preserve"> is associated with increased synthesis of key enzymes in the </w:t>
      </w:r>
      <w:proofErr w:type="spellStart"/>
      <w:r w:rsidRPr="00FA7909">
        <w:rPr>
          <w:rFonts w:ascii="Times New Roman" w:eastAsia="Calibri" w:hAnsi="Times New Roman" w:cs="Times New Roman"/>
          <w:color w:val="000000" w:themeColor="text1"/>
          <w:sz w:val="24"/>
          <w:szCs w:val="24"/>
        </w:rPr>
        <w:t>artemisinin</w:t>
      </w:r>
      <w:proofErr w:type="spellEnd"/>
      <w:r w:rsidRPr="00FA7909">
        <w:rPr>
          <w:rFonts w:ascii="Times New Roman" w:eastAsia="Calibri" w:hAnsi="Times New Roman" w:cs="Times New Roman"/>
          <w:color w:val="000000" w:themeColor="text1"/>
          <w:sz w:val="24"/>
          <w:szCs w:val="24"/>
        </w:rPr>
        <w:t xml:space="preserve"> biosynthesis pathway due to the GA3 application. </w:t>
      </w:r>
      <w:r w:rsidRPr="00FA7909">
        <w:rPr>
          <w:rFonts w:ascii="Times New Roman" w:hAnsi="Times New Roman" w:cs="Times New Roman"/>
          <w:color w:val="000000" w:themeColor="text1"/>
          <w:sz w:val="24"/>
          <w:szCs w:val="24"/>
        </w:rPr>
        <w:t xml:space="preserve">Regarding the effect of GA3 on callus tissue, </w:t>
      </w:r>
      <w:proofErr w:type="spellStart"/>
      <w:r w:rsidRPr="00FA7909">
        <w:rPr>
          <w:rFonts w:ascii="Times New Roman" w:hAnsi="Times New Roman" w:cs="Times New Roman"/>
          <w:color w:val="000000" w:themeColor="text1"/>
          <w:sz w:val="24"/>
          <w:szCs w:val="24"/>
        </w:rPr>
        <w:t>phenolics</w:t>
      </w:r>
      <w:proofErr w:type="spellEnd"/>
      <w:r w:rsidRPr="00FA7909">
        <w:rPr>
          <w:rFonts w:ascii="Times New Roman" w:hAnsi="Times New Roman" w:cs="Times New Roman"/>
          <w:color w:val="000000" w:themeColor="text1"/>
          <w:sz w:val="24"/>
          <w:szCs w:val="24"/>
        </w:rPr>
        <w:t xml:space="preserve"> content decreased with increase of media pH value; the </w:t>
      </w:r>
      <w:proofErr w:type="spellStart"/>
      <w:r w:rsidRPr="00FA7909">
        <w:rPr>
          <w:rFonts w:ascii="Times New Roman" w:hAnsi="Times New Roman" w:cs="Times New Roman"/>
          <w:color w:val="000000" w:themeColor="text1"/>
          <w:sz w:val="24"/>
          <w:szCs w:val="24"/>
        </w:rPr>
        <w:t>phenolics</w:t>
      </w:r>
      <w:proofErr w:type="spellEnd"/>
      <w:r w:rsidRPr="00FA7909">
        <w:rPr>
          <w:rFonts w:ascii="Times New Roman" w:hAnsi="Times New Roman" w:cs="Times New Roman"/>
          <w:color w:val="000000" w:themeColor="text1"/>
          <w:sz w:val="24"/>
          <w:szCs w:val="24"/>
        </w:rPr>
        <w:t xml:space="preserve"> level of callus tissue in media with the lowest pH value was significantly higher compared to the level of leaf tissue noted in respective control media (</w:t>
      </w:r>
      <w:r w:rsidR="00796456" w:rsidRPr="00FA7909">
        <w:rPr>
          <w:rFonts w:ascii="Times New Roman" w:hAnsi="Times New Roman" w:cs="Times New Roman"/>
          <w:color w:val="000000" w:themeColor="text1"/>
          <w:sz w:val="24"/>
          <w:szCs w:val="24"/>
        </w:rPr>
        <w:t>Table 3</w:t>
      </w:r>
      <w:r w:rsidRPr="00FA7909">
        <w:rPr>
          <w:rFonts w:ascii="Times New Roman" w:hAnsi="Times New Roman" w:cs="Times New Roman"/>
          <w:color w:val="000000" w:themeColor="text1"/>
          <w:sz w:val="24"/>
          <w:szCs w:val="24"/>
        </w:rPr>
        <w:t xml:space="preserve">). Accumulation of </w:t>
      </w:r>
      <w:proofErr w:type="spellStart"/>
      <w:r w:rsidRPr="00FA7909">
        <w:rPr>
          <w:rFonts w:ascii="Times New Roman" w:hAnsi="Times New Roman" w:cs="Times New Roman"/>
          <w:color w:val="000000" w:themeColor="text1"/>
          <w:sz w:val="24"/>
          <w:szCs w:val="24"/>
        </w:rPr>
        <w:t>flavonoids</w:t>
      </w:r>
      <w:proofErr w:type="spellEnd"/>
      <w:r w:rsidRPr="00FA7909">
        <w:rPr>
          <w:rFonts w:ascii="Times New Roman" w:hAnsi="Times New Roman" w:cs="Times New Roman"/>
          <w:color w:val="000000" w:themeColor="text1"/>
          <w:sz w:val="24"/>
          <w:szCs w:val="24"/>
        </w:rPr>
        <w:t xml:space="preserve"> in callus tissue was highest on GA3 media with pH 5.8</w:t>
      </w:r>
      <w:r w:rsidR="00796456" w:rsidRPr="00FA7909">
        <w:rPr>
          <w:rFonts w:ascii="Times New Roman" w:hAnsi="Times New Roman" w:cs="Times New Roman"/>
          <w:color w:val="000000" w:themeColor="text1"/>
          <w:sz w:val="24"/>
          <w:szCs w:val="24"/>
        </w:rPr>
        <w:t xml:space="preserve"> (Table 4)</w:t>
      </w:r>
      <w:r w:rsidRPr="00FA7909">
        <w:rPr>
          <w:rFonts w:ascii="Times New Roman" w:hAnsi="Times New Roman" w:cs="Times New Roman"/>
          <w:color w:val="000000" w:themeColor="text1"/>
          <w:sz w:val="24"/>
          <w:szCs w:val="24"/>
        </w:rPr>
        <w:t>. The combination of GA3 with BA was much more effective in modulation of leaf secondar</w:t>
      </w:r>
      <w:r w:rsidRPr="00E738E6">
        <w:rPr>
          <w:rFonts w:ascii="Times New Roman" w:hAnsi="Times New Roman" w:cs="Times New Roman"/>
          <w:color w:val="000000"/>
          <w:sz w:val="24"/>
          <w:szCs w:val="24"/>
        </w:rPr>
        <w:t xml:space="preserve">y </w:t>
      </w:r>
      <w:r w:rsidRPr="00FA7909">
        <w:rPr>
          <w:rFonts w:ascii="Times New Roman" w:hAnsi="Times New Roman" w:cs="Times New Roman"/>
          <w:color w:val="000000" w:themeColor="text1"/>
          <w:sz w:val="24"/>
          <w:szCs w:val="24"/>
        </w:rPr>
        <w:t xml:space="preserve">metabolite levels; the levels were markedly increased compared to the levels measured in hormone-free and GA3 media with respective pH values (increase by 27, 56 and 109% compared to values at pH 4.6, 5.8 and 7.4, respectively). Regarding phenols and </w:t>
      </w:r>
      <w:proofErr w:type="spellStart"/>
      <w:r w:rsidRPr="00FA7909">
        <w:rPr>
          <w:rFonts w:ascii="Times New Roman" w:hAnsi="Times New Roman" w:cs="Times New Roman"/>
          <w:color w:val="000000" w:themeColor="text1"/>
          <w:sz w:val="24"/>
          <w:szCs w:val="24"/>
        </w:rPr>
        <w:t>flavonoids</w:t>
      </w:r>
      <w:proofErr w:type="spellEnd"/>
      <w:r w:rsidRPr="00FA7909">
        <w:rPr>
          <w:rFonts w:ascii="Times New Roman" w:hAnsi="Times New Roman" w:cs="Times New Roman"/>
          <w:color w:val="000000" w:themeColor="text1"/>
          <w:sz w:val="24"/>
          <w:szCs w:val="24"/>
        </w:rPr>
        <w:t xml:space="preserve"> of callus tissue on GA3+BA media, the levels increased with an increase of media pH value </w:t>
      </w:r>
      <w:r w:rsidR="00796456" w:rsidRPr="00FA7909">
        <w:rPr>
          <w:rFonts w:ascii="Times New Roman" w:hAnsi="Times New Roman" w:cs="Times New Roman"/>
          <w:color w:val="000000" w:themeColor="text1"/>
          <w:sz w:val="24"/>
          <w:szCs w:val="24"/>
        </w:rPr>
        <w:t>(Table 3, 4)</w:t>
      </w:r>
      <w:r w:rsidRPr="00FA7909">
        <w:rPr>
          <w:rFonts w:ascii="Times New Roman" w:hAnsi="Times New Roman" w:cs="Times New Roman"/>
          <w:color w:val="000000" w:themeColor="text1"/>
          <w:sz w:val="24"/>
          <w:szCs w:val="24"/>
        </w:rPr>
        <w:t xml:space="preserve">. A most significant rise in leaf secondary metabolite levels was seen on IAA+BA media with pH set at 4.6 whereas the levels dropped with an increase of media pH value. Still, the secondary metabolite contents in the latter media with 5.8 and 7.4 pH levels were higher compared to those measured in </w:t>
      </w:r>
      <w:r w:rsidR="00EB3F2A" w:rsidRPr="00FA7909">
        <w:rPr>
          <w:rFonts w:ascii="Times New Roman" w:hAnsi="Times New Roman" w:cs="Times New Roman"/>
          <w:color w:val="000000" w:themeColor="text1"/>
          <w:sz w:val="24"/>
          <w:szCs w:val="24"/>
        </w:rPr>
        <w:t>PGR</w:t>
      </w:r>
      <w:r w:rsidRPr="00FA7909">
        <w:rPr>
          <w:rFonts w:ascii="Times New Roman" w:hAnsi="Times New Roman" w:cs="Times New Roman"/>
          <w:color w:val="000000" w:themeColor="text1"/>
          <w:sz w:val="24"/>
          <w:szCs w:val="24"/>
        </w:rPr>
        <w:t xml:space="preserve">-free media with respective pH values. The most significant accumulation of phenols and </w:t>
      </w:r>
      <w:proofErr w:type="spellStart"/>
      <w:r w:rsidRPr="00FA7909">
        <w:rPr>
          <w:rFonts w:ascii="Times New Roman" w:hAnsi="Times New Roman" w:cs="Times New Roman"/>
          <w:color w:val="000000" w:themeColor="text1"/>
          <w:sz w:val="24"/>
          <w:szCs w:val="24"/>
        </w:rPr>
        <w:t>flavonoids</w:t>
      </w:r>
      <w:proofErr w:type="spellEnd"/>
      <w:r w:rsidRPr="00FA7909">
        <w:rPr>
          <w:rFonts w:ascii="Times New Roman" w:hAnsi="Times New Roman" w:cs="Times New Roman"/>
          <w:color w:val="000000" w:themeColor="text1"/>
          <w:sz w:val="24"/>
          <w:szCs w:val="24"/>
        </w:rPr>
        <w:t xml:space="preserve"> in general was observed in callus tissue on IAA+BA media with pH 5.8 and 7.4 levels </w:t>
      </w:r>
      <w:r w:rsidR="00796456" w:rsidRPr="00FA7909">
        <w:rPr>
          <w:rFonts w:ascii="Times New Roman" w:hAnsi="Times New Roman" w:cs="Times New Roman"/>
          <w:color w:val="000000" w:themeColor="text1"/>
          <w:sz w:val="24"/>
          <w:szCs w:val="24"/>
        </w:rPr>
        <w:t>(Table 3, 4)</w:t>
      </w:r>
      <w:r w:rsidRPr="00FA7909">
        <w:rPr>
          <w:rFonts w:ascii="Times New Roman" w:hAnsi="Times New Roman" w:cs="Times New Roman"/>
          <w:color w:val="000000" w:themeColor="text1"/>
          <w:sz w:val="24"/>
          <w:szCs w:val="24"/>
        </w:rPr>
        <w:t>. Co</w:t>
      </w:r>
      <w:r w:rsidRPr="00E738E6">
        <w:rPr>
          <w:rFonts w:ascii="Times New Roman" w:hAnsi="Times New Roman" w:cs="Times New Roman"/>
          <w:color w:val="000000"/>
          <w:sz w:val="24"/>
          <w:szCs w:val="24"/>
        </w:rPr>
        <w:t xml:space="preserve">mpared to our results, almost two times lower </w:t>
      </w:r>
      <w:proofErr w:type="spellStart"/>
      <w:r w:rsidRPr="00E738E6">
        <w:rPr>
          <w:rFonts w:ascii="Times New Roman" w:hAnsi="Times New Roman" w:cs="Times New Roman"/>
          <w:color w:val="000000"/>
          <w:sz w:val="24"/>
          <w:szCs w:val="24"/>
        </w:rPr>
        <w:t>phenolic</w:t>
      </w:r>
      <w:proofErr w:type="spellEnd"/>
      <w:r w:rsidRPr="00E738E6">
        <w:rPr>
          <w:rFonts w:ascii="Times New Roman" w:hAnsi="Times New Roman" w:cs="Times New Roman"/>
          <w:color w:val="000000"/>
          <w:sz w:val="24"/>
          <w:szCs w:val="24"/>
        </w:rPr>
        <w:t xml:space="preserve"> (33.99-36.0 mg </w:t>
      </w:r>
      <w:r w:rsidRPr="00E738E6">
        <w:rPr>
          <w:rFonts w:ascii="Times New Roman" w:hAnsi="Times New Roman" w:cs="Times New Roman"/>
          <w:sz w:val="24"/>
          <w:szCs w:val="24"/>
        </w:rPr>
        <w:t>g</w:t>
      </w:r>
      <w:r w:rsidRPr="00E738E6">
        <w:rPr>
          <w:rFonts w:ascii="Times New Roman" w:hAnsi="Times New Roman" w:cs="Times New Roman"/>
          <w:sz w:val="24"/>
          <w:szCs w:val="24"/>
          <w:vertAlign w:val="superscript"/>
        </w:rPr>
        <w:t>-1</w:t>
      </w:r>
      <w:r w:rsidRPr="00E738E6">
        <w:rPr>
          <w:rFonts w:ascii="Times New Roman" w:hAnsi="Times New Roman" w:cs="Times New Roman"/>
          <w:sz w:val="24"/>
          <w:szCs w:val="24"/>
        </w:rPr>
        <w:t xml:space="preserve"> DW</w:t>
      </w:r>
      <w:r w:rsidRPr="00E738E6">
        <w:rPr>
          <w:rFonts w:ascii="Times New Roman" w:hAnsi="Times New Roman" w:cs="Times New Roman"/>
          <w:color w:val="000000"/>
          <w:sz w:val="24"/>
          <w:szCs w:val="24"/>
        </w:rPr>
        <w:t xml:space="preserve">) and </w:t>
      </w:r>
      <w:proofErr w:type="spellStart"/>
      <w:r w:rsidRPr="00E738E6">
        <w:rPr>
          <w:rFonts w:ascii="Times New Roman" w:hAnsi="Times New Roman" w:cs="Times New Roman"/>
          <w:color w:val="000000"/>
          <w:sz w:val="24"/>
          <w:szCs w:val="24"/>
        </w:rPr>
        <w:t>flavonoid</w:t>
      </w:r>
      <w:proofErr w:type="spellEnd"/>
      <w:r w:rsidRPr="00E738E6">
        <w:rPr>
          <w:rFonts w:ascii="Times New Roman" w:hAnsi="Times New Roman" w:cs="Times New Roman"/>
          <w:color w:val="000000"/>
          <w:sz w:val="24"/>
          <w:szCs w:val="24"/>
        </w:rPr>
        <w:t xml:space="preserve"> (30.03-32.0 mg </w:t>
      </w:r>
      <w:r w:rsidRPr="00E738E6">
        <w:rPr>
          <w:rFonts w:ascii="Times New Roman" w:hAnsi="Times New Roman" w:cs="Times New Roman"/>
          <w:sz w:val="24"/>
          <w:szCs w:val="24"/>
        </w:rPr>
        <w:t>g</w:t>
      </w:r>
      <w:r w:rsidRPr="00E738E6">
        <w:rPr>
          <w:rFonts w:ascii="Times New Roman" w:hAnsi="Times New Roman" w:cs="Times New Roman"/>
          <w:sz w:val="24"/>
          <w:szCs w:val="24"/>
          <w:vertAlign w:val="superscript"/>
        </w:rPr>
        <w:t>-1</w:t>
      </w:r>
      <w:r w:rsidRPr="00E738E6">
        <w:rPr>
          <w:rFonts w:ascii="Times New Roman" w:hAnsi="Times New Roman" w:cs="Times New Roman"/>
          <w:sz w:val="24"/>
          <w:szCs w:val="24"/>
        </w:rPr>
        <w:t xml:space="preserve"> DW)</w:t>
      </w:r>
      <w:r w:rsidRPr="00E738E6">
        <w:rPr>
          <w:rFonts w:ascii="Times New Roman" w:hAnsi="Times New Roman" w:cs="Times New Roman"/>
          <w:color w:val="000000"/>
          <w:sz w:val="24"/>
          <w:szCs w:val="24"/>
        </w:rPr>
        <w:t xml:space="preserve"> contents of </w:t>
      </w:r>
      <w:r w:rsidRPr="00E738E6">
        <w:rPr>
          <w:rFonts w:ascii="Times New Roman" w:hAnsi="Times New Roman" w:cs="Times New Roman"/>
          <w:i/>
          <w:sz w:val="24"/>
          <w:szCs w:val="24"/>
        </w:rPr>
        <w:t xml:space="preserve">S. </w:t>
      </w:r>
      <w:proofErr w:type="spellStart"/>
      <w:r w:rsidRPr="00E738E6">
        <w:rPr>
          <w:rFonts w:ascii="Times New Roman" w:hAnsi="Times New Roman" w:cs="Times New Roman"/>
          <w:i/>
          <w:sz w:val="24"/>
          <w:szCs w:val="24"/>
        </w:rPr>
        <w:t>rebaudiana</w:t>
      </w:r>
      <w:proofErr w:type="spellEnd"/>
      <w:r w:rsidRPr="00E738E6">
        <w:rPr>
          <w:rStyle w:val="maintext"/>
          <w:rFonts w:ascii="Times New Roman" w:hAnsi="Times New Roman" w:cs="Times New Roman"/>
          <w:sz w:val="24"/>
          <w:szCs w:val="24"/>
        </w:rPr>
        <w:t xml:space="preserve"> </w:t>
      </w:r>
      <w:r w:rsidRPr="00E738E6">
        <w:rPr>
          <w:rFonts w:ascii="Times New Roman" w:hAnsi="Times New Roman" w:cs="Times New Roman"/>
          <w:color w:val="000000"/>
          <w:sz w:val="24"/>
          <w:szCs w:val="24"/>
        </w:rPr>
        <w:t xml:space="preserve">callus tissue induced by combination of </w:t>
      </w:r>
      <w:proofErr w:type="spellStart"/>
      <w:r w:rsidRPr="00E738E6">
        <w:rPr>
          <w:rFonts w:ascii="Times New Roman" w:hAnsi="Times New Roman" w:cs="Times New Roman"/>
          <w:color w:val="000000"/>
          <w:sz w:val="24"/>
          <w:szCs w:val="24"/>
        </w:rPr>
        <w:t>auxins</w:t>
      </w:r>
      <w:proofErr w:type="spellEnd"/>
      <w:r w:rsidRPr="00E738E6">
        <w:rPr>
          <w:rFonts w:ascii="Times New Roman" w:hAnsi="Times New Roman" w:cs="Times New Roman"/>
          <w:color w:val="000000"/>
          <w:sz w:val="24"/>
          <w:szCs w:val="24"/>
        </w:rPr>
        <w:t xml:space="preserve"> and </w:t>
      </w:r>
      <w:proofErr w:type="spellStart"/>
      <w:r w:rsidRPr="00E738E6">
        <w:rPr>
          <w:rFonts w:ascii="Times New Roman" w:hAnsi="Times New Roman" w:cs="Times New Roman"/>
          <w:color w:val="000000"/>
          <w:sz w:val="24"/>
          <w:szCs w:val="24"/>
        </w:rPr>
        <w:t>cytokinins</w:t>
      </w:r>
      <w:proofErr w:type="spellEnd"/>
      <w:r w:rsidRPr="00E738E6">
        <w:rPr>
          <w:rFonts w:ascii="Times New Roman" w:hAnsi="Times New Roman" w:cs="Times New Roman"/>
          <w:color w:val="000000"/>
          <w:sz w:val="24"/>
          <w:szCs w:val="24"/>
        </w:rPr>
        <w:t xml:space="preserve"> has been </w:t>
      </w:r>
      <w:r w:rsidRPr="00E738E6">
        <w:rPr>
          <w:rFonts w:ascii="Times New Roman" w:hAnsi="Times New Roman" w:cs="Times New Roman"/>
          <w:color w:val="000000"/>
          <w:sz w:val="24"/>
          <w:szCs w:val="24"/>
        </w:rPr>
        <w:lastRenderedPageBreak/>
        <w:t xml:space="preserve">reported in the studies of </w:t>
      </w:r>
      <w:proofErr w:type="spellStart"/>
      <w:r w:rsidRPr="00E738E6">
        <w:rPr>
          <w:rFonts w:ascii="Times New Roman" w:hAnsi="Times New Roman" w:cs="Times New Roman"/>
          <w:color w:val="000000"/>
          <w:sz w:val="24"/>
          <w:szCs w:val="24"/>
        </w:rPr>
        <w:t>Tadhani</w:t>
      </w:r>
      <w:proofErr w:type="spellEnd"/>
      <w:r w:rsidRPr="00E738E6">
        <w:rPr>
          <w:rFonts w:ascii="Times New Roman" w:hAnsi="Times New Roman" w:cs="Times New Roman"/>
          <w:color w:val="000000"/>
          <w:sz w:val="24"/>
          <w:szCs w:val="24"/>
        </w:rPr>
        <w:t xml:space="preserve"> et al. </w:t>
      </w:r>
      <w:r w:rsidR="00180F9B" w:rsidRPr="007A3FD7">
        <w:rPr>
          <w:rFonts w:ascii="Times New Roman" w:hAnsi="Times New Roman" w:cs="Times New Roman"/>
          <w:sz w:val="24"/>
          <w:szCs w:val="24"/>
        </w:rPr>
        <w:t>[</w:t>
      </w:r>
      <w:r w:rsidR="00180F9B">
        <w:rPr>
          <w:rFonts w:ascii="Times New Roman" w:hAnsi="Times New Roman" w:cs="Times New Roman"/>
          <w:sz w:val="24"/>
          <w:szCs w:val="24"/>
        </w:rPr>
        <w:t>7</w:t>
      </w:r>
      <w:r w:rsidR="00180F9B" w:rsidRPr="007A3FD7">
        <w:rPr>
          <w:rFonts w:ascii="Times New Roman" w:hAnsi="Times New Roman" w:cs="Times New Roman"/>
          <w:sz w:val="24"/>
          <w:szCs w:val="24"/>
        </w:rPr>
        <w:t>]</w:t>
      </w:r>
      <w:r w:rsidR="00180F9B">
        <w:rPr>
          <w:rFonts w:ascii="Times New Roman" w:hAnsi="Times New Roman" w:cs="Times New Roman"/>
          <w:sz w:val="24"/>
          <w:szCs w:val="24"/>
        </w:rPr>
        <w:t xml:space="preserve"> </w:t>
      </w:r>
      <w:r w:rsidRPr="00E738E6">
        <w:rPr>
          <w:rFonts w:ascii="Times New Roman" w:hAnsi="Times New Roman" w:cs="Times New Roman"/>
          <w:color w:val="000000"/>
          <w:sz w:val="24"/>
          <w:szCs w:val="24"/>
        </w:rPr>
        <w:t xml:space="preserve">and </w:t>
      </w:r>
      <w:proofErr w:type="spellStart"/>
      <w:r w:rsidRPr="00E738E6">
        <w:rPr>
          <w:rFonts w:ascii="Times New Roman" w:hAnsi="Times New Roman" w:cs="Times New Roman"/>
          <w:color w:val="000000"/>
          <w:sz w:val="24"/>
          <w:szCs w:val="24"/>
        </w:rPr>
        <w:t>Abou</w:t>
      </w:r>
      <w:proofErr w:type="spellEnd"/>
      <w:r w:rsidRPr="00E738E6">
        <w:rPr>
          <w:rFonts w:ascii="Times New Roman" w:hAnsi="Times New Roman" w:cs="Times New Roman"/>
          <w:color w:val="000000"/>
          <w:sz w:val="24"/>
          <w:szCs w:val="24"/>
        </w:rPr>
        <w:t xml:space="preserve">-Arab and Abu-Salem </w:t>
      </w:r>
      <w:r w:rsidR="00180F9B" w:rsidRPr="007A3FD7">
        <w:rPr>
          <w:rFonts w:ascii="Times New Roman" w:hAnsi="Times New Roman" w:cs="Times New Roman"/>
          <w:sz w:val="24"/>
          <w:szCs w:val="24"/>
        </w:rPr>
        <w:t>[</w:t>
      </w:r>
      <w:r w:rsidR="00180F9B">
        <w:rPr>
          <w:rFonts w:ascii="Times New Roman" w:hAnsi="Times New Roman" w:cs="Times New Roman"/>
          <w:sz w:val="24"/>
          <w:szCs w:val="24"/>
        </w:rPr>
        <w:t>14</w:t>
      </w:r>
      <w:r w:rsidR="00180F9B" w:rsidRPr="007A3FD7">
        <w:rPr>
          <w:rFonts w:ascii="Times New Roman" w:hAnsi="Times New Roman" w:cs="Times New Roman"/>
          <w:sz w:val="24"/>
          <w:szCs w:val="24"/>
        </w:rPr>
        <w:t>]</w:t>
      </w:r>
      <w:r w:rsidRPr="00E738E6">
        <w:rPr>
          <w:rFonts w:ascii="Times New Roman" w:hAnsi="Times New Roman" w:cs="Times New Roman"/>
          <w:color w:val="000000"/>
          <w:sz w:val="24"/>
          <w:szCs w:val="24"/>
        </w:rPr>
        <w:t xml:space="preserve">. However, in both latter studies different type of </w:t>
      </w:r>
      <w:proofErr w:type="spellStart"/>
      <w:r w:rsidRPr="00E738E6">
        <w:rPr>
          <w:rFonts w:ascii="Times New Roman" w:hAnsi="Times New Roman" w:cs="Times New Roman"/>
          <w:color w:val="000000"/>
          <w:sz w:val="24"/>
          <w:szCs w:val="24"/>
        </w:rPr>
        <w:t>auxin</w:t>
      </w:r>
      <w:proofErr w:type="spellEnd"/>
      <w:r w:rsidRPr="00E738E6">
        <w:rPr>
          <w:rFonts w:ascii="Times New Roman" w:hAnsi="Times New Roman" w:cs="Times New Roman"/>
          <w:color w:val="000000"/>
          <w:sz w:val="24"/>
          <w:szCs w:val="24"/>
        </w:rPr>
        <w:t xml:space="preserve"> (1-napthaleneacetic acid, NAA) as well as different </w:t>
      </w:r>
      <w:proofErr w:type="spellStart"/>
      <w:r w:rsidRPr="00EB3F2A">
        <w:rPr>
          <w:rStyle w:val="Emphasis"/>
          <w:rFonts w:ascii="Times New Roman" w:hAnsi="Times New Roman" w:cs="Times New Roman"/>
          <w:i w:val="0"/>
          <w:sz w:val="24"/>
          <w:szCs w:val="24"/>
        </w:rPr>
        <w:t>auxin</w:t>
      </w:r>
      <w:proofErr w:type="spellEnd"/>
      <w:r w:rsidRPr="00E738E6">
        <w:rPr>
          <w:rStyle w:val="st"/>
          <w:rFonts w:ascii="Times New Roman" w:hAnsi="Times New Roman" w:cs="Times New Roman"/>
          <w:i/>
          <w:sz w:val="24"/>
          <w:szCs w:val="24"/>
        </w:rPr>
        <w:t xml:space="preserve"> </w:t>
      </w:r>
      <w:r w:rsidRPr="00E738E6">
        <w:rPr>
          <w:rStyle w:val="st"/>
          <w:rFonts w:ascii="Times New Roman" w:hAnsi="Times New Roman" w:cs="Times New Roman"/>
          <w:sz w:val="24"/>
          <w:szCs w:val="24"/>
        </w:rPr>
        <w:t xml:space="preserve">to </w:t>
      </w:r>
      <w:proofErr w:type="spellStart"/>
      <w:r w:rsidRPr="00E738E6">
        <w:rPr>
          <w:rStyle w:val="st"/>
          <w:rFonts w:ascii="Times New Roman" w:hAnsi="Times New Roman" w:cs="Times New Roman"/>
          <w:sz w:val="24"/>
          <w:szCs w:val="24"/>
        </w:rPr>
        <w:t>cytokinin</w:t>
      </w:r>
      <w:proofErr w:type="spellEnd"/>
      <w:r w:rsidRPr="00E738E6">
        <w:rPr>
          <w:rStyle w:val="st"/>
          <w:rFonts w:ascii="Times New Roman" w:hAnsi="Times New Roman" w:cs="Times New Roman"/>
          <w:sz w:val="24"/>
          <w:szCs w:val="24"/>
        </w:rPr>
        <w:t xml:space="preserve"> </w:t>
      </w:r>
      <w:r w:rsidRPr="00EB3F2A">
        <w:rPr>
          <w:rStyle w:val="Emphasis"/>
          <w:rFonts w:ascii="Times New Roman" w:hAnsi="Times New Roman" w:cs="Times New Roman"/>
          <w:i w:val="0"/>
          <w:sz w:val="24"/>
          <w:szCs w:val="24"/>
        </w:rPr>
        <w:t>ratio</w:t>
      </w:r>
      <w:r w:rsidRPr="00E738E6">
        <w:rPr>
          <w:rFonts w:ascii="Times New Roman" w:hAnsi="Times New Roman" w:cs="Times New Roman"/>
          <w:color w:val="000000"/>
          <w:sz w:val="24"/>
          <w:szCs w:val="24"/>
        </w:rPr>
        <w:t xml:space="preserve"> (2.0 </w:t>
      </w:r>
      <w:r w:rsidRPr="00E738E6">
        <w:rPr>
          <w:rFonts w:ascii="Times New Roman" w:hAnsi="Times New Roman" w:cs="Times New Roman"/>
          <w:sz w:val="24"/>
          <w:szCs w:val="24"/>
        </w:rPr>
        <w:t>mg L</w:t>
      </w:r>
      <w:r w:rsidRPr="00E738E6">
        <w:rPr>
          <w:rFonts w:ascii="Times New Roman" w:hAnsi="Times New Roman" w:cs="Times New Roman"/>
          <w:sz w:val="24"/>
          <w:szCs w:val="24"/>
          <w:vertAlign w:val="superscript"/>
        </w:rPr>
        <w:t>-1</w:t>
      </w:r>
      <w:r w:rsidRPr="00E738E6">
        <w:rPr>
          <w:rFonts w:ascii="Times New Roman" w:hAnsi="Times New Roman" w:cs="Times New Roman"/>
          <w:sz w:val="24"/>
          <w:szCs w:val="24"/>
        </w:rPr>
        <w:t xml:space="preserve"> </w:t>
      </w:r>
      <w:r w:rsidRPr="00E738E6">
        <w:rPr>
          <w:rFonts w:ascii="Times New Roman" w:hAnsi="Times New Roman" w:cs="Times New Roman"/>
          <w:color w:val="000000"/>
          <w:sz w:val="24"/>
          <w:szCs w:val="24"/>
        </w:rPr>
        <w:t xml:space="preserve">NAA and 0.3 </w:t>
      </w:r>
      <w:r w:rsidRPr="00E738E6">
        <w:rPr>
          <w:rFonts w:ascii="Times New Roman" w:hAnsi="Times New Roman" w:cs="Times New Roman"/>
          <w:sz w:val="24"/>
          <w:szCs w:val="24"/>
        </w:rPr>
        <w:t>mg L</w:t>
      </w:r>
      <w:r w:rsidRPr="00E738E6">
        <w:rPr>
          <w:rFonts w:ascii="Times New Roman" w:hAnsi="Times New Roman" w:cs="Times New Roman"/>
          <w:sz w:val="24"/>
          <w:szCs w:val="24"/>
          <w:vertAlign w:val="superscript"/>
        </w:rPr>
        <w:t xml:space="preserve">-1 </w:t>
      </w:r>
      <w:r w:rsidRPr="00E738E6">
        <w:rPr>
          <w:rFonts w:ascii="Times New Roman" w:hAnsi="Times New Roman" w:cs="Times New Roman"/>
          <w:color w:val="000000"/>
          <w:sz w:val="24"/>
          <w:szCs w:val="24"/>
        </w:rPr>
        <w:t xml:space="preserve">BA) was used to initiate callus growth than in our study (0.5 </w:t>
      </w:r>
      <w:r w:rsidRPr="00E738E6">
        <w:rPr>
          <w:rFonts w:ascii="Times New Roman" w:hAnsi="Times New Roman" w:cs="Times New Roman"/>
          <w:sz w:val="24"/>
          <w:szCs w:val="24"/>
        </w:rPr>
        <w:t>mg L</w:t>
      </w:r>
      <w:r w:rsidRPr="00E738E6">
        <w:rPr>
          <w:rFonts w:ascii="Times New Roman" w:hAnsi="Times New Roman" w:cs="Times New Roman"/>
          <w:sz w:val="24"/>
          <w:szCs w:val="24"/>
          <w:vertAlign w:val="superscript"/>
        </w:rPr>
        <w:t>-1</w:t>
      </w:r>
      <w:r w:rsidRPr="00E738E6">
        <w:rPr>
          <w:rFonts w:ascii="Times New Roman" w:hAnsi="Times New Roman" w:cs="Times New Roman"/>
          <w:sz w:val="24"/>
          <w:szCs w:val="24"/>
        </w:rPr>
        <w:t xml:space="preserve"> </w:t>
      </w:r>
      <w:r w:rsidRPr="00E738E6">
        <w:rPr>
          <w:rFonts w:ascii="Times New Roman" w:hAnsi="Times New Roman" w:cs="Times New Roman"/>
          <w:color w:val="000000"/>
          <w:sz w:val="24"/>
          <w:szCs w:val="24"/>
        </w:rPr>
        <w:t xml:space="preserve">IAA and 1.0 </w:t>
      </w:r>
      <w:r w:rsidRPr="00E738E6">
        <w:rPr>
          <w:rFonts w:ascii="Times New Roman" w:hAnsi="Times New Roman" w:cs="Times New Roman"/>
          <w:sz w:val="24"/>
          <w:szCs w:val="24"/>
        </w:rPr>
        <w:t>mg L</w:t>
      </w:r>
      <w:r w:rsidRPr="00E738E6">
        <w:rPr>
          <w:rFonts w:ascii="Times New Roman" w:hAnsi="Times New Roman" w:cs="Times New Roman"/>
          <w:sz w:val="24"/>
          <w:szCs w:val="24"/>
          <w:vertAlign w:val="superscript"/>
        </w:rPr>
        <w:t xml:space="preserve">-1 </w:t>
      </w:r>
      <w:r w:rsidRPr="00E738E6">
        <w:rPr>
          <w:rFonts w:ascii="Times New Roman" w:hAnsi="Times New Roman" w:cs="Times New Roman"/>
          <w:color w:val="000000"/>
          <w:sz w:val="24"/>
          <w:szCs w:val="24"/>
        </w:rPr>
        <w:t xml:space="preserve">BA). These results imply that in vitro production of bioactive secondary metabolites is significantly influenced by the exogenous addition of different types and concentrations of </w:t>
      </w:r>
      <w:proofErr w:type="spellStart"/>
      <w:r w:rsidRPr="00E738E6">
        <w:rPr>
          <w:rFonts w:ascii="Times New Roman" w:hAnsi="Times New Roman" w:cs="Times New Roman"/>
          <w:color w:val="000000"/>
          <w:sz w:val="24"/>
          <w:szCs w:val="24"/>
        </w:rPr>
        <w:t>cytokinins</w:t>
      </w:r>
      <w:proofErr w:type="spellEnd"/>
      <w:r w:rsidRPr="00E738E6">
        <w:rPr>
          <w:rFonts w:ascii="Times New Roman" w:hAnsi="Times New Roman" w:cs="Times New Roman"/>
          <w:color w:val="000000"/>
          <w:sz w:val="24"/>
          <w:szCs w:val="24"/>
        </w:rPr>
        <w:t xml:space="preserve"> and </w:t>
      </w:r>
      <w:proofErr w:type="spellStart"/>
      <w:r w:rsidRPr="00E738E6">
        <w:rPr>
          <w:rFonts w:ascii="Times New Roman" w:hAnsi="Times New Roman" w:cs="Times New Roman"/>
          <w:color w:val="000000"/>
          <w:sz w:val="24"/>
          <w:szCs w:val="24"/>
        </w:rPr>
        <w:t>auxins</w:t>
      </w:r>
      <w:proofErr w:type="spellEnd"/>
      <w:r w:rsidRPr="00E738E6">
        <w:rPr>
          <w:rFonts w:ascii="Times New Roman" w:hAnsi="Times New Roman" w:cs="Times New Roman"/>
          <w:color w:val="000000"/>
          <w:sz w:val="24"/>
          <w:szCs w:val="24"/>
        </w:rPr>
        <w:t xml:space="preserve">. The </w:t>
      </w:r>
      <w:r w:rsidRPr="00FA7909">
        <w:rPr>
          <w:rFonts w:ascii="Times New Roman" w:hAnsi="Times New Roman" w:cs="Times New Roman"/>
          <w:color w:val="000000" w:themeColor="text1"/>
          <w:sz w:val="24"/>
          <w:szCs w:val="24"/>
        </w:rPr>
        <w:t xml:space="preserve">influence of </w:t>
      </w:r>
      <w:proofErr w:type="spellStart"/>
      <w:r w:rsidRPr="00FA7909">
        <w:rPr>
          <w:rFonts w:ascii="Times New Roman" w:hAnsi="Times New Roman" w:cs="Times New Roman"/>
          <w:color w:val="000000" w:themeColor="text1"/>
          <w:sz w:val="24"/>
          <w:szCs w:val="24"/>
        </w:rPr>
        <w:t>auxins</w:t>
      </w:r>
      <w:proofErr w:type="spellEnd"/>
      <w:r w:rsidRPr="00FA7909">
        <w:rPr>
          <w:rFonts w:ascii="Times New Roman" w:hAnsi="Times New Roman" w:cs="Times New Roman"/>
          <w:color w:val="000000" w:themeColor="text1"/>
          <w:sz w:val="24"/>
          <w:szCs w:val="24"/>
        </w:rPr>
        <w:t xml:space="preserve"> alone on </w:t>
      </w:r>
      <w:r w:rsidRPr="00FA7909">
        <w:rPr>
          <w:rFonts w:ascii="Times New Roman" w:hAnsi="Times New Roman" w:cs="Times New Roman"/>
          <w:i/>
          <w:color w:val="000000" w:themeColor="text1"/>
          <w:sz w:val="24"/>
          <w:szCs w:val="24"/>
        </w:rPr>
        <w:t xml:space="preserve">S. </w:t>
      </w:r>
      <w:proofErr w:type="spellStart"/>
      <w:r w:rsidRPr="00FA7909">
        <w:rPr>
          <w:rFonts w:ascii="Times New Roman" w:hAnsi="Times New Roman" w:cs="Times New Roman"/>
          <w:i/>
          <w:color w:val="000000" w:themeColor="text1"/>
          <w:sz w:val="24"/>
          <w:szCs w:val="24"/>
        </w:rPr>
        <w:t>rebaudiana</w:t>
      </w:r>
      <w:proofErr w:type="spellEnd"/>
      <w:r w:rsidRPr="00FA7909">
        <w:rPr>
          <w:rFonts w:ascii="Times New Roman" w:hAnsi="Times New Roman" w:cs="Times New Roman"/>
          <w:color w:val="000000" w:themeColor="text1"/>
          <w:sz w:val="24"/>
          <w:szCs w:val="24"/>
        </w:rPr>
        <w:t xml:space="preserve"> secondary metabolites contents are presented in Fig. </w:t>
      </w:r>
      <w:r w:rsidR="00796456" w:rsidRPr="00FA7909">
        <w:rPr>
          <w:rFonts w:ascii="Times New Roman" w:hAnsi="Times New Roman" w:cs="Times New Roman"/>
          <w:color w:val="000000" w:themeColor="text1"/>
          <w:sz w:val="24"/>
          <w:szCs w:val="24"/>
        </w:rPr>
        <w:t>2</w:t>
      </w:r>
      <w:r w:rsidRPr="00FA7909">
        <w:rPr>
          <w:rFonts w:ascii="Times New Roman" w:hAnsi="Times New Roman" w:cs="Times New Roman"/>
          <w:color w:val="000000" w:themeColor="text1"/>
          <w:sz w:val="24"/>
          <w:szCs w:val="24"/>
        </w:rPr>
        <w:t xml:space="preserve">. </w:t>
      </w:r>
    </w:p>
    <w:p w:rsidR="007F3F21" w:rsidRDefault="00050288" w:rsidP="00B83FE2">
      <w:pPr>
        <w:autoSpaceDE w:val="0"/>
        <w:autoSpaceDN w:val="0"/>
        <w:adjustRightInd w:val="0"/>
        <w:rPr>
          <w:rFonts w:ascii="Times New Roman" w:hAnsi="Times New Roman" w:cs="Times New Roman"/>
          <w:color w:val="000000"/>
          <w:sz w:val="24"/>
          <w:szCs w:val="24"/>
        </w:rPr>
      </w:pPr>
      <w:r>
        <w:rPr>
          <w:rFonts w:ascii="Times New Roman" w:hAnsi="Times New Roman" w:cs="Times New Roman"/>
          <w:noProof/>
          <w:color w:val="000000"/>
          <w:sz w:val="24"/>
          <w:szCs w:val="24"/>
          <w:lang w:val="hr-HR" w:eastAsia="hr-HR"/>
        </w:rPr>
        <w:drawing>
          <wp:anchor distT="0" distB="0" distL="114300" distR="114300" simplePos="0" relativeHeight="251663360" behindDoc="0" locked="0" layoutInCell="1" allowOverlap="1">
            <wp:simplePos x="0" y="0"/>
            <wp:positionH relativeFrom="column">
              <wp:posOffset>284949</wp:posOffset>
            </wp:positionH>
            <wp:positionV relativeFrom="paragraph">
              <wp:posOffset>36140</wp:posOffset>
            </wp:positionV>
            <wp:extent cx="4738978" cy="5398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4738978" cy="5398935"/>
                    </a:xfrm>
                    <a:prstGeom prst="rect">
                      <a:avLst/>
                    </a:prstGeom>
                    <a:noFill/>
                    <a:ln w="9525">
                      <a:noFill/>
                      <a:miter lim="800000"/>
                      <a:headEnd/>
                      <a:tailEnd/>
                    </a:ln>
                  </pic:spPr>
                </pic:pic>
              </a:graphicData>
            </a:graphic>
          </wp:anchor>
        </w:drawing>
      </w:r>
    </w:p>
    <w:p w:rsidR="007F3F21" w:rsidRDefault="007F3F21" w:rsidP="007F3F21">
      <w:pPr>
        <w:rPr>
          <w:rFonts w:ascii="Times New Roman" w:hAnsi="Times New Roman" w:cs="Times New Roman"/>
          <w:color w:val="000000"/>
          <w:sz w:val="24"/>
          <w:szCs w:val="24"/>
        </w:rPr>
      </w:pPr>
    </w:p>
    <w:p w:rsidR="007F3F21" w:rsidRDefault="007F3F21" w:rsidP="007F3F21">
      <w:pPr>
        <w:rPr>
          <w:rFonts w:ascii="Times New Roman" w:hAnsi="Times New Roman" w:cs="Times New Roman"/>
          <w:noProof/>
          <w:color w:val="000000"/>
          <w:sz w:val="24"/>
          <w:szCs w:val="24"/>
          <w:lang w:val="hr-HR" w:eastAsia="hr-HR"/>
        </w:rPr>
      </w:pPr>
    </w:p>
    <w:p w:rsidR="007F3F21" w:rsidRDefault="007F3F21" w:rsidP="007F3F21">
      <w:pPr>
        <w:rPr>
          <w:rFonts w:ascii="Times New Roman" w:hAnsi="Times New Roman" w:cs="Times New Roman"/>
          <w:color w:val="000000"/>
          <w:sz w:val="24"/>
          <w:szCs w:val="24"/>
        </w:rPr>
      </w:pPr>
    </w:p>
    <w:p w:rsidR="007F3F21" w:rsidRDefault="007F3F21" w:rsidP="007F3F21">
      <w:pPr>
        <w:rPr>
          <w:rFonts w:ascii="Times New Roman" w:hAnsi="Times New Roman" w:cs="Times New Roman"/>
          <w:color w:val="000000"/>
          <w:sz w:val="24"/>
          <w:szCs w:val="24"/>
        </w:rPr>
      </w:pPr>
    </w:p>
    <w:p w:rsidR="007F3F21" w:rsidRDefault="007F3F21" w:rsidP="007F3F21">
      <w:pPr>
        <w:rPr>
          <w:rFonts w:ascii="Times New Roman" w:hAnsi="Times New Roman" w:cs="Times New Roman"/>
          <w:color w:val="000000"/>
          <w:sz w:val="24"/>
          <w:szCs w:val="24"/>
        </w:rPr>
      </w:pPr>
    </w:p>
    <w:p w:rsidR="007F3F21" w:rsidRDefault="007F3F21" w:rsidP="007F3F21">
      <w:pPr>
        <w:rPr>
          <w:rFonts w:ascii="Times New Roman" w:hAnsi="Times New Roman" w:cs="Times New Roman"/>
          <w:color w:val="000000"/>
          <w:sz w:val="24"/>
          <w:szCs w:val="24"/>
        </w:rPr>
      </w:pPr>
    </w:p>
    <w:p w:rsidR="007F3F21" w:rsidRDefault="007F3F21" w:rsidP="007F3F21">
      <w:pPr>
        <w:rPr>
          <w:rFonts w:ascii="Times New Roman" w:hAnsi="Times New Roman" w:cs="Times New Roman"/>
          <w:color w:val="000000"/>
          <w:sz w:val="24"/>
          <w:szCs w:val="24"/>
        </w:rPr>
      </w:pPr>
    </w:p>
    <w:p w:rsidR="007F3F21" w:rsidRDefault="007F3F21" w:rsidP="007F3F21">
      <w:pPr>
        <w:rPr>
          <w:rFonts w:ascii="Times New Roman" w:hAnsi="Times New Roman" w:cs="Times New Roman"/>
          <w:color w:val="000000"/>
          <w:sz w:val="24"/>
          <w:szCs w:val="24"/>
        </w:rPr>
      </w:pPr>
    </w:p>
    <w:p w:rsidR="007F3F21" w:rsidRDefault="007F3F21" w:rsidP="007F3F21">
      <w:pPr>
        <w:rPr>
          <w:rFonts w:ascii="Times New Roman" w:hAnsi="Times New Roman" w:cs="Times New Roman"/>
          <w:color w:val="000000"/>
          <w:sz w:val="24"/>
          <w:szCs w:val="24"/>
        </w:rPr>
      </w:pPr>
    </w:p>
    <w:p w:rsidR="007F3F21" w:rsidRDefault="007F3F21" w:rsidP="007F3F21">
      <w:pPr>
        <w:rPr>
          <w:rFonts w:ascii="Times New Roman" w:hAnsi="Times New Roman" w:cs="Times New Roman"/>
          <w:color w:val="000000"/>
          <w:sz w:val="24"/>
          <w:szCs w:val="24"/>
        </w:rPr>
      </w:pPr>
    </w:p>
    <w:p w:rsidR="007F3F21" w:rsidRDefault="007F3F21" w:rsidP="007F3F21">
      <w:pPr>
        <w:rPr>
          <w:rFonts w:ascii="Times New Roman" w:hAnsi="Times New Roman" w:cs="Times New Roman"/>
          <w:color w:val="000000"/>
          <w:sz w:val="24"/>
          <w:szCs w:val="24"/>
        </w:rPr>
      </w:pPr>
    </w:p>
    <w:p w:rsidR="007F3F21" w:rsidRDefault="007F3F21" w:rsidP="007F3F21">
      <w:pPr>
        <w:rPr>
          <w:rFonts w:ascii="Times New Roman" w:hAnsi="Times New Roman" w:cs="Times New Roman"/>
          <w:color w:val="000000"/>
          <w:sz w:val="24"/>
          <w:szCs w:val="24"/>
        </w:rPr>
      </w:pPr>
    </w:p>
    <w:p w:rsidR="007F3F21" w:rsidRDefault="007F3F21" w:rsidP="007F3F21">
      <w:pPr>
        <w:rPr>
          <w:rFonts w:ascii="Times New Roman" w:hAnsi="Times New Roman" w:cs="Times New Roman"/>
          <w:color w:val="000000"/>
          <w:sz w:val="24"/>
          <w:szCs w:val="24"/>
        </w:rPr>
      </w:pPr>
    </w:p>
    <w:p w:rsidR="007F3F21" w:rsidRDefault="007F3F21" w:rsidP="007F3F21">
      <w:pPr>
        <w:rPr>
          <w:rFonts w:ascii="Times New Roman" w:hAnsi="Times New Roman" w:cs="Times New Roman"/>
          <w:color w:val="000000"/>
          <w:sz w:val="24"/>
          <w:szCs w:val="24"/>
        </w:rPr>
      </w:pPr>
    </w:p>
    <w:p w:rsidR="007F3F21" w:rsidRDefault="007F3F21" w:rsidP="007F3F21">
      <w:pPr>
        <w:rPr>
          <w:rFonts w:ascii="Times New Roman" w:hAnsi="Times New Roman" w:cs="Times New Roman"/>
          <w:color w:val="000000"/>
          <w:sz w:val="24"/>
          <w:szCs w:val="24"/>
        </w:rPr>
      </w:pPr>
    </w:p>
    <w:p w:rsidR="007F3F21" w:rsidRDefault="007F3F21" w:rsidP="007F3F21">
      <w:pPr>
        <w:rPr>
          <w:rFonts w:ascii="Times New Roman" w:hAnsi="Times New Roman" w:cs="Times New Roman"/>
          <w:color w:val="000000"/>
          <w:sz w:val="24"/>
          <w:szCs w:val="24"/>
        </w:rPr>
      </w:pPr>
    </w:p>
    <w:p w:rsidR="007F3F21" w:rsidRDefault="007F3F21" w:rsidP="007F3F21">
      <w:pPr>
        <w:rPr>
          <w:rFonts w:ascii="Times New Roman" w:hAnsi="Times New Roman" w:cs="Times New Roman"/>
          <w:color w:val="000000"/>
          <w:sz w:val="24"/>
          <w:szCs w:val="24"/>
        </w:rPr>
      </w:pPr>
    </w:p>
    <w:p w:rsidR="007F3F21" w:rsidRDefault="007F3F21" w:rsidP="007F3F21">
      <w:pPr>
        <w:rPr>
          <w:rFonts w:ascii="Times New Roman" w:hAnsi="Times New Roman" w:cs="Times New Roman"/>
          <w:color w:val="000000"/>
          <w:sz w:val="24"/>
          <w:szCs w:val="24"/>
        </w:rPr>
      </w:pPr>
    </w:p>
    <w:p w:rsidR="007F3F21" w:rsidRDefault="007F3F21" w:rsidP="007F3F21">
      <w:pPr>
        <w:rPr>
          <w:rFonts w:ascii="Times New Roman" w:hAnsi="Times New Roman" w:cs="Times New Roman"/>
          <w:color w:val="000000"/>
          <w:sz w:val="24"/>
          <w:szCs w:val="24"/>
        </w:rPr>
      </w:pPr>
    </w:p>
    <w:p w:rsidR="007F3F21" w:rsidRDefault="007F3F21" w:rsidP="007F3F21">
      <w:pPr>
        <w:rPr>
          <w:rFonts w:ascii="Times New Roman" w:hAnsi="Times New Roman" w:cs="Times New Roman"/>
          <w:color w:val="000000"/>
          <w:sz w:val="24"/>
          <w:szCs w:val="24"/>
        </w:rPr>
      </w:pPr>
    </w:p>
    <w:p w:rsidR="007F3F21" w:rsidRDefault="007F3F21" w:rsidP="007F3F21">
      <w:pPr>
        <w:rPr>
          <w:rFonts w:ascii="Times New Roman" w:hAnsi="Times New Roman" w:cs="Times New Roman"/>
          <w:color w:val="000000"/>
          <w:sz w:val="24"/>
          <w:szCs w:val="24"/>
        </w:rPr>
      </w:pPr>
    </w:p>
    <w:p w:rsidR="007F3F21" w:rsidRDefault="007F3F21" w:rsidP="007F3F21">
      <w:pPr>
        <w:rPr>
          <w:rFonts w:ascii="Times New Roman" w:hAnsi="Times New Roman" w:cs="Times New Roman"/>
          <w:color w:val="000000"/>
          <w:sz w:val="24"/>
          <w:szCs w:val="24"/>
        </w:rPr>
      </w:pPr>
    </w:p>
    <w:p w:rsidR="007F3F21" w:rsidRDefault="007F3F21" w:rsidP="007F3F21">
      <w:pPr>
        <w:rPr>
          <w:rFonts w:ascii="Times New Roman" w:hAnsi="Times New Roman" w:cs="Times New Roman"/>
          <w:color w:val="000000"/>
          <w:sz w:val="24"/>
          <w:szCs w:val="24"/>
        </w:rPr>
      </w:pPr>
    </w:p>
    <w:p w:rsidR="007F3F21" w:rsidRDefault="007F3F21" w:rsidP="007F3F21">
      <w:pPr>
        <w:rPr>
          <w:rFonts w:ascii="Times New Roman" w:hAnsi="Times New Roman" w:cs="Times New Roman"/>
          <w:color w:val="000000"/>
          <w:sz w:val="24"/>
          <w:szCs w:val="24"/>
        </w:rPr>
      </w:pPr>
    </w:p>
    <w:p w:rsidR="007F3F21" w:rsidRDefault="007F3F21" w:rsidP="007F3F21">
      <w:pPr>
        <w:rPr>
          <w:rFonts w:ascii="Times New Roman" w:hAnsi="Times New Roman" w:cs="Times New Roman"/>
          <w:color w:val="000000"/>
          <w:sz w:val="24"/>
          <w:szCs w:val="24"/>
        </w:rPr>
      </w:pPr>
    </w:p>
    <w:p w:rsidR="007F3F21" w:rsidRDefault="007F3F21" w:rsidP="007F3F21">
      <w:pPr>
        <w:rPr>
          <w:rFonts w:ascii="Times New Roman" w:hAnsi="Times New Roman" w:cs="Times New Roman"/>
          <w:color w:val="000000"/>
          <w:sz w:val="24"/>
          <w:szCs w:val="24"/>
        </w:rPr>
      </w:pPr>
    </w:p>
    <w:p w:rsidR="007F3F21" w:rsidRDefault="007F3F21" w:rsidP="007F3F21">
      <w:pPr>
        <w:rPr>
          <w:rFonts w:ascii="Times New Roman" w:hAnsi="Times New Roman" w:cs="Times New Roman"/>
          <w:color w:val="000000"/>
          <w:sz w:val="24"/>
          <w:szCs w:val="24"/>
        </w:rPr>
      </w:pPr>
    </w:p>
    <w:p w:rsidR="00050288" w:rsidRDefault="00050288" w:rsidP="007F3F21">
      <w:pPr>
        <w:rPr>
          <w:rFonts w:ascii="Times New Roman" w:hAnsi="Times New Roman" w:cs="Times New Roman"/>
          <w:b/>
          <w:sz w:val="20"/>
          <w:szCs w:val="20"/>
        </w:rPr>
      </w:pPr>
    </w:p>
    <w:p w:rsidR="00050288" w:rsidRDefault="00050288" w:rsidP="007F3F21">
      <w:pPr>
        <w:rPr>
          <w:rFonts w:ascii="Times New Roman" w:hAnsi="Times New Roman" w:cs="Times New Roman"/>
          <w:b/>
          <w:sz w:val="20"/>
          <w:szCs w:val="20"/>
        </w:rPr>
      </w:pPr>
    </w:p>
    <w:p w:rsidR="00050288" w:rsidRDefault="00050288" w:rsidP="007F3F21">
      <w:pPr>
        <w:rPr>
          <w:rFonts w:ascii="Times New Roman" w:hAnsi="Times New Roman" w:cs="Times New Roman"/>
          <w:b/>
          <w:sz w:val="20"/>
          <w:szCs w:val="20"/>
        </w:rPr>
      </w:pPr>
    </w:p>
    <w:p w:rsidR="00050288" w:rsidRDefault="00050288" w:rsidP="007F3F21">
      <w:pPr>
        <w:rPr>
          <w:rFonts w:ascii="Times New Roman" w:hAnsi="Times New Roman" w:cs="Times New Roman"/>
          <w:b/>
          <w:sz w:val="20"/>
          <w:szCs w:val="20"/>
        </w:rPr>
      </w:pPr>
    </w:p>
    <w:p w:rsidR="007F3F21" w:rsidRPr="00F53BE6" w:rsidRDefault="007F3F21" w:rsidP="007F3F21">
      <w:pPr>
        <w:rPr>
          <w:rFonts w:ascii="Times New Roman" w:hAnsi="Times New Roman" w:cs="Times New Roman"/>
          <w:color w:val="000000"/>
          <w:sz w:val="20"/>
          <w:szCs w:val="20"/>
        </w:rPr>
      </w:pPr>
      <w:r w:rsidRPr="00F53BE6">
        <w:rPr>
          <w:rFonts w:ascii="Times New Roman" w:hAnsi="Times New Roman" w:cs="Times New Roman"/>
          <w:b/>
          <w:sz w:val="20"/>
          <w:szCs w:val="20"/>
        </w:rPr>
        <w:t xml:space="preserve">Fig </w:t>
      </w:r>
      <w:r w:rsidR="00796456">
        <w:rPr>
          <w:rFonts w:ascii="Times New Roman" w:hAnsi="Times New Roman" w:cs="Times New Roman"/>
          <w:b/>
          <w:sz w:val="20"/>
          <w:szCs w:val="20"/>
        </w:rPr>
        <w:t>2</w:t>
      </w:r>
      <w:r w:rsidRPr="00F53BE6">
        <w:rPr>
          <w:rFonts w:ascii="Times New Roman" w:hAnsi="Times New Roman" w:cs="Times New Roman"/>
          <w:b/>
          <w:sz w:val="20"/>
          <w:szCs w:val="20"/>
        </w:rPr>
        <w:t>.</w:t>
      </w:r>
      <w:r w:rsidRPr="00F53BE6">
        <w:rPr>
          <w:rFonts w:ascii="Times New Roman" w:hAnsi="Times New Roman" w:cs="Times New Roman"/>
          <w:sz w:val="20"/>
          <w:szCs w:val="20"/>
        </w:rPr>
        <w:t xml:space="preserve"> </w:t>
      </w:r>
      <w:r w:rsidRPr="00F53BE6">
        <w:rPr>
          <w:rFonts w:ascii="Times New Roman" w:hAnsi="Times New Roman" w:cs="Times New Roman"/>
          <w:b/>
          <w:sz w:val="20"/>
          <w:szCs w:val="20"/>
        </w:rPr>
        <w:t>a</w:t>
      </w:r>
      <w:r w:rsidRPr="00F53BE6">
        <w:rPr>
          <w:rFonts w:ascii="Times New Roman" w:hAnsi="Times New Roman" w:cs="Times New Roman"/>
          <w:sz w:val="20"/>
          <w:szCs w:val="20"/>
        </w:rPr>
        <w:t xml:space="preserve"> Total phenols and </w:t>
      </w:r>
      <w:r w:rsidRPr="00F53BE6">
        <w:rPr>
          <w:rFonts w:ascii="Times New Roman" w:hAnsi="Times New Roman" w:cs="Times New Roman"/>
          <w:b/>
          <w:sz w:val="20"/>
          <w:szCs w:val="20"/>
        </w:rPr>
        <w:t>b</w:t>
      </w:r>
      <w:r w:rsidRPr="00F53BE6">
        <w:rPr>
          <w:rFonts w:ascii="Times New Roman" w:hAnsi="Times New Roman" w:cs="Times New Roman"/>
          <w:sz w:val="20"/>
          <w:szCs w:val="20"/>
        </w:rPr>
        <w:t xml:space="preserve"> total </w:t>
      </w:r>
      <w:proofErr w:type="spellStart"/>
      <w:r w:rsidRPr="00F53BE6">
        <w:rPr>
          <w:rFonts w:ascii="Times New Roman" w:hAnsi="Times New Roman" w:cs="Times New Roman"/>
          <w:sz w:val="20"/>
          <w:szCs w:val="20"/>
        </w:rPr>
        <w:t>flavonoids</w:t>
      </w:r>
      <w:proofErr w:type="spellEnd"/>
      <w:r w:rsidRPr="00F53BE6">
        <w:rPr>
          <w:rFonts w:ascii="Times New Roman" w:hAnsi="Times New Roman" w:cs="Times New Roman"/>
          <w:sz w:val="20"/>
          <w:szCs w:val="20"/>
        </w:rPr>
        <w:t xml:space="preserve"> contents in different tissues of </w:t>
      </w:r>
      <w:proofErr w:type="spellStart"/>
      <w:r w:rsidRPr="00F53BE6">
        <w:rPr>
          <w:rFonts w:ascii="Times New Roman" w:hAnsi="Times New Roman" w:cs="Times New Roman"/>
          <w:sz w:val="20"/>
          <w:szCs w:val="20"/>
        </w:rPr>
        <w:t>micropropagated</w:t>
      </w:r>
      <w:proofErr w:type="spellEnd"/>
      <w:r w:rsidRPr="00F53BE6">
        <w:rPr>
          <w:rFonts w:ascii="Times New Roman" w:hAnsi="Times New Roman" w:cs="Times New Roman"/>
          <w:sz w:val="20"/>
          <w:szCs w:val="20"/>
        </w:rPr>
        <w:t xml:space="preserve"> </w:t>
      </w:r>
      <w:r w:rsidRPr="00F53BE6">
        <w:rPr>
          <w:rFonts w:ascii="Times New Roman" w:hAnsi="Times New Roman" w:cs="Times New Roman"/>
          <w:i/>
          <w:sz w:val="20"/>
          <w:szCs w:val="20"/>
        </w:rPr>
        <w:t xml:space="preserve">S. </w:t>
      </w:r>
      <w:proofErr w:type="spellStart"/>
      <w:r w:rsidRPr="00F53BE6">
        <w:rPr>
          <w:rFonts w:ascii="Times New Roman" w:hAnsi="Times New Roman" w:cs="Times New Roman"/>
          <w:i/>
          <w:sz w:val="20"/>
          <w:szCs w:val="20"/>
        </w:rPr>
        <w:t>rebaudiana</w:t>
      </w:r>
      <w:proofErr w:type="spellEnd"/>
      <w:r w:rsidRPr="00F53BE6">
        <w:rPr>
          <w:rFonts w:ascii="Times New Roman" w:hAnsi="Times New Roman" w:cs="Times New Roman"/>
          <w:sz w:val="20"/>
          <w:szCs w:val="20"/>
        </w:rPr>
        <w:t xml:space="preserve"> plants cultivated on media at 5.8 pH level and supplemented with different concentrations (0.5, 1.0, or 1.5 mg L</w:t>
      </w:r>
      <w:r w:rsidRPr="00F53BE6">
        <w:rPr>
          <w:rFonts w:ascii="Times New Roman" w:hAnsi="Times New Roman" w:cs="Times New Roman"/>
          <w:sz w:val="20"/>
          <w:szCs w:val="20"/>
          <w:vertAlign w:val="superscript"/>
        </w:rPr>
        <w:t>-1</w:t>
      </w:r>
      <w:r w:rsidRPr="00F53BE6">
        <w:rPr>
          <w:rFonts w:ascii="Times New Roman" w:hAnsi="Times New Roman" w:cs="Times New Roman"/>
          <w:sz w:val="20"/>
          <w:szCs w:val="20"/>
        </w:rPr>
        <w:t xml:space="preserve">) of </w:t>
      </w:r>
      <w:proofErr w:type="spellStart"/>
      <w:r w:rsidRPr="00F53BE6">
        <w:rPr>
          <w:rFonts w:ascii="Times New Roman" w:hAnsi="Times New Roman" w:cs="Times New Roman"/>
          <w:sz w:val="20"/>
          <w:szCs w:val="20"/>
        </w:rPr>
        <w:t>auxins</w:t>
      </w:r>
      <w:proofErr w:type="spellEnd"/>
      <w:r w:rsidRPr="00F53BE6">
        <w:rPr>
          <w:rFonts w:ascii="Times New Roman" w:hAnsi="Times New Roman" w:cs="Times New Roman"/>
          <w:sz w:val="20"/>
          <w:szCs w:val="20"/>
        </w:rPr>
        <w:t xml:space="preserve">. Values are mean ± SD based on four replicates. Bars with different letters are significantly different at p &lt; 0.05.  </w:t>
      </w:r>
    </w:p>
    <w:p w:rsidR="007F3F21" w:rsidRDefault="007F3F21" w:rsidP="007F3F21">
      <w:pPr>
        <w:rPr>
          <w:rFonts w:ascii="Times New Roman" w:hAnsi="Times New Roman" w:cs="Times New Roman"/>
          <w:color w:val="000000"/>
          <w:sz w:val="24"/>
          <w:szCs w:val="24"/>
        </w:rPr>
      </w:pPr>
    </w:p>
    <w:p w:rsidR="00E738E6" w:rsidRPr="00E738E6" w:rsidRDefault="00E738E6" w:rsidP="00B83FE2">
      <w:pPr>
        <w:autoSpaceDE w:val="0"/>
        <w:autoSpaceDN w:val="0"/>
        <w:adjustRightInd w:val="0"/>
        <w:rPr>
          <w:rFonts w:ascii="Times New Roman" w:hAnsi="Times New Roman" w:cs="Times New Roman"/>
          <w:color w:val="000000"/>
          <w:sz w:val="24"/>
          <w:szCs w:val="24"/>
        </w:rPr>
      </w:pPr>
      <w:r w:rsidRPr="00E738E6">
        <w:rPr>
          <w:rFonts w:ascii="Times New Roman" w:hAnsi="Times New Roman" w:cs="Times New Roman"/>
          <w:color w:val="000000"/>
          <w:sz w:val="24"/>
          <w:szCs w:val="24"/>
        </w:rPr>
        <w:t xml:space="preserve">It is evident that both type and concentration of </w:t>
      </w:r>
      <w:proofErr w:type="spellStart"/>
      <w:r w:rsidRPr="00E738E6">
        <w:rPr>
          <w:rFonts w:ascii="Times New Roman" w:hAnsi="Times New Roman" w:cs="Times New Roman"/>
          <w:color w:val="000000"/>
          <w:sz w:val="24"/>
          <w:szCs w:val="24"/>
        </w:rPr>
        <w:t>auxin</w:t>
      </w:r>
      <w:proofErr w:type="spellEnd"/>
      <w:r w:rsidRPr="00E738E6">
        <w:rPr>
          <w:rFonts w:ascii="Times New Roman" w:hAnsi="Times New Roman" w:cs="Times New Roman"/>
          <w:color w:val="000000"/>
          <w:sz w:val="24"/>
          <w:szCs w:val="24"/>
        </w:rPr>
        <w:t xml:space="preserve"> play a significant role in the production of  </w:t>
      </w:r>
      <w:proofErr w:type="spellStart"/>
      <w:r w:rsidRPr="00E738E6">
        <w:rPr>
          <w:rFonts w:ascii="Times New Roman" w:hAnsi="Times New Roman" w:cs="Times New Roman"/>
          <w:color w:val="000000"/>
          <w:sz w:val="24"/>
          <w:szCs w:val="24"/>
        </w:rPr>
        <w:t>polyphenols</w:t>
      </w:r>
      <w:proofErr w:type="spellEnd"/>
      <w:r w:rsidRPr="00E738E6">
        <w:rPr>
          <w:rFonts w:ascii="Times New Roman" w:hAnsi="Times New Roman" w:cs="Times New Roman"/>
          <w:color w:val="000000"/>
          <w:sz w:val="24"/>
          <w:szCs w:val="24"/>
        </w:rPr>
        <w:t>. Two lower concentrations of  IAA (0.5 and 1.0 mg L</w:t>
      </w:r>
      <w:r w:rsidRPr="00E738E6">
        <w:rPr>
          <w:rFonts w:ascii="Times New Roman" w:hAnsi="Times New Roman" w:cs="Times New Roman"/>
          <w:color w:val="000000"/>
          <w:sz w:val="24"/>
          <w:szCs w:val="24"/>
          <w:vertAlign w:val="superscript"/>
        </w:rPr>
        <w:t>-1</w:t>
      </w:r>
      <w:r w:rsidRPr="00E738E6">
        <w:rPr>
          <w:rFonts w:ascii="Times New Roman" w:hAnsi="Times New Roman" w:cs="Times New Roman"/>
          <w:color w:val="000000"/>
          <w:sz w:val="24"/>
          <w:szCs w:val="24"/>
        </w:rPr>
        <w:t xml:space="preserve">) either did not influence or markedly enhanced leaf </w:t>
      </w:r>
      <w:proofErr w:type="spellStart"/>
      <w:r w:rsidRPr="00E738E6">
        <w:rPr>
          <w:rFonts w:ascii="Times New Roman" w:hAnsi="Times New Roman" w:cs="Times New Roman"/>
          <w:color w:val="000000"/>
          <w:sz w:val="24"/>
          <w:szCs w:val="24"/>
        </w:rPr>
        <w:t>phenolics</w:t>
      </w:r>
      <w:proofErr w:type="spellEnd"/>
      <w:r w:rsidRPr="00E738E6">
        <w:rPr>
          <w:rFonts w:ascii="Times New Roman" w:hAnsi="Times New Roman" w:cs="Times New Roman"/>
          <w:color w:val="000000"/>
          <w:sz w:val="24"/>
          <w:szCs w:val="24"/>
        </w:rPr>
        <w:t xml:space="preserve"> (20%  increase compared to control) and </w:t>
      </w:r>
      <w:proofErr w:type="spellStart"/>
      <w:r w:rsidRPr="00E738E6">
        <w:rPr>
          <w:rFonts w:ascii="Times New Roman" w:hAnsi="Times New Roman" w:cs="Times New Roman"/>
          <w:color w:val="000000"/>
          <w:sz w:val="24"/>
          <w:szCs w:val="24"/>
        </w:rPr>
        <w:t>flavonoids</w:t>
      </w:r>
      <w:proofErr w:type="spellEnd"/>
      <w:r w:rsidRPr="00E738E6">
        <w:rPr>
          <w:rFonts w:ascii="Times New Roman" w:hAnsi="Times New Roman" w:cs="Times New Roman"/>
          <w:color w:val="000000"/>
          <w:sz w:val="24"/>
          <w:szCs w:val="24"/>
        </w:rPr>
        <w:t xml:space="preserve"> (30-42% increase compared to control) contents. The highest used IAA concentration inhibited the production of </w:t>
      </w:r>
      <w:proofErr w:type="spellStart"/>
      <w:r w:rsidRPr="00E738E6">
        <w:rPr>
          <w:rFonts w:ascii="Times New Roman" w:hAnsi="Times New Roman" w:cs="Times New Roman"/>
          <w:color w:val="000000"/>
          <w:sz w:val="24"/>
          <w:szCs w:val="24"/>
        </w:rPr>
        <w:t>polyphenols</w:t>
      </w:r>
      <w:proofErr w:type="spellEnd"/>
      <w:r w:rsidRPr="00E738E6">
        <w:rPr>
          <w:rFonts w:ascii="Times New Roman" w:hAnsi="Times New Roman" w:cs="Times New Roman"/>
          <w:color w:val="000000"/>
          <w:sz w:val="24"/>
          <w:szCs w:val="24"/>
        </w:rPr>
        <w:t xml:space="preserve"> in leaves (for more than 60% compared to control) but markedly stimulated their accumulation in callus. The lowest IBA concentration showed the </w:t>
      </w:r>
      <w:r w:rsidR="00EB3F2A">
        <w:rPr>
          <w:rFonts w:ascii="Times New Roman" w:hAnsi="Times New Roman" w:cs="Times New Roman"/>
          <w:color w:val="000000"/>
          <w:sz w:val="24"/>
          <w:szCs w:val="24"/>
        </w:rPr>
        <w:t>similar</w:t>
      </w:r>
      <w:r w:rsidRPr="00E738E6">
        <w:rPr>
          <w:rFonts w:ascii="Times New Roman" w:hAnsi="Times New Roman" w:cs="Times New Roman"/>
          <w:color w:val="000000"/>
          <w:sz w:val="24"/>
          <w:szCs w:val="24"/>
        </w:rPr>
        <w:t xml:space="preserve"> effect on leaf </w:t>
      </w:r>
      <w:proofErr w:type="spellStart"/>
      <w:r w:rsidRPr="00E738E6">
        <w:rPr>
          <w:rFonts w:ascii="Times New Roman" w:hAnsi="Times New Roman" w:cs="Times New Roman"/>
          <w:color w:val="000000"/>
          <w:sz w:val="24"/>
          <w:szCs w:val="24"/>
        </w:rPr>
        <w:t>polyphenols</w:t>
      </w:r>
      <w:proofErr w:type="spellEnd"/>
      <w:r w:rsidRPr="00E738E6">
        <w:rPr>
          <w:rFonts w:ascii="Times New Roman" w:hAnsi="Times New Roman" w:cs="Times New Roman"/>
          <w:color w:val="000000"/>
          <w:sz w:val="24"/>
          <w:szCs w:val="24"/>
        </w:rPr>
        <w:t xml:space="preserve"> as the highest IAA concentration. </w:t>
      </w:r>
      <w:r w:rsidRPr="00E738E6">
        <w:rPr>
          <w:rFonts w:ascii="Times New Roman" w:hAnsi="Times New Roman" w:cs="Times New Roman"/>
          <w:color w:val="000000"/>
          <w:sz w:val="24"/>
          <w:szCs w:val="24"/>
        </w:rPr>
        <w:lastRenderedPageBreak/>
        <w:t>Increasing concentration of IBA led to higher production of leaf secondary metabolites with the highest values noted at 1.5 mg L</w:t>
      </w:r>
      <w:r w:rsidRPr="00E738E6">
        <w:rPr>
          <w:rFonts w:ascii="Times New Roman" w:hAnsi="Times New Roman" w:cs="Times New Roman"/>
          <w:color w:val="000000"/>
          <w:sz w:val="24"/>
          <w:szCs w:val="24"/>
          <w:vertAlign w:val="superscript"/>
        </w:rPr>
        <w:t>-1</w:t>
      </w:r>
      <w:r w:rsidRPr="00E738E6">
        <w:rPr>
          <w:rFonts w:ascii="Times New Roman" w:hAnsi="Times New Roman" w:cs="Times New Roman"/>
          <w:color w:val="000000"/>
          <w:sz w:val="24"/>
          <w:szCs w:val="24"/>
        </w:rPr>
        <w:t xml:space="preserve"> IBA (twofold increase compared to control). The secondary metabolites in </w:t>
      </w:r>
      <w:r w:rsidRPr="00E738E6">
        <w:rPr>
          <w:rFonts w:ascii="Times New Roman" w:hAnsi="Times New Roman" w:cs="Times New Roman"/>
          <w:i/>
          <w:sz w:val="24"/>
          <w:szCs w:val="24"/>
        </w:rPr>
        <w:t xml:space="preserve">S. </w:t>
      </w:r>
      <w:proofErr w:type="spellStart"/>
      <w:r w:rsidRPr="00E738E6">
        <w:rPr>
          <w:rFonts w:ascii="Times New Roman" w:hAnsi="Times New Roman" w:cs="Times New Roman"/>
          <w:i/>
          <w:sz w:val="24"/>
          <w:szCs w:val="24"/>
        </w:rPr>
        <w:t>rebaudiana</w:t>
      </w:r>
      <w:proofErr w:type="spellEnd"/>
      <w:r w:rsidRPr="00E738E6">
        <w:rPr>
          <w:rFonts w:ascii="Times New Roman" w:hAnsi="Times New Roman" w:cs="Times New Roman"/>
          <w:sz w:val="24"/>
          <w:szCs w:val="24"/>
        </w:rPr>
        <w:t xml:space="preserve"> </w:t>
      </w:r>
      <w:r w:rsidRPr="00E738E6">
        <w:rPr>
          <w:rFonts w:ascii="Times New Roman" w:hAnsi="Times New Roman" w:cs="Times New Roman"/>
          <w:color w:val="000000"/>
          <w:sz w:val="24"/>
          <w:szCs w:val="24"/>
        </w:rPr>
        <w:t>roots showed a lower degree of variability than those in leaf or callus; the most significant effect was seen at 1.0 mg L</w:t>
      </w:r>
      <w:r w:rsidRPr="00E738E6">
        <w:rPr>
          <w:rFonts w:ascii="Times New Roman" w:hAnsi="Times New Roman" w:cs="Times New Roman"/>
          <w:color w:val="000000"/>
          <w:sz w:val="24"/>
          <w:szCs w:val="24"/>
          <w:vertAlign w:val="superscript"/>
        </w:rPr>
        <w:t xml:space="preserve">-1 </w:t>
      </w:r>
      <w:r w:rsidRPr="00E738E6">
        <w:rPr>
          <w:rFonts w:ascii="Times New Roman" w:hAnsi="Times New Roman" w:cs="Times New Roman"/>
          <w:color w:val="000000"/>
          <w:sz w:val="24"/>
          <w:szCs w:val="24"/>
        </w:rPr>
        <w:t xml:space="preserve">IBA (65-72% increase in root </w:t>
      </w:r>
      <w:proofErr w:type="spellStart"/>
      <w:r w:rsidRPr="00E738E6">
        <w:rPr>
          <w:rFonts w:ascii="Times New Roman" w:hAnsi="Times New Roman" w:cs="Times New Roman"/>
          <w:color w:val="000000"/>
          <w:sz w:val="24"/>
          <w:szCs w:val="24"/>
        </w:rPr>
        <w:t>polyphenols</w:t>
      </w:r>
      <w:proofErr w:type="spellEnd"/>
      <w:r w:rsidRPr="00E738E6">
        <w:rPr>
          <w:rFonts w:ascii="Times New Roman" w:hAnsi="Times New Roman" w:cs="Times New Roman"/>
          <w:color w:val="000000"/>
          <w:sz w:val="24"/>
          <w:szCs w:val="24"/>
        </w:rPr>
        <w:t xml:space="preserve"> compared to control). Comparison of the effects of IAA+BA and IAA alone on </w:t>
      </w:r>
      <w:r w:rsidRPr="00E738E6">
        <w:rPr>
          <w:rFonts w:ascii="Times New Roman" w:hAnsi="Times New Roman" w:cs="Times New Roman"/>
          <w:i/>
          <w:sz w:val="24"/>
          <w:szCs w:val="24"/>
        </w:rPr>
        <w:t xml:space="preserve">S. </w:t>
      </w:r>
      <w:proofErr w:type="spellStart"/>
      <w:r w:rsidRPr="00E738E6">
        <w:rPr>
          <w:rFonts w:ascii="Times New Roman" w:hAnsi="Times New Roman" w:cs="Times New Roman"/>
          <w:i/>
          <w:sz w:val="24"/>
          <w:szCs w:val="24"/>
        </w:rPr>
        <w:t>rebaudiana</w:t>
      </w:r>
      <w:proofErr w:type="spellEnd"/>
      <w:r w:rsidRPr="00E738E6">
        <w:rPr>
          <w:rFonts w:ascii="Times New Roman" w:hAnsi="Times New Roman" w:cs="Times New Roman"/>
          <w:sz w:val="24"/>
          <w:szCs w:val="24"/>
        </w:rPr>
        <w:t xml:space="preserve"> </w:t>
      </w:r>
      <w:proofErr w:type="spellStart"/>
      <w:r w:rsidRPr="00E738E6">
        <w:rPr>
          <w:rFonts w:ascii="Times New Roman" w:hAnsi="Times New Roman" w:cs="Times New Roman"/>
          <w:sz w:val="24"/>
          <w:szCs w:val="24"/>
        </w:rPr>
        <w:t>polypenols</w:t>
      </w:r>
      <w:proofErr w:type="spellEnd"/>
      <w:r w:rsidRPr="00E738E6">
        <w:rPr>
          <w:rFonts w:ascii="Times New Roman" w:hAnsi="Times New Roman" w:cs="Times New Roman"/>
          <w:sz w:val="24"/>
          <w:szCs w:val="24"/>
        </w:rPr>
        <w:t xml:space="preserve"> in leaves and callus </w:t>
      </w:r>
      <w:r w:rsidRPr="00E738E6">
        <w:rPr>
          <w:rFonts w:ascii="Times New Roman" w:hAnsi="Times New Roman" w:cs="Times New Roman"/>
          <w:color w:val="000000"/>
          <w:sz w:val="24"/>
          <w:szCs w:val="24"/>
        </w:rPr>
        <w:t xml:space="preserve">suggests a possible synergistic interaction of </w:t>
      </w:r>
      <w:proofErr w:type="spellStart"/>
      <w:r w:rsidRPr="00E738E6">
        <w:rPr>
          <w:rFonts w:ascii="Times New Roman" w:hAnsi="Times New Roman" w:cs="Times New Roman"/>
          <w:color w:val="000000"/>
          <w:sz w:val="24"/>
          <w:szCs w:val="24"/>
        </w:rPr>
        <w:t>cytokinin</w:t>
      </w:r>
      <w:proofErr w:type="spellEnd"/>
      <w:r w:rsidRPr="00E738E6">
        <w:rPr>
          <w:rFonts w:ascii="Times New Roman" w:hAnsi="Times New Roman" w:cs="Times New Roman"/>
          <w:color w:val="000000"/>
          <w:sz w:val="24"/>
          <w:szCs w:val="24"/>
        </w:rPr>
        <w:t xml:space="preserve"> with low </w:t>
      </w:r>
      <w:proofErr w:type="spellStart"/>
      <w:r w:rsidRPr="00E738E6">
        <w:rPr>
          <w:rFonts w:ascii="Times New Roman" w:hAnsi="Times New Roman" w:cs="Times New Roman"/>
          <w:color w:val="000000"/>
          <w:sz w:val="24"/>
          <w:szCs w:val="24"/>
        </w:rPr>
        <w:t>auxin</w:t>
      </w:r>
      <w:proofErr w:type="spellEnd"/>
      <w:r w:rsidRPr="00E738E6">
        <w:rPr>
          <w:rFonts w:ascii="Times New Roman" w:hAnsi="Times New Roman" w:cs="Times New Roman"/>
          <w:color w:val="000000"/>
          <w:sz w:val="24"/>
          <w:szCs w:val="24"/>
        </w:rPr>
        <w:t xml:space="preserve"> concentration on accumulation and distribution of recorded secondary metabolites. The interaction was especially apparent in the case of callus tissue as the supplementation of medium with BA and low IAA concentration caused 45% and 77% increase in phenols and </w:t>
      </w:r>
      <w:proofErr w:type="spellStart"/>
      <w:r w:rsidRPr="00E738E6">
        <w:rPr>
          <w:rFonts w:ascii="Times New Roman" w:hAnsi="Times New Roman" w:cs="Times New Roman"/>
          <w:color w:val="000000"/>
          <w:sz w:val="24"/>
          <w:szCs w:val="24"/>
        </w:rPr>
        <w:t>flavonoids</w:t>
      </w:r>
      <w:proofErr w:type="spellEnd"/>
      <w:r w:rsidRPr="00E738E6">
        <w:rPr>
          <w:rFonts w:ascii="Times New Roman" w:hAnsi="Times New Roman" w:cs="Times New Roman"/>
          <w:color w:val="000000"/>
          <w:sz w:val="24"/>
          <w:szCs w:val="24"/>
        </w:rPr>
        <w:t xml:space="preserve"> contents, respectively, when compared to medium containing the lowest IAA concentration alone. </w:t>
      </w:r>
    </w:p>
    <w:p w:rsidR="00F557D6" w:rsidRPr="00FA7909" w:rsidRDefault="00E738E6" w:rsidP="00B83FE2">
      <w:pPr>
        <w:rPr>
          <w:rFonts w:ascii="Times New Roman" w:eastAsia="Calibri" w:hAnsi="Times New Roman" w:cs="Times New Roman"/>
          <w:color w:val="000000" w:themeColor="text1"/>
          <w:sz w:val="24"/>
          <w:szCs w:val="24"/>
        </w:rPr>
      </w:pPr>
      <w:r w:rsidRPr="00E738E6">
        <w:rPr>
          <w:rFonts w:ascii="Times New Roman" w:eastAsia="Calibri" w:hAnsi="Times New Roman" w:cs="Times New Roman"/>
          <w:sz w:val="24"/>
          <w:szCs w:val="24"/>
        </w:rPr>
        <w:t>DPPH is a free radical compound and it has been widely used to test the free radical scavenging ab</w:t>
      </w:r>
      <w:r w:rsidRPr="00FA7909">
        <w:rPr>
          <w:rFonts w:ascii="Times New Roman" w:eastAsia="Calibri" w:hAnsi="Times New Roman" w:cs="Times New Roman"/>
          <w:color w:val="000000" w:themeColor="text1"/>
          <w:sz w:val="24"/>
          <w:szCs w:val="24"/>
        </w:rPr>
        <w:t xml:space="preserve">ility of </w:t>
      </w:r>
      <w:r w:rsidRPr="00FA7909">
        <w:rPr>
          <w:rFonts w:ascii="Times New Roman" w:hAnsi="Times New Roman" w:cs="Times New Roman"/>
          <w:color w:val="000000" w:themeColor="text1"/>
          <w:sz w:val="24"/>
          <w:szCs w:val="24"/>
        </w:rPr>
        <w:t xml:space="preserve">antioxidant compounds </w:t>
      </w:r>
      <w:r w:rsidR="00180F9B" w:rsidRPr="00FA7909">
        <w:rPr>
          <w:rFonts w:ascii="Times New Roman" w:hAnsi="Times New Roman" w:cs="Times New Roman"/>
          <w:color w:val="000000" w:themeColor="text1"/>
          <w:sz w:val="24"/>
          <w:szCs w:val="24"/>
        </w:rPr>
        <w:t>[3]</w:t>
      </w:r>
      <w:r w:rsidRPr="00FA7909">
        <w:rPr>
          <w:rFonts w:ascii="Times New Roman" w:hAnsi="Times New Roman" w:cs="Times New Roman"/>
          <w:color w:val="000000" w:themeColor="text1"/>
          <w:sz w:val="24"/>
          <w:szCs w:val="24"/>
        </w:rPr>
        <w:t>.</w:t>
      </w:r>
      <w:r w:rsidRPr="00FA7909">
        <w:rPr>
          <w:rFonts w:ascii="Times New Roman" w:eastAsia="Calibri" w:hAnsi="Times New Roman" w:cs="Times New Roman"/>
          <w:color w:val="000000" w:themeColor="text1"/>
          <w:sz w:val="24"/>
          <w:szCs w:val="24"/>
        </w:rPr>
        <w:t xml:space="preserve"> The antioxidant activity of </w:t>
      </w:r>
      <w:r w:rsidRPr="00FA7909">
        <w:rPr>
          <w:rFonts w:ascii="Times New Roman" w:hAnsi="Times New Roman" w:cs="Times New Roman"/>
          <w:i/>
          <w:color w:val="000000" w:themeColor="text1"/>
          <w:sz w:val="24"/>
          <w:szCs w:val="24"/>
        </w:rPr>
        <w:t xml:space="preserve">S. </w:t>
      </w:r>
      <w:proofErr w:type="spellStart"/>
      <w:r w:rsidRPr="00FA7909">
        <w:rPr>
          <w:rFonts w:ascii="Times New Roman" w:hAnsi="Times New Roman" w:cs="Times New Roman"/>
          <w:i/>
          <w:color w:val="000000" w:themeColor="text1"/>
          <w:sz w:val="24"/>
          <w:szCs w:val="24"/>
        </w:rPr>
        <w:t>rebaudiana</w:t>
      </w:r>
      <w:proofErr w:type="spellEnd"/>
      <w:r w:rsidRPr="00FA7909">
        <w:rPr>
          <w:rFonts w:ascii="Times New Roman" w:hAnsi="Times New Roman" w:cs="Times New Roman"/>
          <w:color w:val="000000" w:themeColor="text1"/>
          <w:sz w:val="24"/>
          <w:szCs w:val="24"/>
        </w:rPr>
        <w:t xml:space="preserve"> </w:t>
      </w:r>
      <w:r w:rsidRPr="00FA7909">
        <w:rPr>
          <w:rFonts w:ascii="Times New Roman" w:eastAsia="Calibri" w:hAnsi="Times New Roman" w:cs="Times New Roman"/>
          <w:color w:val="000000" w:themeColor="text1"/>
          <w:sz w:val="24"/>
          <w:szCs w:val="24"/>
        </w:rPr>
        <w:t xml:space="preserve">extracts and ascorbic and </w:t>
      </w:r>
      <w:proofErr w:type="spellStart"/>
      <w:r w:rsidRPr="00FA7909">
        <w:rPr>
          <w:rFonts w:ascii="Times New Roman" w:eastAsia="Calibri" w:hAnsi="Times New Roman" w:cs="Times New Roman"/>
          <w:color w:val="000000" w:themeColor="text1"/>
          <w:sz w:val="24"/>
          <w:szCs w:val="24"/>
        </w:rPr>
        <w:t>gallic</w:t>
      </w:r>
      <w:proofErr w:type="spellEnd"/>
      <w:r w:rsidRPr="00FA7909">
        <w:rPr>
          <w:rFonts w:ascii="Times New Roman" w:eastAsia="Calibri" w:hAnsi="Times New Roman" w:cs="Times New Roman"/>
          <w:color w:val="000000" w:themeColor="text1"/>
          <w:sz w:val="24"/>
          <w:szCs w:val="24"/>
        </w:rPr>
        <w:t xml:space="preserve"> acid as standards was expressed in terms of  percent inhibition of  DPPH radicals (Table </w:t>
      </w:r>
      <w:r w:rsidR="00796456" w:rsidRPr="00FA7909">
        <w:rPr>
          <w:rFonts w:ascii="Times New Roman" w:eastAsia="Calibri" w:hAnsi="Times New Roman" w:cs="Times New Roman"/>
          <w:color w:val="000000" w:themeColor="text1"/>
          <w:sz w:val="24"/>
          <w:szCs w:val="24"/>
        </w:rPr>
        <w:t>5</w:t>
      </w:r>
      <w:r w:rsidRPr="00FA7909">
        <w:rPr>
          <w:rFonts w:ascii="Times New Roman" w:eastAsia="Calibri" w:hAnsi="Times New Roman" w:cs="Times New Roman"/>
          <w:color w:val="000000" w:themeColor="text1"/>
          <w:sz w:val="24"/>
          <w:szCs w:val="24"/>
        </w:rPr>
        <w:t xml:space="preserve">). </w:t>
      </w:r>
    </w:p>
    <w:p w:rsidR="00F557D6" w:rsidRDefault="00F557D6" w:rsidP="00B83FE2">
      <w:pPr>
        <w:rPr>
          <w:rFonts w:ascii="Times New Roman" w:eastAsia="Calibri" w:hAnsi="Times New Roman" w:cs="Times New Roman"/>
          <w:color w:val="000000"/>
          <w:sz w:val="24"/>
          <w:szCs w:val="24"/>
        </w:rPr>
      </w:pPr>
    </w:p>
    <w:p w:rsidR="00F557D6" w:rsidRDefault="00F557D6" w:rsidP="00B83FE2">
      <w:pPr>
        <w:rPr>
          <w:rFonts w:ascii="Times New Roman" w:hAnsi="Times New Roman" w:cs="Times New Roman"/>
          <w:sz w:val="20"/>
          <w:szCs w:val="20"/>
        </w:rPr>
      </w:pPr>
      <w:r w:rsidRPr="002B4FD1">
        <w:rPr>
          <w:rFonts w:ascii="Times New Roman" w:hAnsi="Times New Roman" w:cs="Times New Roman"/>
          <w:b/>
          <w:sz w:val="20"/>
          <w:szCs w:val="20"/>
        </w:rPr>
        <w:t xml:space="preserve">Table </w:t>
      </w:r>
      <w:r w:rsidR="00796456">
        <w:rPr>
          <w:rFonts w:ascii="Times New Roman" w:hAnsi="Times New Roman" w:cs="Times New Roman"/>
          <w:b/>
          <w:sz w:val="20"/>
          <w:szCs w:val="20"/>
        </w:rPr>
        <w:t>5</w:t>
      </w:r>
      <w:r w:rsidRPr="002B4FD1">
        <w:rPr>
          <w:rFonts w:ascii="Times New Roman" w:hAnsi="Times New Roman" w:cs="Times New Roman"/>
          <w:b/>
          <w:sz w:val="20"/>
          <w:szCs w:val="20"/>
        </w:rPr>
        <w:t>.</w:t>
      </w:r>
      <w:r w:rsidRPr="009A123B">
        <w:rPr>
          <w:rStyle w:val="Hyperlink"/>
          <w:rFonts w:ascii="Times New Roman" w:hAnsi="Times New Roman" w:cs="Times New Roman"/>
          <w:color w:val="auto"/>
          <w:sz w:val="20"/>
          <w:szCs w:val="20"/>
          <w:u w:val="none"/>
        </w:rPr>
        <w:t xml:space="preserve"> DPPH radical scavenging activity (%) of plants cultivated in different media after 4-week growth</w:t>
      </w:r>
      <w:r>
        <w:rPr>
          <w:rStyle w:val="Hyperlink"/>
          <w:rFonts w:ascii="Times New Roman" w:hAnsi="Times New Roman" w:cs="Times New Roman"/>
          <w:color w:val="auto"/>
          <w:sz w:val="20"/>
          <w:szCs w:val="20"/>
          <w:u w:val="none"/>
        </w:rPr>
        <w:t xml:space="preserve"> period.</w:t>
      </w:r>
    </w:p>
    <w:tbl>
      <w:tblPr>
        <w:tblStyle w:val="TableGrid"/>
        <w:tblW w:w="0" w:type="auto"/>
        <w:tblLook w:val="04A0"/>
      </w:tblPr>
      <w:tblGrid>
        <w:gridCol w:w="1596"/>
        <w:gridCol w:w="461"/>
        <w:gridCol w:w="804"/>
        <w:gridCol w:w="804"/>
        <w:gridCol w:w="739"/>
        <w:gridCol w:w="804"/>
        <w:gridCol w:w="804"/>
        <w:gridCol w:w="804"/>
        <w:gridCol w:w="739"/>
        <w:gridCol w:w="804"/>
        <w:gridCol w:w="664"/>
      </w:tblGrid>
      <w:tr w:rsidR="00F557D6" w:rsidTr="00544BDA">
        <w:trPr>
          <w:trHeight w:val="284"/>
        </w:trPr>
        <w:tc>
          <w:tcPr>
            <w:tcW w:w="0" w:type="auto"/>
            <w:tcBorders>
              <w:left w:val="single" w:sz="4" w:space="0" w:color="auto"/>
              <w:bottom w:val="nil"/>
              <w:right w:val="single" w:sz="4" w:space="0" w:color="auto"/>
            </w:tcBorders>
          </w:tcPr>
          <w:p w:rsidR="00F557D6" w:rsidRDefault="00F557D6" w:rsidP="00B83FE2">
            <w:pPr>
              <w:rPr>
                <w:rFonts w:ascii="Times New Roman" w:hAnsi="Times New Roman" w:cs="Times New Roman"/>
                <w:sz w:val="20"/>
                <w:szCs w:val="20"/>
              </w:rPr>
            </w:pPr>
          </w:p>
        </w:tc>
        <w:tc>
          <w:tcPr>
            <w:tcW w:w="0" w:type="auto"/>
            <w:tcBorders>
              <w:left w:val="single" w:sz="4" w:space="0" w:color="auto"/>
              <w:bottom w:val="nil"/>
              <w:right w:val="single" w:sz="4" w:space="0" w:color="auto"/>
            </w:tcBorders>
          </w:tcPr>
          <w:p w:rsidR="00F557D6" w:rsidRDefault="00F557D6" w:rsidP="00B83FE2">
            <w:pPr>
              <w:rPr>
                <w:rFonts w:ascii="Times New Roman" w:hAnsi="Times New Roman" w:cs="Times New Roman"/>
                <w:sz w:val="20"/>
                <w:szCs w:val="20"/>
              </w:rPr>
            </w:pPr>
          </w:p>
        </w:tc>
        <w:tc>
          <w:tcPr>
            <w:tcW w:w="0" w:type="auto"/>
            <w:tcBorders>
              <w:left w:val="single" w:sz="4" w:space="0" w:color="auto"/>
              <w:bottom w:val="single" w:sz="4" w:space="0" w:color="auto"/>
              <w:right w:val="nil"/>
            </w:tcBorders>
            <w:vAlign w:val="center"/>
          </w:tcPr>
          <w:p w:rsidR="00F557D6" w:rsidRDefault="00F557D6" w:rsidP="00B83FE2">
            <w:pPr>
              <w:jc w:val="center"/>
              <w:rPr>
                <w:rFonts w:ascii="Times New Roman" w:hAnsi="Times New Roman" w:cs="Times New Roman"/>
                <w:sz w:val="20"/>
                <w:szCs w:val="20"/>
              </w:rPr>
            </w:pPr>
          </w:p>
        </w:tc>
        <w:tc>
          <w:tcPr>
            <w:tcW w:w="0" w:type="auto"/>
            <w:tcBorders>
              <w:left w:val="nil"/>
              <w:bottom w:val="single" w:sz="4" w:space="0" w:color="auto"/>
              <w:right w:val="nil"/>
            </w:tcBorders>
            <w:vAlign w:val="center"/>
          </w:tcPr>
          <w:p w:rsidR="00F557D6" w:rsidRDefault="00F557D6" w:rsidP="00B83FE2">
            <w:pPr>
              <w:jc w:val="center"/>
              <w:rPr>
                <w:rFonts w:ascii="Times New Roman" w:hAnsi="Times New Roman" w:cs="Times New Roman"/>
                <w:sz w:val="20"/>
                <w:szCs w:val="20"/>
              </w:rPr>
            </w:pPr>
            <w:r>
              <w:rPr>
                <w:rFonts w:ascii="Times New Roman" w:hAnsi="Times New Roman" w:cs="Times New Roman"/>
                <w:sz w:val="20"/>
                <w:szCs w:val="20"/>
              </w:rPr>
              <w:t>Leaf</w:t>
            </w:r>
          </w:p>
        </w:tc>
        <w:tc>
          <w:tcPr>
            <w:tcW w:w="0" w:type="auto"/>
            <w:tcBorders>
              <w:left w:val="nil"/>
              <w:bottom w:val="single" w:sz="4" w:space="0" w:color="auto"/>
              <w:right w:val="single" w:sz="4" w:space="0" w:color="auto"/>
            </w:tcBorders>
            <w:vAlign w:val="center"/>
          </w:tcPr>
          <w:p w:rsidR="00F557D6" w:rsidRDefault="00F557D6" w:rsidP="00B83FE2">
            <w:pPr>
              <w:jc w:val="center"/>
              <w:rPr>
                <w:rFonts w:ascii="Times New Roman" w:hAnsi="Times New Roman" w:cs="Times New Roman"/>
                <w:sz w:val="20"/>
                <w:szCs w:val="20"/>
              </w:rPr>
            </w:pPr>
          </w:p>
        </w:tc>
        <w:tc>
          <w:tcPr>
            <w:tcW w:w="0" w:type="auto"/>
            <w:tcBorders>
              <w:left w:val="single" w:sz="4" w:space="0" w:color="auto"/>
              <w:bottom w:val="single" w:sz="4" w:space="0" w:color="auto"/>
              <w:right w:val="nil"/>
            </w:tcBorders>
            <w:vAlign w:val="center"/>
          </w:tcPr>
          <w:p w:rsidR="00F557D6" w:rsidRDefault="00F557D6" w:rsidP="00B83FE2">
            <w:pPr>
              <w:jc w:val="center"/>
              <w:rPr>
                <w:rFonts w:ascii="Times New Roman" w:hAnsi="Times New Roman" w:cs="Times New Roman"/>
                <w:sz w:val="20"/>
                <w:szCs w:val="20"/>
              </w:rPr>
            </w:pPr>
          </w:p>
        </w:tc>
        <w:tc>
          <w:tcPr>
            <w:tcW w:w="0" w:type="auto"/>
            <w:tcBorders>
              <w:left w:val="nil"/>
              <w:bottom w:val="single" w:sz="4" w:space="0" w:color="auto"/>
              <w:right w:val="nil"/>
            </w:tcBorders>
            <w:vAlign w:val="center"/>
          </w:tcPr>
          <w:p w:rsidR="00F557D6" w:rsidRDefault="00F557D6" w:rsidP="00B83FE2">
            <w:pPr>
              <w:jc w:val="center"/>
              <w:rPr>
                <w:rFonts w:ascii="Times New Roman" w:hAnsi="Times New Roman" w:cs="Times New Roman"/>
                <w:sz w:val="20"/>
                <w:szCs w:val="20"/>
              </w:rPr>
            </w:pPr>
            <w:r>
              <w:rPr>
                <w:rFonts w:ascii="Times New Roman" w:hAnsi="Times New Roman" w:cs="Times New Roman"/>
                <w:sz w:val="20"/>
                <w:szCs w:val="20"/>
              </w:rPr>
              <w:t>Callus</w:t>
            </w:r>
          </w:p>
        </w:tc>
        <w:tc>
          <w:tcPr>
            <w:tcW w:w="0" w:type="auto"/>
            <w:tcBorders>
              <w:left w:val="nil"/>
              <w:bottom w:val="single" w:sz="4" w:space="0" w:color="auto"/>
              <w:right w:val="single" w:sz="4" w:space="0" w:color="auto"/>
            </w:tcBorders>
            <w:vAlign w:val="center"/>
          </w:tcPr>
          <w:p w:rsidR="00F557D6" w:rsidRDefault="00F557D6" w:rsidP="00B83FE2">
            <w:pPr>
              <w:jc w:val="center"/>
              <w:rPr>
                <w:rFonts w:ascii="Times New Roman" w:hAnsi="Times New Roman" w:cs="Times New Roman"/>
                <w:sz w:val="20"/>
                <w:szCs w:val="20"/>
              </w:rPr>
            </w:pPr>
          </w:p>
        </w:tc>
        <w:tc>
          <w:tcPr>
            <w:tcW w:w="0" w:type="auto"/>
            <w:tcBorders>
              <w:left w:val="single" w:sz="4" w:space="0" w:color="auto"/>
              <w:bottom w:val="single" w:sz="4" w:space="0" w:color="auto"/>
              <w:right w:val="nil"/>
            </w:tcBorders>
            <w:vAlign w:val="center"/>
          </w:tcPr>
          <w:p w:rsidR="00F557D6" w:rsidRDefault="00F557D6" w:rsidP="00B83FE2">
            <w:pPr>
              <w:jc w:val="center"/>
              <w:rPr>
                <w:rFonts w:ascii="Times New Roman" w:hAnsi="Times New Roman" w:cs="Times New Roman"/>
                <w:sz w:val="20"/>
                <w:szCs w:val="20"/>
              </w:rPr>
            </w:pPr>
          </w:p>
        </w:tc>
        <w:tc>
          <w:tcPr>
            <w:tcW w:w="0" w:type="auto"/>
            <w:tcBorders>
              <w:left w:val="nil"/>
              <w:bottom w:val="single" w:sz="4" w:space="0" w:color="auto"/>
              <w:right w:val="nil"/>
            </w:tcBorders>
            <w:vAlign w:val="center"/>
          </w:tcPr>
          <w:p w:rsidR="00F557D6" w:rsidRDefault="00F557D6" w:rsidP="00B83FE2">
            <w:pPr>
              <w:jc w:val="center"/>
              <w:rPr>
                <w:rFonts w:ascii="Times New Roman" w:hAnsi="Times New Roman" w:cs="Times New Roman"/>
                <w:sz w:val="20"/>
                <w:szCs w:val="20"/>
              </w:rPr>
            </w:pPr>
            <w:r>
              <w:rPr>
                <w:rFonts w:ascii="Times New Roman" w:hAnsi="Times New Roman" w:cs="Times New Roman"/>
                <w:sz w:val="20"/>
                <w:szCs w:val="20"/>
              </w:rPr>
              <w:t>Root</w:t>
            </w:r>
          </w:p>
        </w:tc>
        <w:tc>
          <w:tcPr>
            <w:tcW w:w="0" w:type="auto"/>
            <w:tcBorders>
              <w:left w:val="nil"/>
              <w:bottom w:val="single" w:sz="4" w:space="0" w:color="auto"/>
              <w:right w:val="single" w:sz="4" w:space="0" w:color="auto"/>
            </w:tcBorders>
            <w:vAlign w:val="center"/>
          </w:tcPr>
          <w:p w:rsidR="00F557D6" w:rsidRDefault="00F557D6" w:rsidP="00B83FE2">
            <w:pPr>
              <w:jc w:val="center"/>
              <w:rPr>
                <w:rFonts w:ascii="Times New Roman" w:hAnsi="Times New Roman" w:cs="Times New Roman"/>
                <w:sz w:val="20"/>
                <w:szCs w:val="20"/>
              </w:rPr>
            </w:pPr>
          </w:p>
        </w:tc>
      </w:tr>
      <w:tr w:rsidR="00F557D6" w:rsidTr="00544BDA">
        <w:trPr>
          <w:trHeight w:val="284"/>
        </w:trPr>
        <w:tc>
          <w:tcPr>
            <w:tcW w:w="0" w:type="auto"/>
            <w:tcBorders>
              <w:top w:val="nil"/>
              <w:left w:val="single" w:sz="4" w:space="0" w:color="auto"/>
              <w:bottom w:val="single" w:sz="4" w:space="0" w:color="auto"/>
              <w:right w:val="single" w:sz="4" w:space="0" w:color="auto"/>
            </w:tcBorders>
          </w:tcPr>
          <w:p w:rsidR="00F557D6" w:rsidRDefault="00F557D6" w:rsidP="00B83FE2">
            <w:pPr>
              <w:rPr>
                <w:rFonts w:ascii="Times New Roman" w:hAnsi="Times New Roman" w:cs="Times New Roman"/>
                <w:sz w:val="20"/>
                <w:szCs w:val="20"/>
              </w:rPr>
            </w:pPr>
          </w:p>
        </w:tc>
        <w:tc>
          <w:tcPr>
            <w:tcW w:w="0" w:type="auto"/>
            <w:tcBorders>
              <w:top w:val="nil"/>
              <w:left w:val="single" w:sz="4" w:space="0" w:color="auto"/>
              <w:bottom w:val="single" w:sz="4" w:space="0" w:color="auto"/>
              <w:right w:val="single" w:sz="4" w:space="0" w:color="auto"/>
            </w:tcBorders>
          </w:tcPr>
          <w:p w:rsidR="00F557D6" w:rsidRDefault="00F557D6" w:rsidP="00B83FE2">
            <w:pPr>
              <w:rPr>
                <w:rFonts w:ascii="Times New Roman" w:hAnsi="Times New Roman" w:cs="Times New Roman"/>
                <w:sz w:val="20"/>
                <w:szCs w:val="20"/>
              </w:rPr>
            </w:pPr>
            <w:r>
              <w:rPr>
                <w:rFonts w:ascii="Times New Roman" w:hAnsi="Times New Roman" w:cs="Times New Roman"/>
                <w:sz w:val="20"/>
                <w:szCs w:val="20"/>
              </w:rPr>
              <w:t>pH</w:t>
            </w:r>
          </w:p>
        </w:tc>
        <w:tc>
          <w:tcPr>
            <w:tcW w:w="0" w:type="auto"/>
            <w:tcBorders>
              <w:top w:val="single" w:sz="4" w:space="0" w:color="auto"/>
              <w:left w:val="single" w:sz="4" w:space="0" w:color="auto"/>
              <w:bottom w:val="single" w:sz="4" w:space="0" w:color="auto"/>
              <w:right w:val="nil"/>
            </w:tcBorders>
            <w:vAlign w:val="center"/>
          </w:tcPr>
          <w:p w:rsidR="00F557D6" w:rsidRDefault="00F557D6" w:rsidP="00B83FE2">
            <w:pPr>
              <w:jc w:val="center"/>
              <w:rPr>
                <w:rFonts w:ascii="Times New Roman" w:hAnsi="Times New Roman" w:cs="Times New Roman"/>
                <w:sz w:val="20"/>
                <w:szCs w:val="20"/>
              </w:rPr>
            </w:pPr>
            <w:r>
              <w:rPr>
                <w:rFonts w:ascii="Times New Roman" w:hAnsi="Times New Roman" w:cs="Times New Roman"/>
                <w:sz w:val="20"/>
                <w:szCs w:val="20"/>
              </w:rPr>
              <w:t>4.6</w:t>
            </w:r>
          </w:p>
        </w:tc>
        <w:tc>
          <w:tcPr>
            <w:tcW w:w="0" w:type="auto"/>
            <w:tcBorders>
              <w:top w:val="single" w:sz="4" w:space="0" w:color="auto"/>
              <w:left w:val="nil"/>
              <w:bottom w:val="single" w:sz="4" w:space="0" w:color="auto"/>
              <w:right w:val="nil"/>
            </w:tcBorders>
            <w:vAlign w:val="center"/>
          </w:tcPr>
          <w:p w:rsidR="00F557D6" w:rsidRDefault="00F557D6" w:rsidP="00B83FE2">
            <w:pPr>
              <w:jc w:val="center"/>
              <w:rPr>
                <w:rFonts w:ascii="Times New Roman" w:hAnsi="Times New Roman" w:cs="Times New Roman"/>
                <w:sz w:val="20"/>
                <w:szCs w:val="20"/>
              </w:rPr>
            </w:pPr>
            <w:r>
              <w:rPr>
                <w:rFonts w:ascii="Times New Roman" w:hAnsi="Times New Roman" w:cs="Times New Roman"/>
                <w:sz w:val="20"/>
                <w:szCs w:val="20"/>
              </w:rPr>
              <w:t>5.8</w:t>
            </w:r>
          </w:p>
        </w:tc>
        <w:tc>
          <w:tcPr>
            <w:tcW w:w="0" w:type="auto"/>
            <w:tcBorders>
              <w:top w:val="single" w:sz="4" w:space="0" w:color="auto"/>
              <w:left w:val="nil"/>
              <w:bottom w:val="single" w:sz="4" w:space="0" w:color="auto"/>
              <w:right w:val="single" w:sz="4" w:space="0" w:color="auto"/>
            </w:tcBorders>
            <w:vAlign w:val="center"/>
          </w:tcPr>
          <w:p w:rsidR="00F557D6" w:rsidRDefault="00F557D6" w:rsidP="00B83FE2">
            <w:pPr>
              <w:jc w:val="center"/>
              <w:rPr>
                <w:rFonts w:ascii="Times New Roman" w:hAnsi="Times New Roman" w:cs="Times New Roman"/>
                <w:sz w:val="20"/>
                <w:szCs w:val="20"/>
              </w:rPr>
            </w:pPr>
            <w:r>
              <w:rPr>
                <w:rFonts w:ascii="Times New Roman" w:hAnsi="Times New Roman" w:cs="Times New Roman"/>
                <w:sz w:val="20"/>
                <w:szCs w:val="20"/>
              </w:rPr>
              <w:t>7.4</w:t>
            </w:r>
          </w:p>
        </w:tc>
        <w:tc>
          <w:tcPr>
            <w:tcW w:w="0" w:type="auto"/>
            <w:tcBorders>
              <w:top w:val="single" w:sz="4" w:space="0" w:color="auto"/>
              <w:left w:val="single" w:sz="4" w:space="0" w:color="auto"/>
              <w:bottom w:val="single" w:sz="4" w:space="0" w:color="auto"/>
              <w:right w:val="nil"/>
            </w:tcBorders>
            <w:vAlign w:val="center"/>
          </w:tcPr>
          <w:p w:rsidR="00F557D6" w:rsidRDefault="00F557D6" w:rsidP="00B83FE2">
            <w:pPr>
              <w:jc w:val="center"/>
              <w:rPr>
                <w:rFonts w:ascii="Times New Roman" w:hAnsi="Times New Roman" w:cs="Times New Roman"/>
                <w:sz w:val="20"/>
                <w:szCs w:val="20"/>
              </w:rPr>
            </w:pPr>
            <w:r>
              <w:rPr>
                <w:rFonts w:ascii="Times New Roman" w:hAnsi="Times New Roman" w:cs="Times New Roman"/>
                <w:sz w:val="20"/>
                <w:szCs w:val="20"/>
              </w:rPr>
              <w:t>4.6</w:t>
            </w:r>
          </w:p>
        </w:tc>
        <w:tc>
          <w:tcPr>
            <w:tcW w:w="0" w:type="auto"/>
            <w:tcBorders>
              <w:top w:val="single" w:sz="4" w:space="0" w:color="auto"/>
              <w:left w:val="nil"/>
              <w:bottom w:val="single" w:sz="4" w:space="0" w:color="auto"/>
              <w:right w:val="nil"/>
            </w:tcBorders>
            <w:vAlign w:val="center"/>
          </w:tcPr>
          <w:p w:rsidR="00F557D6" w:rsidRDefault="00F557D6" w:rsidP="00B83FE2">
            <w:pPr>
              <w:jc w:val="center"/>
              <w:rPr>
                <w:rFonts w:ascii="Times New Roman" w:hAnsi="Times New Roman" w:cs="Times New Roman"/>
                <w:sz w:val="20"/>
                <w:szCs w:val="20"/>
              </w:rPr>
            </w:pPr>
            <w:r>
              <w:rPr>
                <w:rFonts w:ascii="Times New Roman" w:hAnsi="Times New Roman" w:cs="Times New Roman"/>
                <w:sz w:val="20"/>
                <w:szCs w:val="20"/>
              </w:rPr>
              <w:t>5.8</w:t>
            </w:r>
          </w:p>
        </w:tc>
        <w:tc>
          <w:tcPr>
            <w:tcW w:w="0" w:type="auto"/>
            <w:tcBorders>
              <w:top w:val="single" w:sz="4" w:space="0" w:color="auto"/>
              <w:left w:val="nil"/>
              <w:bottom w:val="single" w:sz="4" w:space="0" w:color="auto"/>
              <w:right w:val="single" w:sz="4" w:space="0" w:color="auto"/>
            </w:tcBorders>
            <w:vAlign w:val="center"/>
          </w:tcPr>
          <w:p w:rsidR="00F557D6" w:rsidRDefault="00F557D6" w:rsidP="00B83FE2">
            <w:pPr>
              <w:jc w:val="center"/>
              <w:rPr>
                <w:rFonts w:ascii="Times New Roman" w:hAnsi="Times New Roman" w:cs="Times New Roman"/>
                <w:sz w:val="20"/>
                <w:szCs w:val="20"/>
              </w:rPr>
            </w:pPr>
            <w:r>
              <w:rPr>
                <w:rFonts w:ascii="Times New Roman" w:hAnsi="Times New Roman" w:cs="Times New Roman"/>
                <w:sz w:val="20"/>
                <w:szCs w:val="20"/>
              </w:rPr>
              <w:t>7.4</w:t>
            </w:r>
          </w:p>
        </w:tc>
        <w:tc>
          <w:tcPr>
            <w:tcW w:w="0" w:type="auto"/>
            <w:tcBorders>
              <w:top w:val="single" w:sz="4" w:space="0" w:color="auto"/>
              <w:left w:val="single" w:sz="4" w:space="0" w:color="auto"/>
              <w:bottom w:val="single" w:sz="4" w:space="0" w:color="auto"/>
              <w:right w:val="nil"/>
            </w:tcBorders>
            <w:vAlign w:val="center"/>
          </w:tcPr>
          <w:p w:rsidR="00F557D6" w:rsidRDefault="00F557D6" w:rsidP="00B83FE2">
            <w:pPr>
              <w:jc w:val="center"/>
              <w:rPr>
                <w:rFonts w:ascii="Times New Roman" w:hAnsi="Times New Roman" w:cs="Times New Roman"/>
                <w:sz w:val="20"/>
                <w:szCs w:val="20"/>
              </w:rPr>
            </w:pPr>
            <w:r>
              <w:rPr>
                <w:rFonts w:ascii="Times New Roman" w:hAnsi="Times New Roman" w:cs="Times New Roman"/>
                <w:sz w:val="20"/>
                <w:szCs w:val="20"/>
              </w:rPr>
              <w:t>4.6</w:t>
            </w:r>
          </w:p>
        </w:tc>
        <w:tc>
          <w:tcPr>
            <w:tcW w:w="0" w:type="auto"/>
            <w:tcBorders>
              <w:top w:val="single" w:sz="4" w:space="0" w:color="auto"/>
              <w:left w:val="nil"/>
              <w:bottom w:val="single" w:sz="4" w:space="0" w:color="auto"/>
              <w:right w:val="nil"/>
            </w:tcBorders>
            <w:vAlign w:val="center"/>
          </w:tcPr>
          <w:p w:rsidR="00F557D6" w:rsidRDefault="00F557D6" w:rsidP="00B83FE2">
            <w:pPr>
              <w:jc w:val="center"/>
              <w:rPr>
                <w:rFonts w:ascii="Times New Roman" w:hAnsi="Times New Roman" w:cs="Times New Roman"/>
                <w:sz w:val="20"/>
                <w:szCs w:val="20"/>
              </w:rPr>
            </w:pPr>
            <w:r>
              <w:rPr>
                <w:rFonts w:ascii="Times New Roman" w:hAnsi="Times New Roman" w:cs="Times New Roman"/>
                <w:sz w:val="20"/>
                <w:szCs w:val="20"/>
              </w:rPr>
              <w:t>5.8</w:t>
            </w:r>
          </w:p>
        </w:tc>
        <w:tc>
          <w:tcPr>
            <w:tcW w:w="0" w:type="auto"/>
            <w:tcBorders>
              <w:top w:val="single" w:sz="4" w:space="0" w:color="auto"/>
              <w:left w:val="nil"/>
              <w:bottom w:val="single" w:sz="4" w:space="0" w:color="auto"/>
              <w:right w:val="single" w:sz="4" w:space="0" w:color="auto"/>
            </w:tcBorders>
            <w:vAlign w:val="center"/>
          </w:tcPr>
          <w:p w:rsidR="00F557D6" w:rsidRDefault="00F557D6" w:rsidP="00B83FE2">
            <w:pPr>
              <w:jc w:val="center"/>
              <w:rPr>
                <w:rFonts w:ascii="Times New Roman" w:hAnsi="Times New Roman" w:cs="Times New Roman"/>
                <w:sz w:val="20"/>
                <w:szCs w:val="20"/>
              </w:rPr>
            </w:pPr>
            <w:r>
              <w:rPr>
                <w:rFonts w:ascii="Times New Roman" w:hAnsi="Times New Roman" w:cs="Times New Roman"/>
                <w:sz w:val="20"/>
                <w:szCs w:val="20"/>
              </w:rPr>
              <w:t>7.4</w:t>
            </w:r>
          </w:p>
        </w:tc>
      </w:tr>
      <w:tr w:rsidR="00F557D6" w:rsidTr="00544BDA">
        <w:trPr>
          <w:trHeight w:val="284"/>
        </w:trPr>
        <w:tc>
          <w:tcPr>
            <w:tcW w:w="0" w:type="auto"/>
            <w:tcBorders>
              <w:top w:val="single" w:sz="4" w:space="0" w:color="auto"/>
              <w:left w:val="single" w:sz="4" w:space="0" w:color="auto"/>
              <w:bottom w:val="nil"/>
              <w:right w:val="single" w:sz="4" w:space="0" w:color="auto"/>
            </w:tcBorders>
            <w:vAlign w:val="center"/>
          </w:tcPr>
          <w:p w:rsidR="00F557D6" w:rsidRDefault="00F557D6" w:rsidP="00B83FE2">
            <w:pPr>
              <w:jc w:val="center"/>
              <w:rPr>
                <w:rFonts w:ascii="Times New Roman" w:hAnsi="Times New Roman" w:cs="Times New Roman"/>
                <w:sz w:val="20"/>
                <w:szCs w:val="20"/>
              </w:rPr>
            </w:pPr>
            <w:r>
              <w:rPr>
                <w:rFonts w:ascii="Times New Roman" w:hAnsi="Times New Roman" w:cs="Times New Roman"/>
                <w:sz w:val="20"/>
                <w:szCs w:val="20"/>
              </w:rPr>
              <w:t>Control</w:t>
            </w:r>
          </w:p>
        </w:tc>
        <w:tc>
          <w:tcPr>
            <w:tcW w:w="0" w:type="auto"/>
            <w:tcBorders>
              <w:top w:val="single" w:sz="4" w:space="0" w:color="auto"/>
              <w:left w:val="single" w:sz="4" w:space="0" w:color="auto"/>
              <w:bottom w:val="nil"/>
              <w:right w:val="single" w:sz="4" w:space="0" w:color="auto"/>
            </w:tcBorders>
            <w:vAlign w:val="center"/>
          </w:tcPr>
          <w:p w:rsidR="00F557D6" w:rsidRDefault="00F557D6" w:rsidP="00B83FE2">
            <w:pPr>
              <w:jc w:val="center"/>
              <w:rPr>
                <w:rFonts w:ascii="Times New Roman" w:hAnsi="Times New Roman" w:cs="Times New Roman"/>
                <w:sz w:val="20"/>
                <w:szCs w:val="20"/>
              </w:rPr>
            </w:pPr>
          </w:p>
        </w:tc>
        <w:tc>
          <w:tcPr>
            <w:tcW w:w="0" w:type="auto"/>
            <w:tcBorders>
              <w:top w:val="single" w:sz="4" w:space="0" w:color="auto"/>
              <w:left w:val="single" w:sz="4" w:space="0" w:color="auto"/>
              <w:bottom w:val="nil"/>
              <w:right w:val="nil"/>
            </w:tcBorders>
            <w:vAlign w:val="center"/>
          </w:tcPr>
          <w:p w:rsidR="00F557D6" w:rsidRDefault="00F557D6" w:rsidP="00B83FE2">
            <w:pPr>
              <w:jc w:val="center"/>
              <w:rPr>
                <w:rFonts w:ascii="Times New Roman" w:hAnsi="Times New Roman" w:cs="Times New Roman"/>
                <w:sz w:val="20"/>
                <w:szCs w:val="20"/>
              </w:rPr>
            </w:pPr>
            <w:r w:rsidRPr="00C7653A">
              <w:rPr>
                <w:rStyle w:val="Hyperlink"/>
                <w:rFonts w:ascii="Times New Roman" w:hAnsi="Times New Roman" w:cs="Times New Roman"/>
                <w:color w:val="auto"/>
                <w:sz w:val="20"/>
                <w:szCs w:val="20"/>
                <w:u w:val="none"/>
              </w:rPr>
              <w:t xml:space="preserve">92.9 </w:t>
            </w:r>
            <w:proofErr w:type="spellStart"/>
            <w:r w:rsidRPr="00A81EFA">
              <w:rPr>
                <w:rStyle w:val="Hyperlink"/>
                <w:rFonts w:ascii="Times New Roman" w:hAnsi="Times New Roman" w:cs="Times New Roman"/>
                <w:color w:val="auto"/>
                <w:sz w:val="20"/>
                <w:szCs w:val="20"/>
                <w:u w:val="none"/>
                <w:vertAlign w:val="superscript"/>
              </w:rPr>
              <w:t>bcd</w:t>
            </w:r>
            <w:proofErr w:type="spellEnd"/>
          </w:p>
        </w:tc>
        <w:tc>
          <w:tcPr>
            <w:tcW w:w="0" w:type="auto"/>
            <w:tcBorders>
              <w:top w:val="single" w:sz="4" w:space="0" w:color="auto"/>
              <w:left w:val="nil"/>
              <w:bottom w:val="nil"/>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 xml:space="preserve">90.3 </w:t>
            </w:r>
            <w:r w:rsidRPr="009A123B">
              <w:rPr>
                <w:rStyle w:val="Hyperlink"/>
                <w:rFonts w:ascii="Times New Roman" w:hAnsi="Times New Roman" w:cs="Times New Roman"/>
                <w:color w:val="auto"/>
                <w:sz w:val="20"/>
                <w:szCs w:val="20"/>
                <w:u w:val="none"/>
                <w:vertAlign w:val="superscript"/>
              </w:rPr>
              <w:t>de</w:t>
            </w:r>
          </w:p>
        </w:tc>
        <w:tc>
          <w:tcPr>
            <w:tcW w:w="0" w:type="auto"/>
            <w:tcBorders>
              <w:top w:val="single" w:sz="4" w:space="0" w:color="auto"/>
              <w:left w:val="nil"/>
              <w:bottom w:val="nil"/>
              <w:right w:val="single" w:sz="4" w:space="0" w:color="auto"/>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 xml:space="preserve">91.1 </w:t>
            </w:r>
            <w:proofErr w:type="spellStart"/>
            <w:r w:rsidRPr="009A123B">
              <w:rPr>
                <w:rStyle w:val="Hyperlink"/>
                <w:rFonts w:ascii="Times New Roman" w:hAnsi="Times New Roman" w:cs="Times New Roman"/>
                <w:color w:val="auto"/>
                <w:sz w:val="20"/>
                <w:szCs w:val="20"/>
                <w:u w:val="none"/>
                <w:vertAlign w:val="superscript"/>
              </w:rPr>
              <w:t>cd</w:t>
            </w:r>
            <w:proofErr w:type="spellEnd"/>
          </w:p>
        </w:tc>
        <w:tc>
          <w:tcPr>
            <w:tcW w:w="0" w:type="auto"/>
            <w:tcBorders>
              <w:top w:val="single" w:sz="4" w:space="0" w:color="auto"/>
              <w:left w:val="single" w:sz="4" w:space="0" w:color="auto"/>
              <w:bottom w:val="nil"/>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w:t>
            </w:r>
          </w:p>
        </w:tc>
        <w:tc>
          <w:tcPr>
            <w:tcW w:w="0" w:type="auto"/>
            <w:tcBorders>
              <w:top w:val="single" w:sz="4" w:space="0" w:color="auto"/>
              <w:left w:val="nil"/>
              <w:bottom w:val="nil"/>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w:t>
            </w:r>
          </w:p>
        </w:tc>
        <w:tc>
          <w:tcPr>
            <w:tcW w:w="0" w:type="auto"/>
            <w:tcBorders>
              <w:top w:val="single" w:sz="4" w:space="0" w:color="auto"/>
              <w:left w:val="nil"/>
              <w:bottom w:val="nil"/>
              <w:right w:val="single" w:sz="4" w:space="0" w:color="auto"/>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w:t>
            </w:r>
          </w:p>
        </w:tc>
        <w:tc>
          <w:tcPr>
            <w:tcW w:w="0" w:type="auto"/>
            <w:tcBorders>
              <w:top w:val="single" w:sz="4" w:space="0" w:color="auto"/>
              <w:left w:val="single" w:sz="4" w:space="0" w:color="auto"/>
              <w:bottom w:val="nil"/>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 xml:space="preserve">90.6 </w:t>
            </w:r>
            <w:r w:rsidRPr="009A123B">
              <w:rPr>
                <w:rStyle w:val="Hyperlink"/>
                <w:rFonts w:ascii="Times New Roman" w:hAnsi="Times New Roman" w:cs="Times New Roman"/>
                <w:color w:val="auto"/>
                <w:sz w:val="20"/>
                <w:szCs w:val="20"/>
                <w:u w:val="none"/>
                <w:vertAlign w:val="superscript"/>
              </w:rPr>
              <w:t>de</w:t>
            </w:r>
          </w:p>
        </w:tc>
        <w:tc>
          <w:tcPr>
            <w:tcW w:w="0" w:type="auto"/>
            <w:tcBorders>
              <w:top w:val="single" w:sz="4" w:space="0" w:color="auto"/>
              <w:left w:val="nil"/>
              <w:bottom w:val="nil"/>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 xml:space="preserve">82.7 </w:t>
            </w:r>
            <w:r w:rsidRPr="009A123B">
              <w:rPr>
                <w:rStyle w:val="Hyperlink"/>
                <w:rFonts w:ascii="Times New Roman" w:hAnsi="Times New Roman" w:cs="Times New Roman"/>
                <w:color w:val="auto"/>
                <w:sz w:val="20"/>
                <w:szCs w:val="20"/>
                <w:u w:val="none"/>
                <w:vertAlign w:val="superscript"/>
              </w:rPr>
              <w:t>g</w:t>
            </w:r>
          </w:p>
        </w:tc>
        <w:tc>
          <w:tcPr>
            <w:tcW w:w="0" w:type="auto"/>
            <w:tcBorders>
              <w:top w:val="single" w:sz="4" w:space="0" w:color="auto"/>
              <w:left w:val="nil"/>
              <w:bottom w:val="nil"/>
              <w:right w:val="single" w:sz="4" w:space="0" w:color="auto"/>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 xml:space="preserve">86.3 </w:t>
            </w:r>
            <w:r w:rsidRPr="009A123B">
              <w:rPr>
                <w:rStyle w:val="Hyperlink"/>
                <w:rFonts w:ascii="Times New Roman" w:hAnsi="Times New Roman" w:cs="Times New Roman"/>
                <w:color w:val="auto"/>
                <w:sz w:val="20"/>
                <w:szCs w:val="20"/>
                <w:u w:val="none"/>
                <w:vertAlign w:val="superscript"/>
              </w:rPr>
              <w:t>f</w:t>
            </w:r>
          </w:p>
        </w:tc>
      </w:tr>
      <w:tr w:rsidR="00F557D6" w:rsidTr="00544BDA">
        <w:trPr>
          <w:trHeight w:val="284"/>
        </w:trPr>
        <w:tc>
          <w:tcPr>
            <w:tcW w:w="0" w:type="auto"/>
            <w:tcBorders>
              <w:top w:val="nil"/>
              <w:left w:val="single" w:sz="4" w:space="0" w:color="auto"/>
              <w:bottom w:val="nil"/>
              <w:right w:val="single" w:sz="4" w:space="0" w:color="auto"/>
            </w:tcBorders>
            <w:vAlign w:val="center"/>
          </w:tcPr>
          <w:p w:rsidR="00F557D6" w:rsidRDefault="00F557D6" w:rsidP="00B83FE2">
            <w:pPr>
              <w:jc w:val="center"/>
              <w:rPr>
                <w:rFonts w:ascii="Times New Roman" w:hAnsi="Times New Roman" w:cs="Times New Roman"/>
                <w:sz w:val="20"/>
                <w:szCs w:val="20"/>
              </w:rPr>
            </w:pPr>
            <w:r>
              <w:rPr>
                <w:rFonts w:ascii="Times New Roman" w:hAnsi="Times New Roman" w:cs="Times New Roman"/>
                <w:sz w:val="20"/>
                <w:szCs w:val="20"/>
              </w:rPr>
              <w:t>1.0 GA3</w:t>
            </w:r>
          </w:p>
        </w:tc>
        <w:tc>
          <w:tcPr>
            <w:tcW w:w="0" w:type="auto"/>
            <w:tcBorders>
              <w:top w:val="nil"/>
              <w:left w:val="single" w:sz="4" w:space="0" w:color="auto"/>
              <w:bottom w:val="nil"/>
              <w:right w:val="single" w:sz="4" w:space="0" w:color="auto"/>
            </w:tcBorders>
            <w:vAlign w:val="center"/>
          </w:tcPr>
          <w:p w:rsidR="00F557D6" w:rsidRDefault="00F557D6" w:rsidP="00B83FE2">
            <w:pPr>
              <w:jc w:val="center"/>
              <w:rPr>
                <w:rFonts w:ascii="Times New Roman" w:hAnsi="Times New Roman" w:cs="Times New Roman"/>
                <w:sz w:val="20"/>
                <w:szCs w:val="20"/>
              </w:rPr>
            </w:pPr>
          </w:p>
        </w:tc>
        <w:tc>
          <w:tcPr>
            <w:tcW w:w="0" w:type="auto"/>
            <w:tcBorders>
              <w:top w:val="nil"/>
              <w:left w:val="single" w:sz="4" w:space="0" w:color="auto"/>
              <w:bottom w:val="nil"/>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 xml:space="preserve">90.7 </w:t>
            </w:r>
            <w:r w:rsidRPr="009A123B">
              <w:rPr>
                <w:rStyle w:val="Hyperlink"/>
                <w:rFonts w:ascii="Times New Roman" w:hAnsi="Times New Roman" w:cs="Times New Roman"/>
                <w:color w:val="auto"/>
                <w:sz w:val="20"/>
                <w:szCs w:val="20"/>
                <w:u w:val="none"/>
                <w:vertAlign w:val="superscript"/>
              </w:rPr>
              <w:t>de</w:t>
            </w:r>
          </w:p>
        </w:tc>
        <w:tc>
          <w:tcPr>
            <w:tcW w:w="0" w:type="auto"/>
            <w:tcBorders>
              <w:top w:val="nil"/>
              <w:left w:val="nil"/>
              <w:bottom w:val="nil"/>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 xml:space="preserve">93.1 </w:t>
            </w:r>
            <w:proofErr w:type="spellStart"/>
            <w:r w:rsidRPr="009A123B">
              <w:rPr>
                <w:rStyle w:val="Hyperlink"/>
                <w:rFonts w:ascii="Times New Roman" w:hAnsi="Times New Roman" w:cs="Times New Roman"/>
                <w:color w:val="auto"/>
                <w:sz w:val="20"/>
                <w:szCs w:val="20"/>
                <w:u w:val="none"/>
                <w:vertAlign w:val="superscript"/>
              </w:rPr>
              <w:t>abc</w:t>
            </w:r>
            <w:proofErr w:type="spellEnd"/>
          </w:p>
        </w:tc>
        <w:tc>
          <w:tcPr>
            <w:tcW w:w="0" w:type="auto"/>
            <w:tcBorders>
              <w:top w:val="nil"/>
              <w:left w:val="nil"/>
              <w:bottom w:val="nil"/>
              <w:right w:val="single" w:sz="4" w:space="0" w:color="auto"/>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 xml:space="preserve">86.5 </w:t>
            </w:r>
            <w:r w:rsidRPr="009A123B">
              <w:rPr>
                <w:rStyle w:val="Hyperlink"/>
                <w:rFonts w:ascii="Times New Roman" w:hAnsi="Times New Roman" w:cs="Times New Roman"/>
                <w:color w:val="auto"/>
                <w:sz w:val="20"/>
                <w:szCs w:val="20"/>
                <w:u w:val="none"/>
                <w:vertAlign w:val="superscript"/>
              </w:rPr>
              <w:t>f</w:t>
            </w:r>
          </w:p>
        </w:tc>
        <w:tc>
          <w:tcPr>
            <w:tcW w:w="0" w:type="auto"/>
            <w:tcBorders>
              <w:top w:val="nil"/>
              <w:left w:val="single" w:sz="4" w:space="0" w:color="auto"/>
              <w:bottom w:val="nil"/>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 xml:space="preserve">92.6 </w:t>
            </w:r>
            <w:proofErr w:type="spellStart"/>
            <w:r w:rsidRPr="009A123B">
              <w:rPr>
                <w:rStyle w:val="Hyperlink"/>
                <w:rFonts w:ascii="Times New Roman" w:hAnsi="Times New Roman" w:cs="Times New Roman"/>
                <w:color w:val="auto"/>
                <w:sz w:val="20"/>
                <w:szCs w:val="20"/>
                <w:u w:val="none"/>
                <w:vertAlign w:val="superscript"/>
              </w:rPr>
              <w:t>bcd</w:t>
            </w:r>
            <w:proofErr w:type="spellEnd"/>
          </w:p>
        </w:tc>
        <w:tc>
          <w:tcPr>
            <w:tcW w:w="0" w:type="auto"/>
            <w:tcBorders>
              <w:top w:val="nil"/>
              <w:left w:val="nil"/>
              <w:bottom w:val="nil"/>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 xml:space="preserve">93.9 </w:t>
            </w:r>
            <w:proofErr w:type="spellStart"/>
            <w:r w:rsidRPr="009A123B">
              <w:rPr>
                <w:rStyle w:val="Hyperlink"/>
                <w:rFonts w:ascii="Times New Roman" w:hAnsi="Times New Roman" w:cs="Times New Roman"/>
                <w:color w:val="auto"/>
                <w:sz w:val="20"/>
                <w:szCs w:val="20"/>
                <w:u w:val="none"/>
                <w:vertAlign w:val="superscript"/>
              </w:rPr>
              <w:t>abc</w:t>
            </w:r>
            <w:proofErr w:type="spellEnd"/>
          </w:p>
        </w:tc>
        <w:tc>
          <w:tcPr>
            <w:tcW w:w="0" w:type="auto"/>
            <w:tcBorders>
              <w:top w:val="nil"/>
              <w:left w:val="nil"/>
              <w:bottom w:val="nil"/>
              <w:right w:val="single" w:sz="4" w:space="0" w:color="auto"/>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 xml:space="preserve">92.2 </w:t>
            </w:r>
            <w:proofErr w:type="spellStart"/>
            <w:r w:rsidRPr="009A123B">
              <w:rPr>
                <w:rStyle w:val="Hyperlink"/>
                <w:rFonts w:ascii="Times New Roman" w:hAnsi="Times New Roman" w:cs="Times New Roman"/>
                <w:color w:val="auto"/>
                <w:sz w:val="20"/>
                <w:szCs w:val="20"/>
                <w:u w:val="none"/>
                <w:vertAlign w:val="superscript"/>
              </w:rPr>
              <w:t>bcd</w:t>
            </w:r>
            <w:proofErr w:type="spellEnd"/>
          </w:p>
        </w:tc>
        <w:tc>
          <w:tcPr>
            <w:tcW w:w="0" w:type="auto"/>
            <w:tcBorders>
              <w:top w:val="nil"/>
              <w:left w:val="single" w:sz="4" w:space="0" w:color="auto"/>
              <w:bottom w:val="nil"/>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 xml:space="preserve">83.7 </w:t>
            </w:r>
            <w:r w:rsidRPr="009A123B">
              <w:rPr>
                <w:rStyle w:val="Hyperlink"/>
                <w:rFonts w:ascii="Times New Roman" w:hAnsi="Times New Roman" w:cs="Times New Roman"/>
                <w:color w:val="auto"/>
                <w:sz w:val="20"/>
                <w:szCs w:val="20"/>
                <w:u w:val="none"/>
                <w:vertAlign w:val="superscript"/>
              </w:rPr>
              <w:t>g</w:t>
            </w:r>
          </w:p>
        </w:tc>
        <w:tc>
          <w:tcPr>
            <w:tcW w:w="0" w:type="auto"/>
            <w:tcBorders>
              <w:top w:val="nil"/>
              <w:left w:val="nil"/>
              <w:bottom w:val="nil"/>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 xml:space="preserve">89.9 </w:t>
            </w:r>
            <w:r w:rsidRPr="009A123B">
              <w:rPr>
                <w:rStyle w:val="Hyperlink"/>
                <w:rFonts w:ascii="Times New Roman" w:hAnsi="Times New Roman" w:cs="Times New Roman"/>
                <w:color w:val="auto"/>
                <w:sz w:val="20"/>
                <w:szCs w:val="20"/>
                <w:u w:val="none"/>
                <w:vertAlign w:val="superscript"/>
              </w:rPr>
              <w:t>de</w:t>
            </w:r>
          </w:p>
        </w:tc>
        <w:tc>
          <w:tcPr>
            <w:tcW w:w="0" w:type="auto"/>
            <w:tcBorders>
              <w:top w:val="nil"/>
              <w:left w:val="nil"/>
              <w:bottom w:val="nil"/>
              <w:right w:val="single" w:sz="4" w:space="0" w:color="auto"/>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77.7</w:t>
            </w:r>
            <w:r w:rsidRPr="009A123B">
              <w:rPr>
                <w:rStyle w:val="Hyperlink"/>
                <w:rFonts w:ascii="Times New Roman" w:hAnsi="Times New Roman" w:cs="Times New Roman"/>
                <w:color w:val="auto"/>
                <w:sz w:val="20"/>
                <w:szCs w:val="20"/>
                <w:u w:val="none"/>
                <w:vertAlign w:val="superscript"/>
              </w:rPr>
              <w:t xml:space="preserve"> h</w:t>
            </w:r>
          </w:p>
        </w:tc>
      </w:tr>
      <w:tr w:rsidR="00F557D6" w:rsidTr="00544BDA">
        <w:trPr>
          <w:trHeight w:val="284"/>
        </w:trPr>
        <w:tc>
          <w:tcPr>
            <w:tcW w:w="0" w:type="auto"/>
            <w:tcBorders>
              <w:top w:val="nil"/>
              <w:left w:val="single" w:sz="4" w:space="0" w:color="auto"/>
              <w:bottom w:val="nil"/>
              <w:right w:val="single" w:sz="4" w:space="0" w:color="auto"/>
            </w:tcBorders>
            <w:vAlign w:val="center"/>
          </w:tcPr>
          <w:p w:rsidR="00F557D6" w:rsidRDefault="00F557D6" w:rsidP="00B83FE2">
            <w:pPr>
              <w:jc w:val="center"/>
              <w:rPr>
                <w:rFonts w:ascii="Times New Roman" w:hAnsi="Times New Roman" w:cs="Times New Roman"/>
                <w:sz w:val="20"/>
                <w:szCs w:val="20"/>
              </w:rPr>
            </w:pPr>
            <w:r>
              <w:rPr>
                <w:rFonts w:ascii="Times New Roman" w:hAnsi="Times New Roman" w:cs="Times New Roman"/>
                <w:sz w:val="20"/>
                <w:szCs w:val="20"/>
              </w:rPr>
              <w:t>0.5 GA3+1.0 BA</w:t>
            </w:r>
          </w:p>
        </w:tc>
        <w:tc>
          <w:tcPr>
            <w:tcW w:w="0" w:type="auto"/>
            <w:tcBorders>
              <w:top w:val="nil"/>
              <w:left w:val="single" w:sz="4" w:space="0" w:color="auto"/>
              <w:bottom w:val="nil"/>
              <w:right w:val="single" w:sz="4" w:space="0" w:color="auto"/>
            </w:tcBorders>
            <w:vAlign w:val="center"/>
          </w:tcPr>
          <w:p w:rsidR="00F557D6" w:rsidRDefault="00F557D6" w:rsidP="00B83FE2">
            <w:pPr>
              <w:jc w:val="center"/>
              <w:rPr>
                <w:rFonts w:ascii="Times New Roman" w:hAnsi="Times New Roman" w:cs="Times New Roman"/>
                <w:sz w:val="20"/>
                <w:szCs w:val="20"/>
              </w:rPr>
            </w:pPr>
          </w:p>
        </w:tc>
        <w:tc>
          <w:tcPr>
            <w:tcW w:w="0" w:type="auto"/>
            <w:tcBorders>
              <w:top w:val="nil"/>
              <w:left w:val="single" w:sz="4" w:space="0" w:color="auto"/>
              <w:bottom w:val="nil"/>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 xml:space="preserve">95.5 </w:t>
            </w:r>
            <w:proofErr w:type="spellStart"/>
            <w:r w:rsidRPr="009A123B">
              <w:rPr>
                <w:rStyle w:val="Hyperlink"/>
                <w:rFonts w:ascii="Times New Roman" w:hAnsi="Times New Roman" w:cs="Times New Roman"/>
                <w:color w:val="auto"/>
                <w:sz w:val="20"/>
                <w:szCs w:val="20"/>
                <w:u w:val="none"/>
                <w:vertAlign w:val="superscript"/>
              </w:rPr>
              <w:t>ab</w:t>
            </w:r>
            <w:proofErr w:type="spellEnd"/>
          </w:p>
        </w:tc>
        <w:tc>
          <w:tcPr>
            <w:tcW w:w="0" w:type="auto"/>
            <w:tcBorders>
              <w:top w:val="nil"/>
              <w:left w:val="nil"/>
              <w:bottom w:val="nil"/>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 xml:space="preserve">93.4 </w:t>
            </w:r>
            <w:proofErr w:type="spellStart"/>
            <w:r w:rsidRPr="009A123B">
              <w:rPr>
                <w:rStyle w:val="Hyperlink"/>
                <w:rFonts w:ascii="Times New Roman" w:hAnsi="Times New Roman" w:cs="Times New Roman"/>
                <w:color w:val="auto"/>
                <w:sz w:val="20"/>
                <w:szCs w:val="20"/>
                <w:u w:val="none"/>
                <w:vertAlign w:val="superscript"/>
              </w:rPr>
              <w:t>abc</w:t>
            </w:r>
            <w:proofErr w:type="spellEnd"/>
          </w:p>
        </w:tc>
        <w:tc>
          <w:tcPr>
            <w:tcW w:w="0" w:type="auto"/>
            <w:tcBorders>
              <w:top w:val="nil"/>
              <w:left w:val="nil"/>
              <w:bottom w:val="nil"/>
              <w:right w:val="single" w:sz="4" w:space="0" w:color="auto"/>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 xml:space="preserve">95.2 </w:t>
            </w:r>
            <w:proofErr w:type="spellStart"/>
            <w:r w:rsidRPr="009A123B">
              <w:rPr>
                <w:rStyle w:val="Hyperlink"/>
                <w:rFonts w:ascii="Times New Roman" w:hAnsi="Times New Roman" w:cs="Times New Roman"/>
                <w:color w:val="auto"/>
                <w:sz w:val="20"/>
                <w:szCs w:val="20"/>
                <w:u w:val="none"/>
                <w:vertAlign w:val="superscript"/>
              </w:rPr>
              <w:t>ab</w:t>
            </w:r>
            <w:proofErr w:type="spellEnd"/>
          </w:p>
        </w:tc>
        <w:tc>
          <w:tcPr>
            <w:tcW w:w="0" w:type="auto"/>
            <w:tcBorders>
              <w:top w:val="nil"/>
              <w:left w:val="single" w:sz="4" w:space="0" w:color="auto"/>
              <w:bottom w:val="nil"/>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 xml:space="preserve">90.7 </w:t>
            </w:r>
            <w:r w:rsidRPr="009A123B">
              <w:rPr>
                <w:rStyle w:val="Hyperlink"/>
                <w:rFonts w:ascii="Times New Roman" w:hAnsi="Times New Roman" w:cs="Times New Roman"/>
                <w:color w:val="auto"/>
                <w:sz w:val="20"/>
                <w:szCs w:val="20"/>
                <w:u w:val="none"/>
                <w:vertAlign w:val="superscript"/>
              </w:rPr>
              <w:t>de</w:t>
            </w:r>
          </w:p>
        </w:tc>
        <w:tc>
          <w:tcPr>
            <w:tcW w:w="0" w:type="auto"/>
            <w:tcBorders>
              <w:top w:val="nil"/>
              <w:left w:val="nil"/>
              <w:bottom w:val="nil"/>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 xml:space="preserve">92.8 </w:t>
            </w:r>
            <w:proofErr w:type="spellStart"/>
            <w:r w:rsidRPr="009A123B">
              <w:rPr>
                <w:rStyle w:val="Hyperlink"/>
                <w:rFonts w:ascii="Times New Roman" w:hAnsi="Times New Roman" w:cs="Times New Roman"/>
                <w:color w:val="auto"/>
                <w:sz w:val="20"/>
                <w:szCs w:val="20"/>
                <w:u w:val="none"/>
                <w:vertAlign w:val="superscript"/>
              </w:rPr>
              <w:t>bcd</w:t>
            </w:r>
            <w:proofErr w:type="spellEnd"/>
          </w:p>
        </w:tc>
        <w:tc>
          <w:tcPr>
            <w:tcW w:w="0" w:type="auto"/>
            <w:tcBorders>
              <w:top w:val="nil"/>
              <w:left w:val="nil"/>
              <w:bottom w:val="nil"/>
              <w:right w:val="single" w:sz="4" w:space="0" w:color="auto"/>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 xml:space="preserve">94.7 </w:t>
            </w:r>
            <w:proofErr w:type="spellStart"/>
            <w:r w:rsidRPr="009A123B">
              <w:rPr>
                <w:rStyle w:val="Hyperlink"/>
                <w:rFonts w:ascii="Times New Roman" w:hAnsi="Times New Roman" w:cs="Times New Roman"/>
                <w:color w:val="auto"/>
                <w:sz w:val="20"/>
                <w:szCs w:val="20"/>
                <w:u w:val="none"/>
                <w:vertAlign w:val="superscript"/>
              </w:rPr>
              <w:t>ab</w:t>
            </w:r>
            <w:proofErr w:type="spellEnd"/>
          </w:p>
        </w:tc>
        <w:tc>
          <w:tcPr>
            <w:tcW w:w="0" w:type="auto"/>
            <w:tcBorders>
              <w:top w:val="nil"/>
              <w:left w:val="single" w:sz="4" w:space="0" w:color="auto"/>
              <w:bottom w:val="nil"/>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w:t>
            </w:r>
          </w:p>
        </w:tc>
        <w:tc>
          <w:tcPr>
            <w:tcW w:w="0" w:type="auto"/>
            <w:tcBorders>
              <w:top w:val="nil"/>
              <w:left w:val="nil"/>
              <w:bottom w:val="nil"/>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w:t>
            </w:r>
          </w:p>
        </w:tc>
        <w:tc>
          <w:tcPr>
            <w:tcW w:w="0" w:type="auto"/>
            <w:tcBorders>
              <w:top w:val="nil"/>
              <w:left w:val="nil"/>
              <w:bottom w:val="nil"/>
              <w:right w:val="single" w:sz="4" w:space="0" w:color="auto"/>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w:t>
            </w:r>
          </w:p>
        </w:tc>
      </w:tr>
      <w:tr w:rsidR="00F557D6" w:rsidTr="00544BDA">
        <w:trPr>
          <w:trHeight w:val="284"/>
        </w:trPr>
        <w:tc>
          <w:tcPr>
            <w:tcW w:w="0" w:type="auto"/>
            <w:tcBorders>
              <w:top w:val="nil"/>
              <w:left w:val="single" w:sz="4" w:space="0" w:color="auto"/>
              <w:bottom w:val="nil"/>
              <w:right w:val="single" w:sz="4" w:space="0" w:color="auto"/>
            </w:tcBorders>
            <w:vAlign w:val="center"/>
          </w:tcPr>
          <w:p w:rsidR="00F557D6" w:rsidRDefault="00F557D6" w:rsidP="00B83FE2">
            <w:pPr>
              <w:jc w:val="center"/>
              <w:rPr>
                <w:rFonts w:ascii="Times New Roman" w:hAnsi="Times New Roman" w:cs="Times New Roman"/>
                <w:sz w:val="20"/>
                <w:szCs w:val="20"/>
              </w:rPr>
            </w:pPr>
            <w:r>
              <w:rPr>
                <w:rFonts w:ascii="Times New Roman" w:hAnsi="Times New Roman" w:cs="Times New Roman"/>
                <w:sz w:val="20"/>
                <w:szCs w:val="20"/>
              </w:rPr>
              <w:t>0.5 IAA+1.0 BA</w:t>
            </w:r>
          </w:p>
        </w:tc>
        <w:tc>
          <w:tcPr>
            <w:tcW w:w="0" w:type="auto"/>
            <w:tcBorders>
              <w:top w:val="nil"/>
              <w:left w:val="single" w:sz="4" w:space="0" w:color="auto"/>
              <w:bottom w:val="nil"/>
              <w:right w:val="single" w:sz="4" w:space="0" w:color="auto"/>
            </w:tcBorders>
            <w:vAlign w:val="center"/>
          </w:tcPr>
          <w:p w:rsidR="00F557D6" w:rsidRDefault="00F557D6" w:rsidP="00B83FE2">
            <w:pPr>
              <w:jc w:val="center"/>
              <w:rPr>
                <w:rFonts w:ascii="Times New Roman" w:hAnsi="Times New Roman" w:cs="Times New Roman"/>
                <w:sz w:val="20"/>
                <w:szCs w:val="20"/>
              </w:rPr>
            </w:pPr>
          </w:p>
        </w:tc>
        <w:tc>
          <w:tcPr>
            <w:tcW w:w="0" w:type="auto"/>
            <w:tcBorders>
              <w:top w:val="nil"/>
              <w:left w:val="single" w:sz="4" w:space="0" w:color="auto"/>
              <w:bottom w:val="nil"/>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 xml:space="preserve">95.8 </w:t>
            </w:r>
            <w:proofErr w:type="spellStart"/>
            <w:r w:rsidRPr="009A123B">
              <w:rPr>
                <w:rStyle w:val="Hyperlink"/>
                <w:rFonts w:ascii="Times New Roman" w:hAnsi="Times New Roman" w:cs="Times New Roman"/>
                <w:color w:val="auto"/>
                <w:sz w:val="20"/>
                <w:szCs w:val="20"/>
                <w:u w:val="none"/>
                <w:vertAlign w:val="superscript"/>
              </w:rPr>
              <w:t>ab</w:t>
            </w:r>
            <w:proofErr w:type="spellEnd"/>
          </w:p>
        </w:tc>
        <w:tc>
          <w:tcPr>
            <w:tcW w:w="0" w:type="auto"/>
            <w:tcBorders>
              <w:top w:val="nil"/>
              <w:left w:val="nil"/>
              <w:bottom w:val="nil"/>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 xml:space="preserve">92.1 </w:t>
            </w:r>
            <w:proofErr w:type="spellStart"/>
            <w:r w:rsidRPr="009A123B">
              <w:rPr>
                <w:rStyle w:val="Hyperlink"/>
                <w:rFonts w:ascii="Times New Roman" w:hAnsi="Times New Roman" w:cs="Times New Roman"/>
                <w:color w:val="auto"/>
                <w:sz w:val="20"/>
                <w:szCs w:val="20"/>
                <w:u w:val="none"/>
                <w:vertAlign w:val="superscript"/>
              </w:rPr>
              <w:t>bcd</w:t>
            </w:r>
            <w:proofErr w:type="spellEnd"/>
          </w:p>
        </w:tc>
        <w:tc>
          <w:tcPr>
            <w:tcW w:w="0" w:type="auto"/>
            <w:tcBorders>
              <w:top w:val="nil"/>
              <w:left w:val="nil"/>
              <w:bottom w:val="nil"/>
              <w:right w:val="single" w:sz="4" w:space="0" w:color="auto"/>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 xml:space="preserve">89.8 </w:t>
            </w:r>
            <w:r w:rsidRPr="009A123B">
              <w:rPr>
                <w:rStyle w:val="Hyperlink"/>
                <w:rFonts w:ascii="Times New Roman" w:hAnsi="Times New Roman" w:cs="Times New Roman"/>
                <w:color w:val="auto"/>
                <w:sz w:val="20"/>
                <w:szCs w:val="20"/>
                <w:u w:val="none"/>
                <w:vertAlign w:val="superscript"/>
              </w:rPr>
              <w:t>e</w:t>
            </w:r>
          </w:p>
        </w:tc>
        <w:tc>
          <w:tcPr>
            <w:tcW w:w="0" w:type="auto"/>
            <w:tcBorders>
              <w:top w:val="nil"/>
              <w:left w:val="single" w:sz="4" w:space="0" w:color="auto"/>
              <w:bottom w:val="nil"/>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 xml:space="preserve">92.7 </w:t>
            </w:r>
            <w:proofErr w:type="spellStart"/>
            <w:r w:rsidRPr="009A123B">
              <w:rPr>
                <w:rStyle w:val="Hyperlink"/>
                <w:rFonts w:ascii="Times New Roman" w:hAnsi="Times New Roman" w:cs="Times New Roman"/>
                <w:color w:val="auto"/>
                <w:sz w:val="20"/>
                <w:szCs w:val="20"/>
                <w:u w:val="none"/>
                <w:vertAlign w:val="superscript"/>
              </w:rPr>
              <w:t>bcd</w:t>
            </w:r>
            <w:proofErr w:type="spellEnd"/>
          </w:p>
        </w:tc>
        <w:tc>
          <w:tcPr>
            <w:tcW w:w="0" w:type="auto"/>
            <w:tcBorders>
              <w:top w:val="nil"/>
              <w:left w:val="nil"/>
              <w:bottom w:val="nil"/>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 xml:space="preserve">96.1 </w:t>
            </w:r>
            <w:r w:rsidRPr="009A123B">
              <w:rPr>
                <w:rStyle w:val="Hyperlink"/>
                <w:rFonts w:ascii="Times New Roman" w:hAnsi="Times New Roman" w:cs="Times New Roman"/>
                <w:color w:val="auto"/>
                <w:sz w:val="20"/>
                <w:szCs w:val="20"/>
                <w:u w:val="none"/>
                <w:vertAlign w:val="superscript"/>
              </w:rPr>
              <w:t>a</w:t>
            </w:r>
          </w:p>
        </w:tc>
        <w:tc>
          <w:tcPr>
            <w:tcW w:w="0" w:type="auto"/>
            <w:tcBorders>
              <w:top w:val="nil"/>
              <w:left w:val="nil"/>
              <w:bottom w:val="nil"/>
              <w:right w:val="single" w:sz="4" w:space="0" w:color="auto"/>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 xml:space="preserve">95.8 </w:t>
            </w:r>
            <w:proofErr w:type="spellStart"/>
            <w:r w:rsidRPr="009A123B">
              <w:rPr>
                <w:rStyle w:val="Hyperlink"/>
                <w:rFonts w:ascii="Times New Roman" w:hAnsi="Times New Roman" w:cs="Times New Roman"/>
                <w:color w:val="auto"/>
                <w:sz w:val="20"/>
                <w:szCs w:val="20"/>
                <w:u w:val="none"/>
                <w:vertAlign w:val="superscript"/>
              </w:rPr>
              <w:t>ab</w:t>
            </w:r>
            <w:proofErr w:type="spellEnd"/>
          </w:p>
        </w:tc>
        <w:tc>
          <w:tcPr>
            <w:tcW w:w="0" w:type="auto"/>
            <w:tcBorders>
              <w:top w:val="nil"/>
              <w:left w:val="single" w:sz="4" w:space="0" w:color="auto"/>
              <w:bottom w:val="nil"/>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w:t>
            </w:r>
          </w:p>
        </w:tc>
        <w:tc>
          <w:tcPr>
            <w:tcW w:w="0" w:type="auto"/>
            <w:tcBorders>
              <w:top w:val="nil"/>
              <w:left w:val="nil"/>
              <w:bottom w:val="nil"/>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w:t>
            </w:r>
          </w:p>
        </w:tc>
        <w:tc>
          <w:tcPr>
            <w:tcW w:w="0" w:type="auto"/>
            <w:tcBorders>
              <w:top w:val="nil"/>
              <w:left w:val="nil"/>
              <w:bottom w:val="nil"/>
              <w:right w:val="single" w:sz="4" w:space="0" w:color="auto"/>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w:t>
            </w:r>
          </w:p>
        </w:tc>
      </w:tr>
      <w:tr w:rsidR="00F557D6" w:rsidTr="00544BDA">
        <w:trPr>
          <w:trHeight w:val="284"/>
        </w:trPr>
        <w:tc>
          <w:tcPr>
            <w:tcW w:w="0" w:type="auto"/>
            <w:tcBorders>
              <w:top w:val="nil"/>
              <w:left w:val="single" w:sz="4" w:space="0" w:color="auto"/>
              <w:bottom w:val="nil"/>
              <w:right w:val="single" w:sz="4" w:space="0" w:color="auto"/>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IAA 0.5</w:t>
            </w:r>
          </w:p>
        </w:tc>
        <w:tc>
          <w:tcPr>
            <w:tcW w:w="0" w:type="auto"/>
            <w:tcBorders>
              <w:top w:val="nil"/>
              <w:left w:val="single" w:sz="4" w:space="0" w:color="auto"/>
              <w:bottom w:val="nil"/>
              <w:right w:val="single" w:sz="4" w:space="0" w:color="auto"/>
            </w:tcBorders>
            <w:vAlign w:val="center"/>
          </w:tcPr>
          <w:p w:rsidR="00F557D6" w:rsidRDefault="00F557D6" w:rsidP="00B83FE2">
            <w:pPr>
              <w:jc w:val="center"/>
              <w:rPr>
                <w:rFonts w:ascii="Times New Roman" w:hAnsi="Times New Roman" w:cs="Times New Roman"/>
                <w:sz w:val="20"/>
                <w:szCs w:val="20"/>
              </w:rPr>
            </w:pPr>
          </w:p>
        </w:tc>
        <w:tc>
          <w:tcPr>
            <w:tcW w:w="0" w:type="auto"/>
            <w:tcBorders>
              <w:top w:val="nil"/>
              <w:left w:val="single" w:sz="4" w:space="0" w:color="auto"/>
              <w:bottom w:val="nil"/>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w:t>
            </w:r>
          </w:p>
        </w:tc>
        <w:tc>
          <w:tcPr>
            <w:tcW w:w="0" w:type="auto"/>
            <w:tcBorders>
              <w:top w:val="nil"/>
              <w:left w:val="nil"/>
              <w:bottom w:val="nil"/>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 xml:space="preserve">91.1 </w:t>
            </w:r>
            <w:proofErr w:type="spellStart"/>
            <w:r w:rsidRPr="009A123B">
              <w:rPr>
                <w:rStyle w:val="Hyperlink"/>
                <w:rFonts w:ascii="Times New Roman" w:hAnsi="Times New Roman" w:cs="Times New Roman"/>
                <w:color w:val="auto"/>
                <w:sz w:val="20"/>
                <w:szCs w:val="20"/>
                <w:u w:val="none"/>
                <w:vertAlign w:val="superscript"/>
              </w:rPr>
              <w:t>bcd</w:t>
            </w:r>
            <w:proofErr w:type="spellEnd"/>
          </w:p>
        </w:tc>
        <w:tc>
          <w:tcPr>
            <w:tcW w:w="0" w:type="auto"/>
            <w:tcBorders>
              <w:top w:val="nil"/>
              <w:left w:val="nil"/>
              <w:bottom w:val="nil"/>
              <w:right w:val="single" w:sz="4" w:space="0" w:color="auto"/>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w:t>
            </w:r>
          </w:p>
        </w:tc>
        <w:tc>
          <w:tcPr>
            <w:tcW w:w="0" w:type="auto"/>
            <w:tcBorders>
              <w:top w:val="nil"/>
              <w:left w:val="single" w:sz="4" w:space="0" w:color="auto"/>
              <w:bottom w:val="nil"/>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w:t>
            </w:r>
          </w:p>
        </w:tc>
        <w:tc>
          <w:tcPr>
            <w:tcW w:w="0" w:type="auto"/>
            <w:tcBorders>
              <w:top w:val="nil"/>
              <w:left w:val="nil"/>
              <w:bottom w:val="nil"/>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 xml:space="preserve">92.7 </w:t>
            </w:r>
            <w:proofErr w:type="spellStart"/>
            <w:r w:rsidRPr="009A123B">
              <w:rPr>
                <w:rStyle w:val="Hyperlink"/>
                <w:rFonts w:ascii="Times New Roman" w:hAnsi="Times New Roman" w:cs="Times New Roman"/>
                <w:color w:val="auto"/>
                <w:sz w:val="20"/>
                <w:szCs w:val="20"/>
                <w:u w:val="none"/>
                <w:vertAlign w:val="superscript"/>
              </w:rPr>
              <w:t>abc</w:t>
            </w:r>
            <w:proofErr w:type="spellEnd"/>
          </w:p>
        </w:tc>
        <w:tc>
          <w:tcPr>
            <w:tcW w:w="0" w:type="auto"/>
            <w:tcBorders>
              <w:top w:val="nil"/>
              <w:left w:val="nil"/>
              <w:bottom w:val="nil"/>
              <w:right w:val="single" w:sz="4" w:space="0" w:color="auto"/>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w:t>
            </w:r>
          </w:p>
        </w:tc>
        <w:tc>
          <w:tcPr>
            <w:tcW w:w="0" w:type="auto"/>
            <w:tcBorders>
              <w:top w:val="nil"/>
              <w:left w:val="single" w:sz="4" w:space="0" w:color="auto"/>
              <w:bottom w:val="nil"/>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w:t>
            </w:r>
          </w:p>
        </w:tc>
        <w:tc>
          <w:tcPr>
            <w:tcW w:w="0" w:type="auto"/>
            <w:tcBorders>
              <w:top w:val="nil"/>
              <w:left w:val="nil"/>
              <w:bottom w:val="nil"/>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 xml:space="preserve">87.7 </w:t>
            </w:r>
            <w:r w:rsidRPr="009A123B">
              <w:rPr>
                <w:rStyle w:val="Hyperlink"/>
                <w:rFonts w:ascii="Times New Roman" w:hAnsi="Times New Roman" w:cs="Times New Roman"/>
                <w:color w:val="auto"/>
                <w:sz w:val="20"/>
                <w:szCs w:val="20"/>
                <w:u w:val="none"/>
                <w:vertAlign w:val="superscript"/>
              </w:rPr>
              <w:t>de</w:t>
            </w:r>
          </w:p>
        </w:tc>
        <w:tc>
          <w:tcPr>
            <w:tcW w:w="0" w:type="auto"/>
            <w:tcBorders>
              <w:top w:val="nil"/>
              <w:left w:val="nil"/>
              <w:bottom w:val="nil"/>
              <w:right w:val="single" w:sz="4" w:space="0" w:color="auto"/>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w:t>
            </w:r>
          </w:p>
        </w:tc>
      </w:tr>
      <w:tr w:rsidR="00F557D6" w:rsidTr="00544BDA">
        <w:trPr>
          <w:trHeight w:val="284"/>
        </w:trPr>
        <w:tc>
          <w:tcPr>
            <w:tcW w:w="0" w:type="auto"/>
            <w:tcBorders>
              <w:top w:val="nil"/>
              <w:left w:val="single" w:sz="4" w:space="0" w:color="auto"/>
              <w:bottom w:val="nil"/>
              <w:right w:val="single" w:sz="4" w:space="0" w:color="auto"/>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IAA 1.0</w:t>
            </w:r>
          </w:p>
        </w:tc>
        <w:tc>
          <w:tcPr>
            <w:tcW w:w="0" w:type="auto"/>
            <w:tcBorders>
              <w:top w:val="nil"/>
              <w:left w:val="single" w:sz="4" w:space="0" w:color="auto"/>
              <w:bottom w:val="nil"/>
              <w:right w:val="single" w:sz="4" w:space="0" w:color="auto"/>
            </w:tcBorders>
            <w:vAlign w:val="center"/>
          </w:tcPr>
          <w:p w:rsidR="00F557D6" w:rsidRDefault="00F557D6" w:rsidP="00B83FE2">
            <w:pPr>
              <w:jc w:val="center"/>
              <w:rPr>
                <w:rFonts w:ascii="Times New Roman" w:hAnsi="Times New Roman" w:cs="Times New Roman"/>
                <w:sz w:val="20"/>
                <w:szCs w:val="20"/>
              </w:rPr>
            </w:pPr>
          </w:p>
        </w:tc>
        <w:tc>
          <w:tcPr>
            <w:tcW w:w="0" w:type="auto"/>
            <w:tcBorders>
              <w:top w:val="nil"/>
              <w:left w:val="single" w:sz="4" w:space="0" w:color="auto"/>
              <w:bottom w:val="nil"/>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w:t>
            </w:r>
          </w:p>
        </w:tc>
        <w:tc>
          <w:tcPr>
            <w:tcW w:w="0" w:type="auto"/>
            <w:tcBorders>
              <w:top w:val="nil"/>
              <w:left w:val="nil"/>
              <w:bottom w:val="nil"/>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 xml:space="preserve">91.7 </w:t>
            </w:r>
            <w:proofErr w:type="spellStart"/>
            <w:r w:rsidRPr="009A123B">
              <w:rPr>
                <w:rStyle w:val="Hyperlink"/>
                <w:rFonts w:ascii="Times New Roman" w:hAnsi="Times New Roman" w:cs="Times New Roman"/>
                <w:color w:val="auto"/>
                <w:sz w:val="20"/>
                <w:szCs w:val="20"/>
                <w:u w:val="none"/>
                <w:vertAlign w:val="superscript"/>
              </w:rPr>
              <w:t>bcd</w:t>
            </w:r>
            <w:proofErr w:type="spellEnd"/>
          </w:p>
        </w:tc>
        <w:tc>
          <w:tcPr>
            <w:tcW w:w="0" w:type="auto"/>
            <w:tcBorders>
              <w:top w:val="nil"/>
              <w:left w:val="nil"/>
              <w:bottom w:val="nil"/>
              <w:right w:val="single" w:sz="4" w:space="0" w:color="auto"/>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w:t>
            </w:r>
          </w:p>
        </w:tc>
        <w:tc>
          <w:tcPr>
            <w:tcW w:w="0" w:type="auto"/>
            <w:tcBorders>
              <w:top w:val="nil"/>
              <w:left w:val="single" w:sz="4" w:space="0" w:color="auto"/>
              <w:bottom w:val="nil"/>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w:t>
            </w:r>
          </w:p>
        </w:tc>
        <w:tc>
          <w:tcPr>
            <w:tcW w:w="0" w:type="auto"/>
            <w:tcBorders>
              <w:top w:val="nil"/>
              <w:left w:val="nil"/>
              <w:bottom w:val="nil"/>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 xml:space="preserve">92.5 </w:t>
            </w:r>
            <w:proofErr w:type="spellStart"/>
            <w:r w:rsidRPr="009A123B">
              <w:rPr>
                <w:rStyle w:val="Hyperlink"/>
                <w:rFonts w:ascii="Times New Roman" w:hAnsi="Times New Roman" w:cs="Times New Roman"/>
                <w:color w:val="auto"/>
                <w:sz w:val="20"/>
                <w:szCs w:val="20"/>
                <w:u w:val="none"/>
                <w:vertAlign w:val="superscript"/>
              </w:rPr>
              <w:t>abc</w:t>
            </w:r>
            <w:proofErr w:type="spellEnd"/>
          </w:p>
        </w:tc>
        <w:tc>
          <w:tcPr>
            <w:tcW w:w="0" w:type="auto"/>
            <w:tcBorders>
              <w:top w:val="nil"/>
              <w:left w:val="nil"/>
              <w:bottom w:val="nil"/>
              <w:right w:val="single" w:sz="4" w:space="0" w:color="auto"/>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w:t>
            </w:r>
          </w:p>
        </w:tc>
        <w:tc>
          <w:tcPr>
            <w:tcW w:w="0" w:type="auto"/>
            <w:tcBorders>
              <w:top w:val="nil"/>
              <w:left w:val="single" w:sz="4" w:space="0" w:color="auto"/>
              <w:bottom w:val="nil"/>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w:t>
            </w:r>
          </w:p>
        </w:tc>
        <w:tc>
          <w:tcPr>
            <w:tcW w:w="0" w:type="auto"/>
            <w:tcBorders>
              <w:top w:val="nil"/>
              <w:left w:val="nil"/>
              <w:bottom w:val="nil"/>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 xml:space="preserve">81.9 </w:t>
            </w:r>
            <w:r w:rsidRPr="009A123B">
              <w:rPr>
                <w:rStyle w:val="Hyperlink"/>
                <w:rFonts w:ascii="Times New Roman" w:hAnsi="Times New Roman" w:cs="Times New Roman"/>
                <w:color w:val="auto"/>
                <w:sz w:val="20"/>
                <w:szCs w:val="20"/>
                <w:u w:val="none"/>
                <w:vertAlign w:val="superscript"/>
              </w:rPr>
              <w:t>f</w:t>
            </w:r>
          </w:p>
        </w:tc>
        <w:tc>
          <w:tcPr>
            <w:tcW w:w="0" w:type="auto"/>
            <w:tcBorders>
              <w:top w:val="nil"/>
              <w:left w:val="nil"/>
              <w:bottom w:val="nil"/>
              <w:right w:val="single" w:sz="4" w:space="0" w:color="auto"/>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w:t>
            </w:r>
          </w:p>
        </w:tc>
      </w:tr>
      <w:tr w:rsidR="00F557D6" w:rsidTr="00544BDA">
        <w:trPr>
          <w:trHeight w:val="284"/>
        </w:trPr>
        <w:tc>
          <w:tcPr>
            <w:tcW w:w="0" w:type="auto"/>
            <w:tcBorders>
              <w:top w:val="nil"/>
              <w:left w:val="single" w:sz="4" w:space="0" w:color="auto"/>
              <w:bottom w:val="nil"/>
              <w:right w:val="single" w:sz="4" w:space="0" w:color="auto"/>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IAA 1.5</w:t>
            </w:r>
          </w:p>
        </w:tc>
        <w:tc>
          <w:tcPr>
            <w:tcW w:w="0" w:type="auto"/>
            <w:tcBorders>
              <w:top w:val="nil"/>
              <w:left w:val="single" w:sz="4" w:space="0" w:color="auto"/>
              <w:bottom w:val="nil"/>
              <w:right w:val="single" w:sz="4" w:space="0" w:color="auto"/>
            </w:tcBorders>
            <w:vAlign w:val="center"/>
          </w:tcPr>
          <w:p w:rsidR="00F557D6" w:rsidRDefault="00F557D6" w:rsidP="00B83FE2">
            <w:pPr>
              <w:jc w:val="center"/>
              <w:rPr>
                <w:rFonts w:ascii="Times New Roman" w:hAnsi="Times New Roman" w:cs="Times New Roman"/>
                <w:sz w:val="20"/>
                <w:szCs w:val="20"/>
              </w:rPr>
            </w:pPr>
          </w:p>
        </w:tc>
        <w:tc>
          <w:tcPr>
            <w:tcW w:w="0" w:type="auto"/>
            <w:tcBorders>
              <w:top w:val="nil"/>
              <w:left w:val="single" w:sz="4" w:space="0" w:color="auto"/>
              <w:bottom w:val="nil"/>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w:t>
            </w:r>
          </w:p>
        </w:tc>
        <w:tc>
          <w:tcPr>
            <w:tcW w:w="0" w:type="auto"/>
            <w:tcBorders>
              <w:top w:val="nil"/>
              <w:left w:val="nil"/>
              <w:bottom w:val="nil"/>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 xml:space="preserve">66.2 </w:t>
            </w:r>
            <w:r w:rsidRPr="009A123B">
              <w:rPr>
                <w:rStyle w:val="Hyperlink"/>
                <w:rFonts w:ascii="Times New Roman" w:hAnsi="Times New Roman" w:cs="Times New Roman"/>
                <w:color w:val="auto"/>
                <w:sz w:val="20"/>
                <w:szCs w:val="20"/>
                <w:u w:val="none"/>
                <w:vertAlign w:val="superscript"/>
              </w:rPr>
              <w:t>h</w:t>
            </w:r>
          </w:p>
        </w:tc>
        <w:tc>
          <w:tcPr>
            <w:tcW w:w="0" w:type="auto"/>
            <w:tcBorders>
              <w:top w:val="nil"/>
              <w:left w:val="nil"/>
              <w:bottom w:val="nil"/>
              <w:right w:val="single" w:sz="4" w:space="0" w:color="auto"/>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w:t>
            </w:r>
          </w:p>
        </w:tc>
        <w:tc>
          <w:tcPr>
            <w:tcW w:w="0" w:type="auto"/>
            <w:tcBorders>
              <w:top w:val="nil"/>
              <w:left w:val="single" w:sz="4" w:space="0" w:color="auto"/>
              <w:bottom w:val="nil"/>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w:t>
            </w:r>
          </w:p>
        </w:tc>
        <w:tc>
          <w:tcPr>
            <w:tcW w:w="0" w:type="auto"/>
            <w:tcBorders>
              <w:top w:val="nil"/>
              <w:left w:val="nil"/>
              <w:bottom w:val="nil"/>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 xml:space="preserve">95.2 </w:t>
            </w:r>
            <w:r w:rsidRPr="009A123B">
              <w:rPr>
                <w:rStyle w:val="Hyperlink"/>
                <w:rFonts w:ascii="Times New Roman" w:hAnsi="Times New Roman" w:cs="Times New Roman"/>
                <w:color w:val="auto"/>
                <w:sz w:val="20"/>
                <w:szCs w:val="20"/>
                <w:u w:val="none"/>
                <w:vertAlign w:val="superscript"/>
              </w:rPr>
              <w:t>b</w:t>
            </w:r>
          </w:p>
        </w:tc>
        <w:tc>
          <w:tcPr>
            <w:tcW w:w="0" w:type="auto"/>
            <w:tcBorders>
              <w:top w:val="nil"/>
              <w:left w:val="nil"/>
              <w:bottom w:val="nil"/>
              <w:right w:val="single" w:sz="4" w:space="0" w:color="auto"/>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w:t>
            </w:r>
          </w:p>
        </w:tc>
        <w:tc>
          <w:tcPr>
            <w:tcW w:w="0" w:type="auto"/>
            <w:tcBorders>
              <w:top w:val="nil"/>
              <w:left w:val="single" w:sz="4" w:space="0" w:color="auto"/>
              <w:bottom w:val="nil"/>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w:t>
            </w:r>
          </w:p>
        </w:tc>
        <w:tc>
          <w:tcPr>
            <w:tcW w:w="0" w:type="auto"/>
            <w:tcBorders>
              <w:top w:val="nil"/>
              <w:left w:val="nil"/>
              <w:bottom w:val="nil"/>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 xml:space="preserve">83.8 </w:t>
            </w:r>
            <w:proofErr w:type="spellStart"/>
            <w:r w:rsidRPr="009A123B">
              <w:rPr>
                <w:rStyle w:val="Hyperlink"/>
                <w:rFonts w:ascii="Times New Roman" w:hAnsi="Times New Roman" w:cs="Times New Roman"/>
                <w:color w:val="auto"/>
                <w:sz w:val="20"/>
                <w:szCs w:val="20"/>
                <w:u w:val="none"/>
                <w:vertAlign w:val="superscript"/>
              </w:rPr>
              <w:t>ef</w:t>
            </w:r>
            <w:proofErr w:type="spellEnd"/>
          </w:p>
        </w:tc>
        <w:tc>
          <w:tcPr>
            <w:tcW w:w="0" w:type="auto"/>
            <w:tcBorders>
              <w:top w:val="nil"/>
              <w:left w:val="nil"/>
              <w:bottom w:val="nil"/>
              <w:right w:val="single" w:sz="4" w:space="0" w:color="auto"/>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w:t>
            </w:r>
          </w:p>
        </w:tc>
      </w:tr>
      <w:tr w:rsidR="00F557D6" w:rsidTr="00544BDA">
        <w:trPr>
          <w:trHeight w:val="284"/>
        </w:trPr>
        <w:tc>
          <w:tcPr>
            <w:tcW w:w="0" w:type="auto"/>
            <w:tcBorders>
              <w:top w:val="nil"/>
              <w:left w:val="single" w:sz="4" w:space="0" w:color="auto"/>
              <w:bottom w:val="nil"/>
              <w:right w:val="single" w:sz="4" w:space="0" w:color="auto"/>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IBA 0.5</w:t>
            </w:r>
          </w:p>
        </w:tc>
        <w:tc>
          <w:tcPr>
            <w:tcW w:w="0" w:type="auto"/>
            <w:tcBorders>
              <w:top w:val="nil"/>
              <w:left w:val="single" w:sz="4" w:space="0" w:color="auto"/>
              <w:bottom w:val="nil"/>
              <w:right w:val="single" w:sz="4" w:space="0" w:color="auto"/>
            </w:tcBorders>
            <w:vAlign w:val="center"/>
          </w:tcPr>
          <w:p w:rsidR="00F557D6" w:rsidRDefault="00F557D6" w:rsidP="00B83FE2">
            <w:pPr>
              <w:jc w:val="center"/>
              <w:rPr>
                <w:rFonts w:ascii="Times New Roman" w:hAnsi="Times New Roman" w:cs="Times New Roman"/>
                <w:sz w:val="20"/>
                <w:szCs w:val="20"/>
              </w:rPr>
            </w:pPr>
          </w:p>
        </w:tc>
        <w:tc>
          <w:tcPr>
            <w:tcW w:w="0" w:type="auto"/>
            <w:tcBorders>
              <w:top w:val="nil"/>
              <w:left w:val="single" w:sz="4" w:space="0" w:color="auto"/>
              <w:bottom w:val="nil"/>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w:t>
            </w:r>
          </w:p>
        </w:tc>
        <w:tc>
          <w:tcPr>
            <w:tcW w:w="0" w:type="auto"/>
            <w:tcBorders>
              <w:top w:val="nil"/>
              <w:left w:val="nil"/>
              <w:bottom w:val="nil"/>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 xml:space="preserve">76.9 </w:t>
            </w:r>
            <w:r w:rsidRPr="009A123B">
              <w:rPr>
                <w:rStyle w:val="Hyperlink"/>
                <w:rFonts w:ascii="Times New Roman" w:hAnsi="Times New Roman" w:cs="Times New Roman"/>
                <w:color w:val="auto"/>
                <w:sz w:val="20"/>
                <w:szCs w:val="20"/>
                <w:u w:val="none"/>
                <w:vertAlign w:val="superscript"/>
              </w:rPr>
              <w:t>g</w:t>
            </w:r>
          </w:p>
        </w:tc>
        <w:tc>
          <w:tcPr>
            <w:tcW w:w="0" w:type="auto"/>
            <w:tcBorders>
              <w:top w:val="nil"/>
              <w:left w:val="nil"/>
              <w:bottom w:val="nil"/>
              <w:right w:val="single" w:sz="4" w:space="0" w:color="auto"/>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w:t>
            </w:r>
          </w:p>
        </w:tc>
        <w:tc>
          <w:tcPr>
            <w:tcW w:w="0" w:type="auto"/>
            <w:tcBorders>
              <w:top w:val="nil"/>
              <w:left w:val="single" w:sz="4" w:space="0" w:color="auto"/>
              <w:bottom w:val="nil"/>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w:t>
            </w:r>
          </w:p>
        </w:tc>
        <w:tc>
          <w:tcPr>
            <w:tcW w:w="0" w:type="auto"/>
            <w:tcBorders>
              <w:top w:val="nil"/>
              <w:left w:val="nil"/>
              <w:bottom w:val="nil"/>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 xml:space="preserve">93.3 </w:t>
            </w:r>
            <w:proofErr w:type="spellStart"/>
            <w:r w:rsidRPr="009A123B">
              <w:rPr>
                <w:rStyle w:val="Hyperlink"/>
                <w:rFonts w:ascii="Times New Roman" w:hAnsi="Times New Roman" w:cs="Times New Roman"/>
                <w:color w:val="auto"/>
                <w:sz w:val="20"/>
                <w:szCs w:val="20"/>
                <w:u w:val="none"/>
                <w:vertAlign w:val="superscript"/>
              </w:rPr>
              <w:t>abc</w:t>
            </w:r>
            <w:proofErr w:type="spellEnd"/>
          </w:p>
        </w:tc>
        <w:tc>
          <w:tcPr>
            <w:tcW w:w="0" w:type="auto"/>
            <w:tcBorders>
              <w:top w:val="nil"/>
              <w:left w:val="nil"/>
              <w:bottom w:val="nil"/>
              <w:right w:val="single" w:sz="4" w:space="0" w:color="auto"/>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w:t>
            </w:r>
          </w:p>
        </w:tc>
        <w:tc>
          <w:tcPr>
            <w:tcW w:w="0" w:type="auto"/>
            <w:tcBorders>
              <w:top w:val="nil"/>
              <w:left w:val="single" w:sz="4" w:space="0" w:color="auto"/>
              <w:bottom w:val="nil"/>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w:t>
            </w:r>
          </w:p>
        </w:tc>
        <w:tc>
          <w:tcPr>
            <w:tcW w:w="0" w:type="auto"/>
            <w:tcBorders>
              <w:top w:val="nil"/>
              <w:left w:val="nil"/>
              <w:bottom w:val="nil"/>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 xml:space="preserve">80.7 </w:t>
            </w:r>
            <w:proofErr w:type="spellStart"/>
            <w:r w:rsidRPr="009A123B">
              <w:rPr>
                <w:rStyle w:val="Hyperlink"/>
                <w:rFonts w:ascii="Times New Roman" w:hAnsi="Times New Roman" w:cs="Times New Roman"/>
                <w:color w:val="auto"/>
                <w:sz w:val="20"/>
                <w:szCs w:val="20"/>
                <w:u w:val="none"/>
                <w:vertAlign w:val="superscript"/>
              </w:rPr>
              <w:t>fg</w:t>
            </w:r>
            <w:proofErr w:type="spellEnd"/>
          </w:p>
        </w:tc>
        <w:tc>
          <w:tcPr>
            <w:tcW w:w="0" w:type="auto"/>
            <w:tcBorders>
              <w:top w:val="nil"/>
              <w:left w:val="nil"/>
              <w:bottom w:val="nil"/>
              <w:right w:val="single" w:sz="4" w:space="0" w:color="auto"/>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w:t>
            </w:r>
          </w:p>
        </w:tc>
      </w:tr>
      <w:tr w:rsidR="00F557D6" w:rsidTr="00544BDA">
        <w:trPr>
          <w:trHeight w:val="284"/>
        </w:trPr>
        <w:tc>
          <w:tcPr>
            <w:tcW w:w="0" w:type="auto"/>
            <w:tcBorders>
              <w:top w:val="nil"/>
              <w:left w:val="single" w:sz="4" w:space="0" w:color="auto"/>
              <w:bottom w:val="nil"/>
              <w:right w:val="single" w:sz="4" w:space="0" w:color="auto"/>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IBA 1.0</w:t>
            </w:r>
          </w:p>
        </w:tc>
        <w:tc>
          <w:tcPr>
            <w:tcW w:w="0" w:type="auto"/>
            <w:tcBorders>
              <w:top w:val="nil"/>
              <w:left w:val="single" w:sz="4" w:space="0" w:color="auto"/>
              <w:bottom w:val="nil"/>
              <w:right w:val="single" w:sz="4" w:space="0" w:color="auto"/>
            </w:tcBorders>
            <w:vAlign w:val="center"/>
          </w:tcPr>
          <w:p w:rsidR="00F557D6" w:rsidRDefault="00F557D6" w:rsidP="00B83FE2">
            <w:pPr>
              <w:jc w:val="center"/>
              <w:rPr>
                <w:rFonts w:ascii="Times New Roman" w:hAnsi="Times New Roman" w:cs="Times New Roman"/>
                <w:sz w:val="20"/>
                <w:szCs w:val="20"/>
              </w:rPr>
            </w:pPr>
          </w:p>
        </w:tc>
        <w:tc>
          <w:tcPr>
            <w:tcW w:w="0" w:type="auto"/>
            <w:tcBorders>
              <w:top w:val="nil"/>
              <w:left w:val="single" w:sz="4" w:space="0" w:color="auto"/>
              <w:bottom w:val="nil"/>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w:t>
            </w:r>
          </w:p>
        </w:tc>
        <w:tc>
          <w:tcPr>
            <w:tcW w:w="0" w:type="auto"/>
            <w:tcBorders>
              <w:top w:val="nil"/>
              <w:left w:val="nil"/>
              <w:bottom w:val="nil"/>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 xml:space="preserve">89.8 </w:t>
            </w:r>
            <w:proofErr w:type="spellStart"/>
            <w:r w:rsidRPr="009A123B">
              <w:rPr>
                <w:rStyle w:val="Hyperlink"/>
                <w:rFonts w:ascii="Times New Roman" w:hAnsi="Times New Roman" w:cs="Times New Roman"/>
                <w:color w:val="auto"/>
                <w:sz w:val="20"/>
                <w:szCs w:val="20"/>
                <w:u w:val="none"/>
                <w:vertAlign w:val="superscript"/>
              </w:rPr>
              <w:t>cd</w:t>
            </w:r>
            <w:proofErr w:type="spellEnd"/>
          </w:p>
        </w:tc>
        <w:tc>
          <w:tcPr>
            <w:tcW w:w="0" w:type="auto"/>
            <w:tcBorders>
              <w:top w:val="nil"/>
              <w:left w:val="nil"/>
              <w:bottom w:val="nil"/>
              <w:right w:val="single" w:sz="4" w:space="0" w:color="auto"/>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w:t>
            </w:r>
          </w:p>
        </w:tc>
        <w:tc>
          <w:tcPr>
            <w:tcW w:w="0" w:type="auto"/>
            <w:tcBorders>
              <w:top w:val="nil"/>
              <w:left w:val="single" w:sz="4" w:space="0" w:color="auto"/>
              <w:bottom w:val="nil"/>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w:t>
            </w:r>
          </w:p>
        </w:tc>
        <w:tc>
          <w:tcPr>
            <w:tcW w:w="0" w:type="auto"/>
            <w:tcBorders>
              <w:top w:val="nil"/>
              <w:left w:val="nil"/>
              <w:bottom w:val="nil"/>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 xml:space="preserve">92.8 </w:t>
            </w:r>
            <w:proofErr w:type="spellStart"/>
            <w:r w:rsidRPr="009A123B">
              <w:rPr>
                <w:rStyle w:val="Hyperlink"/>
                <w:rFonts w:ascii="Times New Roman" w:hAnsi="Times New Roman" w:cs="Times New Roman"/>
                <w:color w:val="auto"/>
                <w:sz w:val="20"/>
                <w:szCs w:val="20"/>
                <w:u w:val="none"/>
                <w:vertAlign w:val="superscript"/>
              </w:rPr>
              <w:t>abc</w:t>
            </w:r>
            <w:proofErr w:type="spellEnd"/>
          </w:p>
        </w:tc>
        <w:tc>
          <w:tcPr>
            <w:tcW w:w="0" w:type="auto"/>
            <w:tcBorders>
              <w:top w:val="nil"/>
              <w:left w:val="nil"/>
              <w:bottom w:val="nil"/>
              <w:right w:val="single" w:sz="4" w:space="0" w:color="auto"/>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w:t>
            </w:r>
          </w:p>
        </w:tc>
        <w:tc>
          <w:tcPr>
            <w:tcW w:w="0" w:type="auto"/>
            <w:tcBorders>
              <w:top w:val="nil"/>
              <w:left w:val="single" w:sz="4" w:space="0" w:color="auto"/>
              <w:bottom w:val="nil"/>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w:t>
            </w:r>
          </w:p>
        </w:tc>
        <w:tc>
          <w:tcPr>
            <w:tcW w:w="0" w:type="auto"/>
            <w:tcBorders>
              <w:top w:val="nil"/>
              <w:left w:val="nil"/>
              <w:bottom w:val="nil"/>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 xml:space="preserve">91.2 </w:t>
            </w:r>
            <w:proofErr w:type="spellStart"/>
            <w:r w:rsidRPr="009A123B">
              <w:rPr>
                <w:rStyle w:val="Hyperlink"/>
                <w:rFonts w:ascii="Times New Roman" w:hAnsi="Times New Roman" w:cs="Times New Roman"/>
                <w:color w:val="auto"/>
                <w:sz w:val="20"/>
                <w:szCs w:val="20"/>
                <w:u w:val="none"/>
                <w:vertAlign w:val="superscript"/>
              </w:rPr>
              <w:t>bcd</w:t>
            </w:r>
            <w:proofErr w:type="spellEnd"/>
          </w:p>
        </w:tc>
        <w:tc>
          <w:tcPr>
            <w:tcW w:w="0" w:type="auto"/>
            <w:tcBorders>
              <w:top w:val="nil"/>
              <w:left w:val="nil"/>
              <w:bottom w:val="nil"/>
              <w:right w:val="single" w:sz="4" w:space="0" w:color="auto"/>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w:t>
            </w:r>
          </w:p>
        </w:tc>
      </w:tr>
      <w:tr w:rsidR="00F557D6" w:rsidTr="00544BDA">
        <w:trPr>
          <w:trHeight w:val="284"/>
        </w:trPr>
        <w:tc>
          <w:tcPr>
            <w:tcW w:w="0" w:type="auto"/>
            <w:tcBorders>
              <w:top w:val="nil"/>
              <w:left w:val="single" w:sz="4" w:space="0" w:color="auto"/>
              <w:bottom w:val="single" w:sz="4" w:space="0" w:color="auto"/>
              <w:right w:val="single" w:sz="4" w:space="0" w:color="auto"/>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IBA 1.5</w:t>
            </w:r>
          </w:p>
        </w:tc>
        <w:tc>
          <w:tcPr>
            <w:tcW w:w="0" w:type="auto"/>
            <w:tcBorders>
              <w:top w:val="nil"/>
              <w:left w:val="single" w:sz="4" w:space="0" w:color="auto"/>
              <w:bottom w:val="single" w:sz="4" w:space="0" w:color="auto"/>
              <w:right w:val="single" w:sz="4" w:space="0" w:color="auto"/>
            </w:tcBorders>
            <w:vAlign w:val="center"/>
          </w:tcPr>
          <w:p w:rsidR="00F557D6" w:rsidRDefault="00F557D6" w:rsidP="00B83FE2">
            <w:pPr>
              <w:jc w:val="center"/>
              <w:rPr>
                <w:rFonts w:ascii="Times New Roman" w:hAnsi="Times New Roman" w:cs="Times New Roman"/>
                <w:sz w:val="20"/>
                <w:szCs w:val="20"/>
              </w:rPr>
            </w:pPr>
          </w:p>
        </w:tc>
        <w:tc>
          <w:tcPr>
            <w:tcW w:w="0" w:type="auto"/>
            <w:tcBorders>
              <w:top w:val="nil"/>
              <w:left w:val="single" w:sz="4" w:space="0" w:color="auto"/>
              <w:bottom w:val="single" w:sz="4" w:space="0" w:color="auto"/>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w:t>
            </w:r>
          </w:p>
        </w:tc>
        <w:tc>
          <w:tcPr>
            <w:tcW w:w="0" w:type="auto"/>
            <w:tcBorders>
              <w:top w:val="nil"/>
              <w:left w:val="nil"/>
              <w:bottom w:val="single" w:sz="4" w:space="0" w:color="auto"/>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 xml:space="preserve">96.0 </w:t>
            </w:r>
            <w:r w:rsidRPr="009A123B">
              <w:rPr>
                <w:rStyle w:val="Hyperlink"/>
                <w:rFonts w:ascii="Times New Roman" w:hAnsi="Times New Roman" w:cs="Times New Roman"/>
                <w:color w:val="auto"/>
                <w:sz w:val="20"/>
                <w:szCs w:val="20"/>
                <w:u w:val="none"/>
                <w:vertAlign w:val="superscript"/>
              </w:rPr>
              <w:t>a</w:t>
            </w:r>
          </w:p>
        </w:tc>
        <w:tc>
          <w:tcPr>
            <w:tcW w:w="0" w:type="auto"/>
            <w:tcBorders>
              <w:top w:val="nil"/>
              <w:left w:val="nil"/>
              <w:bottom w:val="single" w:sz="4" w:space="0" w:color="auto"/>
              <w:right w:val="single" w:sz="4" w:space="0" w:color="auto"/>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w:t>
            </w:r>
          </w:p>
        </w:tc>
        <w:tc>
          <w:tcPr>
            <w:tcW w:w="0" w:type="auto"/>
            <w:tcBorders>
              <w:top w:val="nil"/>
              <w:left w:val="single" w:sz="4" w:space="0" w:color="auto"/>
              <w:bottom w:val="single" w:sz="4" w:space="0" w:color="auto"/>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w:t>
            </w:r>
          </w:p>
        </w:tc>
        <w:tc>
          <w:tcPr>
            <w:tcW w:w="0" w:type="auto"/>
            <w:tcBorders>
              <w:top w:val="nil"/>
              <w:left w:val="nil"/>
              <w:bottom w:val="single" w:sz="4" w:space="0" w:color="auto"/>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 xml:space="preserve">92.1 </w:t>
            </w:r>
            <w:proofErr w:type="spellStart"/>
            <w:r w:rsidRPr="009A123B">
              <w:rPr>
                <w:rStyle w:val="Hyperlink"/>
                <w:rFonts w:ascii="Times New Roman" w:hAnsi="Times New Roman" w:cs="Times New Roman"/>
                <w:color w:val="auto"/>
                <w:sz w:val="20"/>
                <w:szCs w:val="20"/>
                <w:u w:val="none"/>
                <w:vertAlign w:val="superscript"/>
              </w:rPr>
              <w:t>bcd</w:t>
            </w:r>
            <w:proofErr w:type="spellEnd"/>
          </w:p>
        </w:tc>
        <w:tc>
          <w:tcPr>
            <w:tcW w:w="0" w:type="auto"/>
            <w:tcBorders>
              <w:top w:val="nil"/>
              <w:left w:val="nil"/>
              <w:bottom w:val="single" w:sz="4" w:space="0" w:color="auto"/>
              <w:right w:val="single" w:sz="4" w:space="0" w:color="auto"/>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w:t>
            </w:r>
          </w:p>
        </w:tc>
        <w:tc>
          <w:tcPr>
            <w:tcW w:w="0" w:type="auto"/>
            <w:tcBorders>
              <w:top w:val="nil"/>
              <w:left w:val="single" w:sz="4" w:space="0" w:color="auto"/>
              <w:bottom w:val="single" w:sz="4" w:space="0" w:color="auto"/>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w:t>
            </w:r>
          </w:p>
        </w:tc>
        <w:tc>
          <w:tcPr>
            <w:tcW w:w="0" w:type="auto"/>
            <w:tcBorders>
              <w:top w:val="nil"/>
              <w:left w:val="nil"/>
              <w:bottom w:val="single" w:sz="4" w:space="0" w:color="auto"/>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 xml:space="preserve">90.2 </w:t>
            </w:r>
            <w:proofErr w:type="spellStart"/>
            <w:r w:rsidRPr="009A123B">
              <w:rPr>
                <w:rStyle w:val="Hyperlink"/>
                <w:rFonts w:ascii="Times New Roman" w:hAnsi="Times New Roman" w:cs="Times New Roman"/>
                <w:color w:val="auto"/>
                <w:sz w:val="20"/>
                <w:szCs w:val="20"/>
                <w:u w:val="none"/>
                <w:vertAlign w:val="superscript"/>
              </w:rPr>
              <w:t>cd</w:t>
            </w:r>
            <w:proofErr w:type="spellEnd"/>
          </w:p>
        </w:tc>
        <w:tc>
          <w:tcPr>
            <w:tcW w:w="0" w:type="auto"/>
            <w:tcBorders>
              <w:top w:val="nil"/>
              <w:left w:val="nil"/>
              <w:bottom w:val="single" w:sz="4" w:space="0" w:color="auto"/>
              <w:right w:val="single" w:sz="4" w:space="0" w:color="auto"/>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w:t>
            </w:r>
          </w:p>
        </w:tc>
      </w:tr>
      <w:tr w:rsidR="00F557D6" w:rsidTr="00544BD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Ascorbic acid</w:t>
            </w:r>
          </w:p>
        </w:tc>
        <w:tc>
          <w:tcPr>
            <w:tcW w:w="0" w:type="auto"/>
            <w:tcBorders>
              <w:top w:val="single" w:sz="4" w:space="0" w:color="auto"/>
              <w:left w:val="single" w:sz="4" w:space="0" w:color="auto"/>
              <w:bottom w:val="single" w:sz="4" w:space="0" w:color="auto"/>
              <w:right w:val="single" w:sz="4" w:space="0" w:color="auto"/>
            </w:tcBorders>
          </w:tcPr>
          <w:p w:rsidR="00F557D6" w:rsidRDefault="00F557D6" w:rsidP="00B83FE2">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93.1</w:t>
            </w:r>
          </w:p>
        </w:tc>
        <w:tc>
          <w:tcPr>
            <w:tcW w:w="0" w:type="auto"/>
            <w:tcBorders>
              <w:top w:val="single" w:sz="4" w:space="0" w:color="auto"/>
              <w:left w:val="nil"/>
              <w:bottom w:val="single" w:sz="4" w:space="0" w:color="auto"/>
              <w:right w:val="nil"/>
            </w:tcBorders>
          </w:tcPr>
          <w:p w:rsidR="00F557D6" w:rsidRDefault="00F557D6" w:rsidP="00B83FE2">
            <w:pPr>
              <w:rPr>
                <w:rFonts w:ascii="Times New Roman" w:hAnsi="Times New Roman" w:cs="Times New Roman"/>
                <w:sz w:val="20"/>
                <w:szCs w:val="20"/>
              </w:rPr>
            </w:pPr>
          </w:p>
        </w:tc>
        <w:tc>
          <w:tcPr>
            <w:tcW w:w="0" w:type="auto"/>
            <w:tcBorders>
              <w:top w:val="single" w:sz="4" w:space="0" w:color="auto"/>
              <w:left w:val="nil"/>
              <w:bottom w:val="single" w:sz="4" w:space="0" w:color="auto"/>
              <w:right w:val="single" w:sz="4" w:space="0" w:color="auto"/>
            </w:tcBorders>
          </w:tcPr>
          <w:p w:rsidR="00F557D6" w:rsidRDefault="00F557D6" w:rsidP="00B83FE2">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nil"/>
            </w:tcBorders>
          </w:tcPr>
          <w:p w:rsidR="00F557D6" w:rsidRDefault="00F557D6" w:rsidP="00B83FE2">
            <w:pPr>
              <w:rPr>
                <w:rFonts w:ascii="Times New Roman" w:hAnsi="Times New Roman" w:cs="Times New Roman"/>
                <w:sz w:val="20"/>
                <w:szCs w:val="20"/>
              </w:rPr>
            </w:pPr>
          </w:p>
        </w:tc>
        <w:tc>
          <w:tcPr>
            <w:tcW w:w="0" w:type="auto"/>
            <w:tcBorders>
              <w:top w:val="single" w:sz="4" w:space="0" w:color="auto"/>
              <w:left w:val="nil"/>
              <w:bottom w:val="single" w:sz="4" w:space="0" w:color="auto"/>
              <w:right w:val="nil"/>
            </w:tcBorders>
          </w:tcPr>
          <w:p w:rsidR="00F557D6" w:rsidRDefault="00F557D6" w:rsidP="00B83FE2">
            <w:pPr>
              <w:rPr>
                <w:rFonts w:ascii="Times New Roman" w:hAnsi="Times New Roman" w:cs="Times New Roman"/>
                <w:sz w:val="20"/>
                <w:szCs w:val="20"/>
              </w:rPr>
            </w:pPr>
          </w:p>
        </w:tc>
        <w:tc>
          <w:tcPr>
            <w:tcW w:w="0" w:type="auto"/>
            <w:tcBorders>
              <w:top w:val="single" w:sz="4" w:space="0" w:color="auto"/>
              <w:left w:val="nil"/>
              <w:bottom w:val="single" w:sz="4" w:space="0" w:color="auto"/>
              <w:right w:val="single" w:sz="4" w:space="0" w:color="auto"/>
            </w:tcBorders>
          </w:tcPr>
          <w:p w:rsidR="00F557D6" w:rsidRDefault="00F557D6" w:rsidP="00B83FE2">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nil"/>
            </w:tcBorders>
          </w:tcPr>
          <w:p w:rsidR="00F557D6" w:rsidRDefault="00F557D6" w:rsidP="00B83FE2">
            <w:pPr>
              <w:rPr>
                <w:rFonts w:ascii="Times New Roman" w:hAnsi="Times New Roman" w:cs="Times New Roman"/>
                <w:sz w:val="20"/>
                <w:szCs w:val="20"/>
              </w:rPr>
            </w:pPr>
          </w:p>
        </w:tc>
        <w:tc>
          <w:tcPr>
            <w:tcW w:w="0" w:type="auto"/>
            <w:tcBorders>
              <w:top w:val="single" w:sz="4" w:space="0" w:color="auto"/>
              <w:left w:val="nil"/>
              <w:bottom w:val="single" w:sz="4" w:space="0" w:color="auto"/>
              <w:right w:val="nil"/>
            </w:tcBorders>
          </w:tcPr>
          <w:p w:rsidR="00F557D6" w:rsidRDefault="00F557D6" w:rsidP="00B83FE2">
            <w:pPr>
              <w:rPr>
                <w:rFonts w:ascii="Times New Roman" w:hAnsi="Times New Roman" w:cs="Times New Roman"/>
                <w:sz w:val="20"/>
                <w:szCs w:val="20"/>
              </w:rPr>
            </w:pPr>
          </w:p>
        </w:tc>
        <w:tc>
          <w:tcPr>
            <w:tcW w:w="0" w:type="auto"/>
            <w:tcBorders>
              <w:top w:val="single" w:sz="4" w:space="0" w:color="auto"/>
              <w:left w:val="nil"/>
              <w:bottom w:val="single" w:sz="4" w:space="0" w:color="auto"/>
              <w:right w:val="single" w:sz="4" w:space="0" w:color="auto"/>
            </w:tcBorders>
          </w:tcPr>
          <w:p w:rsidR="00F557D6" w:rsidRDefault="00F557D6" w:rsidP="00B83FE2">
            <w:pPr>
              <w:rPr>
                <w:rFonts w:ascii="Times New Roman" w:hAnsi="Times New Roman" w:cs="Times New Roman"/>
                <w:sz w:val="20"/>
                <w:szCs w:val="20"/>
              </w:rPr>
            </w:pPr>
          </w:p>
        </w:tc>
      </w:tr>
      <w:tr w:rsidR="00F557D6" w:rsidTr="00544BD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Gallic acid</w:t>
            </w:r>
          </w:p>
        </w:tc>
        <w:tc>
          <w:tcPr>
            <w:tcW w:w="0" w:type="auto"/>
            <w:tcBorders>
              <w:top w:val="single" w:sz="4" w:space="0" w:color="auto"/>
              <w:left w:val="single" w:sz="4" w:space="0" w:color="auto"/>
              <w:bottom w:val="single" w:sz="4" w:space="0" w:color="auto"/>
              <w:right w:val="single" w:sz="4" w:space="0" w:color="auto"/>
            </w:tcBorders>
          </w:tcPr>
          <w:p w:rsidR="00F557D6" w:rsidRDefault="00F557D6" w:rsidP="00B83FE2">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nil"/>
            </w:tcBorders>
            <w:vAlign w:val="center"/>
          </w:tcPr>
          <w:p w:rsidR="00F557D6" w:rsidRPr="009A123B" w:rsidRDefault="00F557D6" w:rsidP="00B83FE2">
            <w:pPr>
              <w:jc w:val="cente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96.6</w:t>
            </w:r>
          </w:p>
        </w:tc>
        <w:tc>
          <w:tcPr>
            <w:tcW w:w="0" w:type="auto"/>
            <w:tcBorders>
              <w:top w:val="single" w:sz="4" w:space="0" w:color="auto"/>
              <w:left w:val="nil"/>
              <w:bottom w:val="single" w:sz="4" w:space="0" w:color="auto"/>
              <w:right w:val="nil"/>
            </w:tcBorders>
          </w:tcPr>
          <w:p w:rsidR="00F557D6" w:rsidRDefault="00F557D6" w:rsidP="00B83FE2">
            <w:pPr>
              <w:rPr>
                <w:rFonts w:ascii="Times New Roman" w:hAnsi="Times New Roman" w:cs="Times New Roman"/>
                <w:sz w:val="20"/>
                <w:szCs w:val="20"/>
              </w:rPr>
            </w:pPr>
          </w:p>
        </w:tc>
        <w:tc>
          <w:tcPr>
            <w:tcW w:w="0" w:type="auto"/>
            <w:tcBorders>
              <w:top w:val="single" w:sz="4" w:space="0" w:color="auto"/>
              <w:left w:val="nil"/>
              <w:bottom w:val="single" w:sz="4" w:space="0" w:color="auto"/>
              <w:right w:val="single" w:sz="4" w:space="0" w:color="auto"/>
            </w:tcBorders>
          </w:tcPr>
          <w:p w:rsidR="00F557D6" w:rsidRDefault="00F557D6" w:rsidP="00B83FE2">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nil"/>
            </w:tcBorders>
          </w:tcPr>
          <w:p w:rsidR="00F557D6" w:rsidRDefault="00F557D6" w:rsidP="00B83FE2">
            <w:pPr>
              <w:rPr>
                <w:rFonts w:ascii="Times New Roman" w:hAnsi="Times New Roman" w:cs="Times New Roman"/>
                <w:sz w:val="20"/>
                <w:szCs w:val="20"/>
              </w:rPr>
            </w:pPr>
          </w:p>
        </w:tc>
        <w:tc>
          <w:tcPr>
            <w:tcW w:w="0" w:type="auto"/>
            <w:tcBorders>
              <w:top w:val="single" w:sz="4" w:space="0" w:color="auto"/>
              <w:left w:val="nil"/>
              <w:bottom w:val="single" w:sz="4" w:space="0" w:color="auto"/>
              <w:right w:val="nil"/>
            </w:tcBorders>
          </w:tcPr>
          <w:p w:rsidR="00F557D6" w:rsidRDefault="00F557D6" w:rsidP="00B83FE2">
            <w:pPr>
              <w:rPr>
                <w:rFonts w:ascii="Times New Roman" w:hAnsi="Times New Roman" w:cs="Times New Roman"/>
                <w:sz w:val="20"/>
                <w:szCs w:val="20"/>
              </w:rPr>
            </w:pPr>
          </w:p>
        </w:tc>
        <w:tc>
          <w:tcPr>
            <w:tcW w:w="0" w:type="auto"/>
            <w:tcBorders>
              <w:top w:val="single" w:sz="4" w:space="0" w:color="auto"/>
              <w:left w:val="nil"/>
              <w:bottom w:val="single" w:sz="4" w:space="0" w:color="auto"/>
              <w:right w:val="single" w:sz="4" w:space="0" w:color="auto"/>
            </w:tcBorders>
          </w:tcPr>
          <w:p w:rsidR="00F557D6" w:rsidRDefault="00F557D6" w:rsidP="00B83FE2">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nil"/>
            </w:tcBorders>
          </w:tcPr>
          <w:p w:rsidR="00F557D6" w:rsidRDefault="00F557D6" w:rsidP="00B83FE2">
            <w:pPr>
              <w:rPr>
                <w:rFonts w:ascii="Times New Roman" w:hAnsi="Times New Roman" w:cs="Times New Roman"/>
                <w:sz w:val="20"/>
                <w:szCs w:val="20"/>
              </w:rPr>
            </w:pPr>
          </w:p>
        </w:tc>
        <w:tc>
          <w:tcPr>
            <w:tcW w:w="0" w:type="auto"/>
            <w:tcBorders>
              <w:top w:val="single" w:sz="4" w:space="0" w:color="auto"/>
              <w:left w:val="nil"/>
              <w:bottom w:val="single" w:sz="4" w:space="0" w:color="auto"/>
              <w:right w:val="nil"/>
            </w:tcBorders>
          </w:tcPr>
          <w:p w:rsidR="00F557D6" w:rsidRDefault="00F557D6" w:rsidP="00B83FE2">
            <w:pPr>
              <w:rPr>
                <w:rFonts w:ascii="Times New Roman" w:hAnsi="Times New Roman" w:cs="Times New Roman"/>
                <w:sz w:val="20"/>
                <w:szCs w:val="20"/>
              </w:rPr>
            </w:pPr>
          </w:p>
        </w:tc>
        <w:tc>
          <w:tcPr>
            <w:tcW w:w="0" w:type="auto"/>
            <w:tcBorders>
              <w:top w:val="single" w:sz="4" w:space="0" w:color="auto"/>
              <w:left w:val="nil"/>
              <w:bottom w:val="single" w:sz="4" w:space="0" w:color="auto"/>
              <w:right w:val="single" w:sz="4" w:space="0" w:color="auto"/>
            </w:tcBorders>
          </w:tcPr>
          <w:p w:rsidR="00F557D6" w:rsidRDefault="00F557D6" w:rsidP="00B83FE2">
            <w:pPr>
              <w:rPr>
                <w:rFonts w:ascii="Times New Roman" w:hAnsi="Times New Roman" w:cs="Times New Roman"/>
                <w:sz w:val="20"/>
                <w:szCs w:val="20"/>
              </w:rPr>
            </w:pPr>
          </w:p>
        </w:tc>
      </w:tr>
    </w:tbl>
    <w:p w:rsidR="00F557D6" w:rsidRDefault="00F557D6" w:rsidP="00B83FE2">
      <w:pPr>
        <w:rPr>
          <w:rStyle w:val="Hyperlink"/>
          <w:rFonts w:ascii="Times New Roman" w:hAnsi="Times New Roman" w:cs="Times New Roman"/>
          <w:color w:val="auto"/>
          <w:sz w:val="20"/>
          <w:szCs w:val="20"/>
          <w:u w:val="none"/>
        </w:rPr>
      </w:pPr>
      <w:r w:rsidRPr="009A123B">
        <w:rPr>
          <w:rStyle w:val="Hyperlink"/>
          <w:rFonts w:ascii="Times New Roman" w:hAnsi="Times New Roman" w:cs="Times New Roman"/>
          <w:color w:val="auto"/>
          <w:sz w:val="20"/>
          <w:szCs w:val="20"/>
          <w:u w:val="none"/>
        </w:rPr>
        <w:t>Values are means of 4 replicates. SD were less than 10% of the averages. Different letters indicate significant difference at p &lt; 0.05.</w:t>
      </w:r>
    </w:p>
    <w:p w:rsidR="00F557D6" w:rsidRDefault="00F557D6" w:rsidP="00B83FE2">
      <w:pPr>
        <w:rPr>
          <w:rStyle w:val="Hyperlink"/>
          <w:rFonts w:ascii="Times New Roman" w:hAnsi="Times New Roman" w:cs="Times New Roman"/>
          <w:color w:val="auto"/>
          <w:sz w:val="20"/>
          <w:szCs w:val="20"/>
          <w:u w:val="none"/>
        </w:rPr>
      </w:pPr>
    </w:p>
    <w:p w:rsidR="00F557D6" w:rsidRDefault="00F557D6" w:rsidP="00B83FE2">
      <w:pPr>
        <w:rPr>
          <w:rFonts w:ascii="Times New Roman" w:eastAsia="Calibri" w:hAnsi="Times New Roman" w:cs="Times New Roman"/>
          <w:color w:val="000000"/>
          <w:sz w:val="24"/>
          <w:szCs w:val="24"/>
        </w:rPr>
      </w:pPr>
    </w:p>
    <w:p w:rsidR="00F557D6" w:rsidRDefault="00E738E6" w:rsidP="00B83FE2">
      <w:pPr>
        <w:rPr>
          <w:rFonts w:ascii="Times New Roman" w:hAnsi="Times New Roman" w:cs="Times New Roman"/>
          <w:sz w:val="24"/>
          <w:szCs w:val="24"/>
        </w:rPr>
      </w:pPr>
      <w:r w:rsidRPr="00E738E6">
        <w:rPr>
          <w:rFonts w:ascii="Times New Roman" w:eastAsia="Calibri" w:hAnsi="Times New Roman" w:cs="Times New Roman"/>
          <w:color w:val="000000"/>
          <w:sz w:val="24"/>
          <w:szCs w:val="24"/>
        </w:rPr>
        <w:t xml:space="preserve">Among the extracts and standard antioxidants used in the experiment, </w:t>
      </w:r>
      <w:proofErr w:type="spellStart"/>
      <w:r w:rsidRPr="00E738E6">
        <w:rPr>
          <w:rFonts w:ascii="Times New Roman" w:eastAsia="Calibri" w:hAnsi="Times New Roman" w:cs="Times New Roman"/>
          <w:color w:val="000000"/>
          <w:sz w:val="24"/>
          <w:szCs w:val="24"/>
        </w:rPr>
        <w:t>gallic</w:t>
      </w:r>
      <w:proofErr w:type="spellEnd"/>
      <w:r w:rsidRPr="00E738E6">
        <w:rPr>
          <w:rFonts w:ascii="Times New Roman" w:eastAsia="Calibri" w:hAnsi="Times New Roman" w:cs="Times New Roman"/>
          <w:color w:val="000000"/>
          <w:sz w:val="24"/>
          <w:szCs w:val="24"/>
        </w:rPr>
        <w:t xml:space="preserve"> acid was found to be the strongest one. </w:t>
      </w:r>
      <w:r w:rsidRPr="00E738E6">
        <w:rPr>
          <w:rFonts w:ascii="Times New Roman" w:hAnsi="Times New Roman" w:cs="Times New Roman"/>
          <w:sz w:val="24"/>
          <w:szCs w:val="24"/>
        </w:rPr>
        <w:t xml:space="preserve">Nevertheless, in general both leaf (with few exceptions) and especially callus showed very high DPPH radical scavenging activity which was, comparatively, about 10% lower values in roots. Antioxidant activities of </w:t>
      </w:r>
      <w:r w:rsidRPr="00E738E6">
        <w:rPr>
          <w:rFonts w:ascii="Times New Roman" w:hAnsi="Times New Roman" w:cs="Times New Roman"/>
          <w:i/>
          <w:sz w:val="24"/>
          <w:szCs w:val="24"/>
        </w:rPr>
        <w:t xml:space="preserve">S. </w:t>
      </w:r>
      <w:proofErr w:type="spellStart"/>
      <w:r w:rsidRPr="00E738E6">
        <w:rPr>
          <w:rFonts w:ascii="Times New Roman" w:hAnsi="Times New Roman" w:cs="Times New Roman"/>
          <w:i/>
          <w:sz w:val="24"/>
          <w:szCs w:val="24"/>
        </w:rPr>
        <w:t>rebaudiana</w:t>
      </w:r>
      <w:proofErr w:type="spellEnd"/>
      <w:r w:rsidRPr="00E738E6">
        <w:rPr>
          <w:rFonts w:ascii="Times New Roman" w:hAnsi="Times New Roman" w:cs="Times New Roman"/>
          <w:sz w:val="24"/>
          <w:szCs w:val="24"/>
        </w:rPr>
        <w:t xml:space="preserve"> tissues were affected, in some cases significantly, by different plant hormones and medium pH levels. Unlike root, antioxidant activity of leaves (on average 91.4%) was not significantly affected by pH value of control media. Our results on DPPH activity of leaf extracts </w:t>
      </w:r>
      <w:r w:rsidRPr="00E738E6">
        <w:rPr>
          <w:rFonts w:ascii="Times New Roman" w:hAnsi="Times New Roman" w:cs="Times New Roman"/>
          <w:color w:val="000000"/>
          <w:sz w:val="24"/>
          <w:szCs w:val="24"/>
        </w:rPr>
        <w:t>obtained from plants cultivated on hormone-free media</w:t>
      </w:r>
      <w:r w:rsidRPr="00E738E6">
        <w:rPr>
          <w:rFonts w:ascii="Times New Roman" w:hAnsi="Times New Roman" w:cs="Times New Roman"/>
          <w:sz w:val="24"/>
          <w:szCs w:val="24"/>
        </w:rPr>
        <w:t xml:space="preserve"> are comparable to those of </w:t>
      </w:r>
      <w:proofErr w:type="spellStart"/>
      <w:r w:rsidRPr="00E738E6">
        <w:rPr>
          <w:rFonts w:ascii="Times New Roman" w:hAnsi="Times New Roman" w:cs="Times New Roman"/>
          <w:sz w:val="24"/>
          <w:szCs w:val="24"/>
        </w:rPr>
        <w:t>Muanda</w:t>
      </w:r>
      <w:proofErr w:type="spellEnd"/>
      <w:r w:rsidRPr="00E738E6">
        <w:rPr>
          <w:rFonts w:ascii="Times New Roman" w:hAnsi="Times New Roman" w:cs="Times New Roman"/>
          <w:sz w:val="24"/>
          <w:szCs w:val="24"/>
        </w:rPr>
        <w:t xml:space="preserve"> et al. </w:t>
      </w:r>
      <w:r w:rsidR="00180F9B" w:rsidRPr="007A3FD7">
        <w:rPr>
          <w:rFonts w:ascii="Times New Roman" w:hAnsi="Times New Roman" w:cs="Times New Roman"/>
          <w:sz w:val="24"/>
          <w:szCs w:val="24"/>
        </w:rPr>
        <w:t>[</w:t>
      </w:r>
      <w:r w:rsidR="00180F9B">
        <w:rPr>
          <w:rFonts w:ascii="Times New Roman" w:hAnsi="Times New Roman" w:cs="Times New Roman"/>
          <w:sz w:val="24"/>
          <w:szCs w:val="24"/>
        </w:rPr>
        <w:t>5</w:t>
      </w:r>
      <w:r w:rsidR="00180F9B" w:rsidRPr="007A3FD7">
        <w:rPr>
          <w:rFonts w:ascii="Times New Roman" w:hAnsi="Times New Roman" w:cs="Times New Roman"/>
          <w:sz w:val="24"/>
          <w:szCs w:val="24"/>
        </w:rPr>
        <w:t>]</w:t>
      </w:r>
      <w:r w:rsidRPr="00E738E6">
        <w:rPr>
          <w:rFonts w:ascii="Times New Roman" w:hAnsi="Times New Roman" w:cs="Times New Roman"/>
          <w:sz w:val="24"/>
          <w:szCs w:val="24"/>
        </w:rPr>
        <w:t xml:space="preserve"> though in the study the activity was a few percents higher (96.9). GA3 media with pH levels 4.6 and 7.4 had negative effect on DPPH radical scavenging activity of leaves and roots while those activities were slightly stimulated by concurrent application of GA3 and BA. Regarding the effects of IAA and BA combination as well as </w:t>
      </w:r>
      <w:proofErr w:type="spellStart"/>
      <w:r w:rsidRPr="00E738E6">
        <w:rPr>
          <w:rFonts w:ascii="Times New Roman" w:hAnsi="Times New Roman" w:cs="Times New Roman"/>
          <w:sz w:val="24"/>
          <w:szCs w:val="24"/>
        </w:rPr>
        <w:t>auxins</w:t>
      </w:r>
      <w:proofErr w:type="spellEnd"/>
      <w:r w:rsidRPr="00E738E6">
        <w:rPr>
          <w:rFonts w:ascii="Times New Roman" w:hAnsi="Times New Roman" w:cs="Times New Roman"/>
          <w:sz w:val="24"/>
          <w:szCs w:val="24"/>
        </w:rPr>
        <w:t xml:space="preserve"> alone on antioxidant activity of leaf and callus, similar trend of changes was noted as in the case of </w:t>
      </w:r>
      <w:r w:rsidRPr="00E738E6">
        <w:rPr>
          <w:rFonts w:ascii="Times New Roman" w:hAnsi="Times New Roman" w:cs="Times New Roman"/>
          <w:color w:val="000000"/>
          <w:sz w:val="24"/>
          <w:szCs w:val="24"/>
        </w:rPr>
        <w:t xml:space="preserve">secondary metabolite levels. The highest values of DPPH radical inhibition were recorded in callus (96.1%) and leaf (96.0%) extracts obtained </w:t>
      </w:r>
      <w:r w:rsidRPr="00E738E6">
        <w:rPr>
          <w:rFonts w:ascii="Times New Roman" w:hAnsi="Times New Roman" w:cs="Times New Roman"/>
          <w:color w:val="000000"/>
          <w:sz w:val="24"/>
          <w:szCs w:val="24"/>
        </w:rPr>
        <w:lastRenderedPageBreak/>
        <w:t>from plants cultivated on media supplemented with IAA+BA and 1.5 mg L</w:t>
      </w:r>
      <w:r w:rsidRPr="00E738E6">
        <w:rPr>
          <w:rFonts w:ascii="Times New Roman" w:hAnsi="Times New Roman" w:cs="Times New Roman"/>
          <w:color w:val="000000"/>
          <w:sz w:val="24"/>
          <w:szCs w:val="24"/>
          <w:vertAlign w:val="superscript"/>
        </w:rPr>
        <w:t>-1</w:t>
      </w:r>
      <w:r w:rsidRPr="00E738E6">
        <w:rPr>
          <w:rFonts w:ascii="Times New Roman" w:hAnsi="Times New Roman" w:cs="Times New Roman"/>
          <w:color w:val="000000"/>
          <w:sz w:val="24"/>
          <w:szCs w:val="24"/>
        </w:rPr>
        <w:t xml:space="preserve"> IBA, respectively. Conversely to IBA, the highest concentration of IAA caused the greatest reduction in antioxidant activity of leaf </w:t>
      </w:r>
      <w:r w:rsidRPr="00E738E6">
        <w:rPr>
          <w:rFonts w:ascii="Times New Roman" w:hAnsi="Times New Roman" w:cs="Times New Roman"/>
          <w:sz w:val="24"/>
          <w:szCs w:val="24"/>
        </w:rPr>
        <w:t xml:space="preserve">extracts. As in several investigations on </w:t>
      </w:r>
      <w:r w:rsidRPr="00E738E6">
        <w:rPr>
          <w:rFonts w:ascii="Times New Roman" w:hAnsi="Times New Roman" w:cs="Times New Roman"/>
          <w:i/>
          <w:sz w:val="24"/>
          <w:szCs w:val="24"/>
        </w:rPr>
        <w:t xml:space="preserve">S. </w:t>
      </w:r>
      <w:proofErr w:type="spellStart"/>
      <w:r w:rsidRPr="00E738E6">
        <w:rPr>
          <w:rFonts w:ascii="Times New Roman" w:hAnsi="Times New Roman" w:cs="Times New Roman"/>
          <w:i/>
          <w:sz w:val="24"/>
          <w:szCs w:val="24"/>
        </w:rPr>
        <w:t>rebaudiana</w:t>
      </w:r>
      <w:proofErr w:type="spellEnd"/>
      <w:r w:rsidRPr="00E738E6">
        <w:rPr>
          <w:rFonts w:ascii="Times New Roman" w:hAnsi="Times New Roman" w:cs="Times New Roman"/>
          <w:sz w:val="24"/>
          <w:szCs w:val="24"/>
        </w:rPr>
        <w:t xml:space="preserve"> antioxidant activity </w:t>
      </w:r>
      <w:r w:rsidR="00180F9B" w:rsidRPr="007A3FD7">
        <w:rPr>
          <w:rFonts w:ascii="Times New Roman" w:hAnsi="Times New Roman" w:cs="Times New Roman"/>
          <w:sz w:val="24"/>
          <w:szCs w:val="24"/>
        </w:rPr>
        <w:t>[</w:t>
      </w:r>
      <w:r w:rsidR="00180F9B">
        <w:rPr>
          <w:rFonts w:ascii="Times New Roman" w:hAnsi="Times New Roman" w:cs="Times New Roman"/>
          <w:sz w:val="24"/>
          <w:szCs w:val="24"/>
        </w:rPr>
        <w:t>5, 6, 7</w:t>
      </w:r>
      <w:r w:rsidR="00180F9B" w:rsidRPr="007A3FD7">
        <w:rPr>
          <w:rFonts w:ascii="Times New Roman" w:hAnsi="Times New Roman" w:cs="Times New Roman"/>
          <w:sz w:val="24"/>
          <w:szCs w:val="24"/>
        </w:rPr>
        <w:t>]</w:t>
      </w:r>
      <w:r w:rsidRPr="00E738E6">
        <w:rPr>
          <w:rFonts w:ascii="Times New Roman" w:hAnsi="Times New Roman" w:cs="Times New Roman"/>
          <w:sz w:val="24"/>
          <w:szCs w:val="24"/>
        </w:rPr>
        <w:t xml:space="preserve">, significant correlations between the contents of total </w:t>
      </w:r>
      <w:proofErr w:type="spellStart"/>
      <w:r w:rsidRPr="00E738E6">
        <w:rPr>
          <w:rFonts w:ascii="Times New Roman" w:hAnsi="Times New Roman" w:cs="Times New Roman"/>
          <w:sz w:val="24"/>
          <w:szCs w:val="24"/>
        </w:rPr>
        <w:t>phenolics</w:t>
      </w:r>
      <w:proofErr w:type="spellEnd"/>
      <w:r w:rsidRPr="00E738E6">
        <w:rPr>
          <w:rFonts w:ascii="Times New Roman" w:hAnsi="Times New Roman" w:cs="Times New Roman"/>
          <w:sz w:val="24"/>
          <w:szCs w:val="24"/>
        </w:rPr>
        <w:t xml:space="preserve"> or </w:t>
      </w:r>
      <w:proofErr w:type="spellStart"/>
      <w:r w:rsidRPr="00E738E6">
        <w:rPr>
          <w:rFonts w:ascii="Times New Roman" w:hAnsi="Times New Roman" w:cs="Times New Roman"/>
          <w:sz w:val="24"/>
          <w:szCs w:val="24"/>
        </w:rPr>
        <w:t>flavonoids</w:t>
      </w:r>
      <w:proofErr w:type="spellEnd"/>
      <w:r w:rsidRPr="00E738E6">
        <w:rPr>
          <w:rFonts w:ascii="Times New Roman" w:hAnsi="Times New Roman" w:cs="Times New Roman"/>
          <w:sz w:val="24"/>
          <w:szCs w:val="24"/>
        </w:rPr>
        <w:t xml:space="preserve"> and DPPH radical scavenging activity were found in our study as well. </w:t>
      </w:r>
    </w:p>
    <w:p w:rsidR="00F557D6" w:rsidRDefault="00F557D6" w:rsidP="00B83FE2"/>
    <w:tbl>
      <w:tblPr>
        <w:tblW w:w="7872" w:type="dxa"/>
        <w:tblCellMar>
          <w:left w:w="0" w:type="dxa"/>
          <w:right w:w="0" w:type="dxa"/>
        </w:tblCellMar>
        <w:tblLook w:val="04A0"/>
      </w:tblPr>
      <w:tblGrid>
        <w:gridCol w:w="1334"/>
        <w:gridCol w:w="60"/>
        <w:gridCol w:w="1277"/>
        <w:gridCol w:w="822"/>
        <w:gridCol w:w="101"/>
        <w:gridCol w:w="1277"/>
        <w:gridCol w:w="822"/>
        <w:gridCol w:w="66"/>
        <w:gridCol w:w="1277"/>
        <w:gridCol w:w="852"/>
      </w:tblGrid>
      <w:tr w:rsidR="00F557D6" w:rsidRPr="002B4FD1" w:rsidTr="00544BDA">
        <w:trPr>
          <w:trHeight w:val="285"/>
        </w:trPr>
        <w:tc>
          <w:tcPr>
            <w:tcW w:w="7872" w:type="dxa"/>
            <w:gridSpan w:val="10"/>
            <w:tcBorders>
              <w:top w:val="nil"/>
              <w:left w:val="nil"/>
              <w:bottom w:val="single" w:sz="4" w:space="0" w:color="auto"/>
              <w:right w:val="nil"/>
            </w:tcBorders>
            <w:shd w:val="clear" w:color="auto" w:fill="auto"/>
            <w:noWrap/>
            <w:vAlign w:val="bottom"/>
            <w:hideMark/>
          </w:tcPr>
          <w:p w:rsidR="00F557D6" w:rsidRPr="002B4FD1" w:rsidRDefault="00F557D6" w:rsidP="00796456">
            <w:pPr>
              <w:rPr>
                <w:rFonts w:ascii="Times New Roman" w:hAnsi="Times New Roman" w:cs="Times New Roman"/>
                <w:sz w:val="20"/>
                <w:szCs w:val="20"/>
              </w:rPr>
            </w:pPr>
            <w:r w:rsidRPr="0053002B">
              <w:rPr>
                <w:rFonts w:ascii="Times New Roman" w:hAnsi="Times New Roman" w:cs="Times New Roman"/>
                <w:b/>
                <w:sz w:val="20"/>
                <w:szCs w:val="20"/>
              </w:rPr>
              <w:t xml:space="preserve">Table </w:t>
            </w:r>
            <w:r w:rsidR="00796456">
              <w:rPr>
                <w:rFonts w:ascii="Times New Roman" w:hAnsi="Times New Roman" w:cs="Times New Roman"/>
                <w:b/>
                <w:sz w:val="20"/>
                <w:szCs w:val="20"/>
              </w:rPr>
              <w:t>6</w:t>
            </w:r>
            <w:r w:rsidRPr="0053002B">
              <w:rPr>
                <w:rFonts w:ascii="Times New Roman" w:hAnsi="Times New Roman" w:cs="Times New Roman"/>
                <w:b/>
                <w:sz w:val="20"/>
                <w:szCs w:val="20"/>
              </w:rPr>
              <w:t>.</w:t>
            </w:r>
            <w:r w:rsidRPr="002B4FD1">
              <w:rPr>
                <w:rFonts w:ascii="Times New Roman" w:hAnsi="Times New Roman" w:cs="Times New Roman"/>
                <w:sz w:val="20"/>
                <w:szCs w:val="20"/>
              </w:rPr>
              <w:t xml:space="preserve"> Correlation </w:t>
            </w:r>
            <w:proofErr w:type="spellStart"/>
            <w:r w:rsidRPr="002B4FD1">
              <w:rPr>
                <w:rFonts w:ascii="Times New Roman" w:hAnsi="Times New Roman" w:cs="Times New Roman"/>
                <w:sz w:val="20"/>
                <w:szCs w:val="20"/>
              </w:rPr>
              <w:t>coeficients</w:t>
            </w:r>
            <w:proofErr w:type="spellEnd"/>
            <w:r w:rsidRPr="002B4FD1">
              <w:rPr>
                <w:rFonts w:ascii="Times New Roman" w:hAnsi="Times New Roman" w:cs="Times New Roman"/>
                <w:sz w:val="20"/>
                <w:szCs w:val="20"/>
              </w:rPr>
              <w:t xml:space="preserve"> (R) between </w:t>
            </w:r>
            <w:proofErr w:type="spellStart"/>
            <w:r w:rsidRPr="002B4FD1">
              <w:rPr>
                <w:rFonts w:ascii="Times New Roman" w:hAnsi="Times New Roman" w:cs="Times New Roman"/>
                <w:sz w:val="20"/>
                <w:szCs w:val="20"/>
              </w:rPr>
              <w:t>polyphenols</w:t>
            </w:r>
            <w:proofErr w:type="spellEnd"/>
            <w:r w:rsidRPr="002B4FD1">
              <w:rPr>
                <w:rFonts w:ascii="Times New Roman" w:hAnsi="Times New Roman" w:cs="Times New Roman"/>
                <w:sz w:val="20"/>
                <w:szCs w:val="20"/>
              </w:rPr>
              <w:t xml:space="preserve"> and DPPH in different</w:t>
            </w:r>
            <w:r>
              <w:rPr>
                <w:rFonts w:ascii="Times New Roman" w:hAnsi="Times New Roman" w:cs="Times New Roman"/>
                <w:sz w:val="20"/>
                <w:szCs w:val="20"/>
              </w:rPr>
              <w:t xml:space="preserve"> media.</w:t>
            </w:r>
            <w:r w:rsidRPr="002B4FD1">
              <w:rPr>
                <w:rFonts w:ascii="Times New Roman" w:hAnsi="Times New Roman" w:cs="Times New Roman"/>
                <w:sz w:val="20"/>
                <w:szCs w:val="20"/>
              </w:rPr>
              <w:t xml:space="preserve"> </w:t>
            </w:r>
          </w:p>
        </w:tc>
      </w:tr>
      <w:tr w:rsidR="00F557D6" w:rsidRPr="002B4FD1" w:rsidTr="00544BDA">
        <w:trPr>
          <w:trHeight w:val="342"/>
        </w:trPr>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F557D6" w:rsidRPr="002B4FD1" w:rsidRDefault="00F557D6" w:rsidP="00B83FE2">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F557D6" w:rsidRPr="002B4FD1" w:rsidRDefault="00F557D6" w:rsidP="00B83FE2">
            <w:pPr>
              <w:rPr>
                <w:rFonts w:ascii="Times New Roman" w:hAnsi="Times New Roman" w:cs="Times New Roman"/>
                <w:sz w:val="20"/>
                <w:szCs w:val="20"/>
              </w:rPr>
            </w:pPr>
          </w:p>
        </w:tc>
        <w:tc>
          <w:tcPr>
            <w:tcW w:w="0" w:type="auto"/>
            <w:gridSpan w:val="8"/>
            <w:tcBorders>
              <w:top w:val="single" w:sz="4" w:space="0" w:color="auto"/>
              <w:left w:val="nil"/>
              <w:bottom w:val="single" w:sz="4" w:space="0" w:color="auto"/>
              <w:right w:val="single" w:sz="4" w:space="0" w:color="auto"/>
            </w:tcBorders>
            <w:shd w:val="clear" w:color="auto" w:fill="auto"/>
            <w:noWrap/>
            <w:vAlign w:val="bottom"/>
            <w:hideMark/>
          </w:tcPr>
          <w:p w:rsidR="00F557D6" w:rsidRPr="002B4FD1" w:rsidRDefault="00F557D6" w:rsidP="00B83FE2">
            <w:pPr>
              <w:jc w:val="center"/>
              <w:rPr>
                <w:rFonts w:ascii="Times New Roman" w:hAnsi="Times New Roman" w:cs="Times New Roman"/>
                <w:sz w:val="20"/>
                <w:szCs w:val="20"/>
              </w:rPr>
            </w:pPr>
            <w:r w:rsidRPr="002B4FD1">
              <w:rPr>
                <w:rFonts w:ascii="Times New Roman" w:hAnsi="Times New Roman" w:cs="Times New Roman"/>
                <w:sz w:val="20"/>
                <w:szCs w:val="20"/>
              </w:rPr>
              <w:t>Media - different pH and growth regulators</w:t>
            </w:r>
          </w:p>
        </w:tc>
      </w:tr>
      <w:tr w:rsidR="00F557D6" w:rsidRPr="002B4FD1" w:rsidTr="00544BDA">
        <w:trPr>
          <w:trHeight w:val="300"/>
        </w:trPr>
        <w:tc>
          <w:tcPr>
            <w:tcW w:w="0" w:type="auto"/>
            <w:tcBorders>
              <w:top w:val="single" w:sz="4" w:space="0" w:color="auto"/>
              <w:left w:val="single" w:sz="4" w:space="0" w:color="auto"/>
              <w:right w:val="single" w:sz="4" w:space="0" w:color="auto"/>
            </w:tcBorders>
            <w:shd w:val="clear" w:color="auto" w:fill="auto"/>
            <w:noWrap/>
            <w:vAlign w:val="bottom"/>
            <w:hideMark/>
          </w:tcPr>
          <w:p w:rsidR="00F557D6" w:rsidRPr="002B4FD1" w:rsidRDefault="00F557D6" w:rsidP="00B83FE2">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F557D6" w:rsidRPr="002B4FD1" w:rsidRDefault="00F557D6" w:rsidP="00B83FE2">
            <w:pPr>
              <w:rPr>
                <w:rFonts w:ascii="Times New Roman" w:hAnsi="Times New Roman" w:cs="Times New Roman"/>
                <w:sz w:val="20"/>
                <w:szCs w:val="20"/>
              </w:rPr>
            </w:pP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F557D6" w:rsidRPr="002B4FD1" w:rsidRDefault="00F557D6" w:rsidP="00B83FE2">
            <w:pPr>
              <w:jc w:val="center"/>
              <w:rPr>
                <w:rFonts w:ascii="Times New Roman" w:hAnsi="Times New Roman" w:cs="Times New Roman"/>
                <w:sz w:val="20"/>
                <w:szCs w:val="20"/>
              </w:rPr>
            </w:pPr>
            <w:r w:rsidRPr="002B4FD1">
              <w:rPr>
                <w:rFonts w:ascii="Times New Roman" w:hAnsi="Times New Roman" w:cs="Times New Roman"/>
                <w:sz w:val="20"/>
                <w:szCs w:val="20"/>
              </w:rPr>
              <w:t>Leaf</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F557D6" w:rsidRPr="002B4FD1" w:rsidRDefault="00F557D6" w:rsidP="00B83FE2">
            <w:pPr>
              <w:rPr>
                <w:rFonts w:ascii="Times New Roman" w:hAnsi="Times New Roman" w:cs="Times New Roman"/>
                <w:sz w:val="20"/>
                <w:szCs w:val="20"/>
              </w:rPr>
            </w:pP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F557D6" w:rsidRPr="002B4FD1" w:rsidRDefault="00F557D6" w:rsidP="00B83FE2">
            <w:pPr>
              <w:jc w:val="center"/>
              <w:rPr>
                <w:rFonts w:ascii="Times New Roman" w:hAnsi="Times New Roman" w:cs="Times New Roman"/>
                <w:sz w:val="20"/>
                <w:szCs w:val="20"/>
              </w:rPr>
            </w:pPr>
            <w:r w:rsidRPr="002B4FD1">
              <w:rPr>
                <w:rFonts w:ascii="Times New Roman" w:hAnsi="Times New Roman" w:cs="Times New Roman"/>
                <w:sz w:val="20"/>
                <w:szCs w:val="20"/>
              </w:rPr>
              <w:t>Callus</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F557D6" w:rsidRPr="002B4FD1" w:rsidRDefault="00F557D6" w:rsidP="00B83FE2">
            <w:pPr>
              <w:rPr>
                <w:rFonts w:ascii="Times New Roman" w:hAnsi="Times New Roman" w:cs="Times New Roman"/>
                <w:sz w:val="20"/>
                <w:szCs w:val="20"/>
              </w:rPr>
            </w:pP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F557D6" w:rsidRPr="002B4FD1" w:rsidRDefault="00F557D6" w:rsidP="00B83FE2">
            <w:pPr>
              <w:jc w:val="center"/>
              <w:rPr>
                <w:rFonts w:ascii="Times New Roman" w:hAnsi="Times New Roman" w:cs="Times New Roman"/>
                <w:sz w:val="20"/>
                <w:szCs w:val="20"/>
              </w:rPr>
            </w:pPr>
            <w:r w:rsidRPr="002B4FD1">
              <w:rPr>
                <w:rFonts w:ascii="Times New Roman" w:hAnsi="Times New Roman" w:cs="Times New Roman"/>
                <w:sz w:val="20"/>
                <w:szCs w:val="20"/>
              </w:rPr>
              <w:t>Root</w:t>
            </w:r>
          </w:p>
        </w:tc>
      </w:tr>
      <w:tr w:rsidR="00F557D6" w:rsidRPr="002B4FD1" w:rsidTr="00544BDA">
        <w:trPr>
          <w:trHeight w:val="300"/>
        </w:trPr>
        <w:tc>
          <w:tcPr>
            <w:tcW w:w="1336" w:type="dxa"/>
            <w:tcBorders>
              <w:top w:val="nil"/>
              <w:left w:val="single" w:sz="4" w:space="0" w:color="auto"/>
              <w:bottom w:val="nil"/>
              <w:right w:val="single" w:sz="4" w:space="0" w:color="auto"/>
            </w:tcBorders>
            <w:shd w:val="clear" w:color="auto" w:fill="auto"/>
            <w:vAlign w:val="bottom"/>
            <w:hideMark/>
          </w:tcPr>
          <w:p w:rsidR="00F557D6" w:rsidRPr="002B4FD1" w:rsidRDefault="00F557D6" w:rsidP="00B83FE2">
            <w:pPr>
              <w:jc w:val="center"/>
              <w:rPr>
                <w:rFonts w:ascii="Times New Roman" w:hAnsi="Times New Roman" w:cs="Times New Roman"/>
                <w:sz w:val="20"/>
                <w:szCs w:val="20"/>
              </w:rPr>
            </w:pPr>
          </w:p>
        </w:tc>
        <w:tc>
          <w:tcPr>
            <w:tcW w:w="89" w:type="dxa"/>
            <w:tcBorders>
              <w:top w:val="single" w:sz="4" w:space="0" w:color="auto"/>
              <w:left w:val="single" w:sz="4" w:space="0" w:color="auto"/>
              <w:bottom w:val="nil"/>
              <w:right w:val="nil"/>
            </w:tcBorders>
            <w:shd w:val="clear" w:color="auto" w:fill="auto"/>
            <w:vAlign w:val="bottom"/>
            <w:hideMark/>
          </w:tcPr>
          <w:p w:rsidR="00F557D6" w:rsidRPr="002B4FD1" w:rsidRDefault="00F557D6" w:rsidP="00B83FE2">
            <w:pPr>
              <w:rPr>
                <w:rFonts w:ascii="Times New Roman" w:hAnsi="Times New Roman" w:cs="Times New Roman"/>
                <w:sz w:val="20"/>
                <w:szCs w:val="20"/>
              </w:rPr>
            </w:pPr>
          </w:p>
        </w:tc>
        <w:tc>
          <w:tcPr>
            <w:tcW w:w="1250" w:type="dxa"/>
            <w:tcBorders>
              <w:top w:val="single" w:sz="4" w:space="0" w:color="auto"/>
              <w:left w:val="nil"/>
              <w:bottom w:val="nil"/>
              <w:right w:val="nil"/>
            </w:tcBorders>
            <w:shd w:val="clear" w:color="auto" w:fill="auto"/>
            <w:vAlign w:val="bottom"/>
            <w:hideMark/>
          </w:tcPr>
          <w:p w:rsidR="00F557D6" w:rsidRPr="002B4FD1" w:rsidRDefault="00F557D6" w:rsidP="00B83FE2">
            <w:pPr>
              <w:jc w:val="center"/>
              <w:rPr>
                <w:rFonts w:ascii="Times New Roman" w:hAnsi="Times New Roman" w:cs="Times New Roman"/>
                <w:sz w:val="20"/>
                <w:szCs w:val="20"/>
              </w:rPr>
            </w:pPr>
            <w:proofErr w:type="spellStart"/>
            <w:r w:rsidRPr="002B4FD1">
              <w:rPr>
                <w:rFonts w:ascii="Times New Roman" w:hAnsi="Times New Roman" w:cs="Times New Roman"/>
                <w:sz w:val="20"/>
                <w:szCs w:val="20"/>
              </w:rPr>
              <w:t>Flavonoids</w:t>
            </w:r>
            <w:proofErr w:type="spellEnd"/>
          </w:p>
        </w:tc>
        <w:tc>
          <w:tcPr>
            <w:tcW w:w="822" w:type="dxa"/>
            <w:tcBorders>
              <w:top w:val="single" w:sz="4" w:space="0" w:color="auto"/>
              <w:left w:val="nil"/>
              <w:bottom w:val="nil"/>
              <w:right w:val="single" w:sz="4" w:space="0" w:color="auto"/>
            </w:tcBorders>
            <w:shd w:val="clear" w:color="auto" w:fill="auto"/>
            <w:vAlign w:val="bottom"/>
            <w:hideMark/>
          </w:tcPr>
          <w:p w:rsidR="00F557D6" w:rsidRPr="002B4FD1" w:rsidRDefault="00F557D6" w:rsidP="00B83FE2">
            <w:pPr>
              <w:jc w:val="center"/>
              <w:rPr>
                <w:rFonts w:ascii="Times New Roman" w:hAnsi="Times New Roman" w:cs="Times New Roman"/>
                <w:sz w:val="20"/>
                <w:szCs w:val="20"/>
              </w:rPr>
            </w:pPr>
            <w:r w:rsidRPr="002B4FD1">
              <w:rPr>
                <w:rFonts w:ascii="Times New Roman" w:hAnsi="Times New Roman" w:cs="Times New Roman"/>
                <w:sz w:val="20"/>
                <w:szCs w:val="20"/>
              </w:rPr>
              <w:t>DPPH</w:t>
            </w:r>
          </w:p>
        </w:tc>
        <w:tc>
          <w:tcPr>
            <w:tcW w:w="115" w:type="dxa"/>
            <w:tcBorders>
              <w:top w:val="single" w:sz="4" w:space="0" w:color="auto"/>
              <w:left w:val="single" w:sz="4" w:space="0" w:color="auto"/>
              <w:bottom w:val="nil"/>
              <w:right w:val="nil"/>
            </w:tcBorders>
            <w:shd w:val="clear" w:color="auto" w:fill="auto"/>
            <w:vAlign w:val="bottom"/>
            <w:hideMark/>
          </w:tcPr>
          <w:p w:rsidR="00F557D6" w:rsidRPr="002B4FD1" w:rsidRDefault="00F557D6" w:rsidP="00B83FE2">
            <w:pPr>
              <w:rPr>
                <w:rFonts w:ascii="Times New Roman" w:hAnsi="Times New Roman" w:cs="Times New Roman"/>
                <w:sz w:val="20"/>
                <w:szCs w:val="20"/>
              </w:rPr>
            </w:pPr>
          </w:p>
        </w:tc>
        <w:tc>
          <w:tcPr>
            <w:tcW w:w="1250" w:type="dxa"/>
            <w:tcBorders>
              <w:top w:val="single" w:sz="4" w:space="0" w:color="auto"/>
              <w:left w:val="nil"/>
              <w:bottom w:val="nil"/>
              <w:right w:val="nil"/>
            </w:tcBorders>
            <w:shd w:val="clear" w:color="auto" w:fill="auto"/>
            <w:vAlign w:val="bottom"/>
            <w:hideMark/>
          </w:tcPr>
          <w:p w:rsidR="00F557D6" w:rsidRPr="002B4FD1" w:rsidRDefault="00F557D6" w:rsidP="00B83FE2">
            <w:pPr>
              <w:jc w:val="center"/>
              <w:rPr>
                <w:rFonts w:ascii="Times New Roman" w:hAnsi="Times New Roman" w:cs="Times New Roman"/>
                <w:sz w:val="20"/>
                <w:szCs w:val="20"/>
              </w:rPr>
            </w:pPr>
            <w:proofErr w:type="spellStart"/>
            <w:r w:rsidRPr="002B4FD1">
              <w:rPr>
                <w:rFonts w:ascii="Times New Roman" w:hAnsi="Times New Roman" w:cs="Times New Roman"/>
                <w:sz w:val="20"/>
                <w:szCs w:val="20"/>
              </w:rPr>
              <w:t>Flavonoids</w:t>
            </w:r>
            <w:proofErr w:type="spellEnd"/>
          </w:p>
        </w:tc>
        <w:tc>
          <w:tcPr>
            <w:tcW w:w="822" w:type="dxa"/>
            <w:tcBorders>
              <w:top w:val="single" w:sz="4" w:space="0" w:color="auto"/>
              <w:left w:val="nil"/>
              <w:bottom w:val="nil"/>
              <w:right w:val="single" w:sz="4" w:space="0" w:color="auto"/>
            </w:tcBorders>
            <w:shd w:val="clear" w:color="auto" w:fill="auto"/>
            <w:vAlign w:val="bottom"/>
            <w:hideMark/>
          </w:tcPr>
          <w:p w:rsidR="00F557D6" w:rsidRPr="002B4FD1" w:rsidRDefault="00F557D6" w:rsidP="00B83FE2">
            <w:pPr>
              <w:jc w:val="center"/>
              <w:rPr>
                <w:rFonts w:ascii="Times New Roman" w:hAnsi="Times New Roman" w:cs="Times New Roman"/>
                <w:sz w:val="20"/>
                <w:szCs w:val="20"/>
              </w:rPr>
            </w:pPr>
            <w:r w:rsidRPr="002B4FD1">
              <w:rPr>
                <w:rFonts w:ascii="Times New Roman" w:hAnsi="Times New Roman" w:cs="Times New Roman"/>
                <w:sz w:val="20"/>
                <w:szCs w:val="20"/>
              </w:rPr>
              <w:t>DPPH</w:t>
            </w:r>
          </w:p>
        </w:tc>
        <w:tc>
          <w:tcPr>
            <w:tcW w:w="0" w:type="auto"/>
            <w:tcBorders>
              <w:top w:val="single" w:sz="4" w:space="0" w:color="auto"/>
              <w:left w:val="single" w:sz="4" w:space="0" w:color="auto"/>
              <w:bottom w:val="nil"/>
              <w:right w:val="nil"/>
            </w:tcBorders>
            <w:shd w:val="clear" w:color="auto" w:fill="auto"/>
            <w:noWrap/>
            <w:vAlign w:val="bottom"/>
            <w:hideMark/>
          </w:tcPr>
          <w:p w:rsidR="00F557D6" w:rsidRPr="002B4FD1" w:rsidRDefault="00F557D6" w:rsidP="00B83FE2">
            <w:pPr>
              <w:rPr>
                <w:rFonts w:ascii="Times New Roman" w:hAnsi="Times New Roman" w:cs="Times New Roman"/>
                <w:sz w:val="20"/>
                <w:szCs w:val="20"/>
              </w:rPr>
            </w:pPr>
          </w:p>
        </w:tc>
        <w:tc>
          <w:tcPr>
            <w:tcW w:w="1250" w:type="dxa"/>
            <w:tcBorders>
              <w:top w:val="single" w:sz="4" w:space="0" w:color="auto"/>
              <w:left w:val="nil"/>
              <w:bottom w:val="nil"/>
              <w:right w:val="nil"/>
            </w:tcBorders>
            <w:shd w:val="clear" w:color="auto" w:fill="auto"/>
            <w:vAlign w:val="bottom"/>
            <w:hideMark/>
          </w:tcPr>
          <w:p w:rsidR="00F557D6" w:rsidRPr="002B4FD1" w:rsidRDefault="00F557D6" w:rsidP="00B83FE2">
            <w:pPr>
              <w:jc w:val="center"/>
              <w:rPr>
                <w:rFonts w:ascii="Times New Roman" w:hAnsi="Times New Roman" w:cs="Times New Roman"/>
                <w:sz w:val="20"/>
                <w:szCs w:val="20"/>
              </w:rPr>
            </w:pPr>
            <w:proofErr w:type="spellStart"/>
            <w:r w:rsidRPr="002B4FD1">
              <w:rPr>
                <w:rFonts w:ascii="Times New Roman" w:hAnsi="Times New Roman" w:cs="Times New Roman"/>
                <w:sz w:val="20"/>
                <w:szCs w:val="20"/>
              </w:rPr>
              <w:t>Flavonoids</w:t>
            </w:r>
            <w:proofErr w:type="spellEnd"/>
          </w:p>
        </w:tc>
        <w:tc>
          <w:tcPr>
            <w:tcW w:w="872" w:type="dxa"/>
            <w:tcBorders>
              <w:top w:val="single" w:sz="4" w:space="0" w:color="auto"/>
              <w:left w:val="nil"/>
              <w:bottom w:val="nil"/>
              <w:right w:val="single" w:sz="4" w:space="0" w:color="auto"/>
            </w:tcBorders>
            <w:shd w:val="clear" w:color="auto" w:fill="auto"/>
            <w:vAlign w:val="bottom"/>
            <w:hideMark/>
          </w:tcPr>
          <w:p w:rsidR="00F557D6" w:rsidRPr="002B4FD1" w:rsidRDefault="00F557D6" w:rsidP="00B83FE2">
            <w:pPr>
              <w:jc w:val="center"/>
              <w:rPr>
                <w:rFonts w:ascii="Times New Roman" w:hAnsi="Times New Roman" w:cs="Times New Roman"/>
                <w:sz w:val="20"/>
                <w:szCs w:val="20"/>
              </w:rPr>
            </w:pPr>
            <w:r w:rsidRPr="002B4FD1">
              <w:rPr>
                <w:rFonts w:ascii="Times New Roman" w:hAnsi="Times New Roman" w:cs="Times New Roman"/>
                <w:sz w:val="20"/>
                <w:szCs w:val="20"/>
              </w:rPr>
              <w:t>DPPH</w:t>
            </w:r>
          </w:p>
        </w:tc>
      </w:tr>
      <w:tr w:rsidR="00F557D6" w:rsidRPr="002B4FD1" w:rsidTr="00544BDA">
        <w:trPr>
          <w:trHeight w:val="300"/>
        </w:trPr>
        <w:tc>
          <w:tcPr>
            <w:tcW w:w="1336" w:type="dxa"/>
            <w:tcBorders>
              <w:top w:val="nil"/>
              <w:left w:val="single" w:sz="4" w:space="0" w:color="auto"/>
              <w:bottom w:val="nil"/>
              <w:right w:val="single" w:sz="4" w:space="0" w:color="auto"/>
            </w:tcBorders>
            <w:shd w:val="clear" w:color="auto" w:fill="auto"/>
            <w:vAlign w:val="bottom"/>
            <w:hideMark/>
          </w:tcPr>
          <w:p w:rsidR="00F557D6" w:rsidRPr="002B4FD1" w:rsidRDefault="00F557D6" w:rsidP="00B83FE2">
            <w:pPr>
              <w:jc w:val="center"/>
              <w:rPr>
                <w:rFonts w:ascii="Times New Roman" w:hAnsi="Times New Roman" w:cs="Times New Roman"/>
                <w:sz w:val="20"/>
                <w:szCs w:val="20"/>
              </w:rPr>
            </w:pPr>
            <w:r w:rsidRPr="002B4FD1">
              <w:rPr>
                <w:rFonts w:ascii="Times New Roman" w:hAnsi="Times New Roman" w:cs="Times New Roman"/>
                <w:sz w:val="20"/>
                <w:szCs w:val="20"/>
              </w:rPr>
              <w:t>Phenols</w:t>
            </w:r>
          </w:p>
        </w:tc>
        <w:tc>
          <w:tcPr>
            <w:tcW w:w="89" w:type="dxa"/>
            <w:tcBorders>
              <w:top w:val="nil"/>
              <w:left w:val="single" w:sz="4" w:space="0" w:color="auto"/>
              <w:bottom w:val="nil"/>
              <w:right w:val="nil"/>
            </w:tcBorders>
            <w:shd w:val="clear" w:color="auto" w:fill="auto"/>
            <w:hideMark/>
          </w:tcPr>
          <w:p w:rsidR="00F557D6" w:rsidRPr="002B4FD1" w:rsidRDefault="00F557D6" w:rsidP="00B83FE2">
            <w:pPr>
              <w:rPr>
                <w:rFonts w:ascii="Times New Roman" w:hAnsi="Times New Roman" w:cs="Times New Roman"/>
                <w:sz w:val="20"/>
                <w:szCs w:val="20"/>
              </w:rPr>
            </w:pPr>
          </w:p>
        </w:tc>
        <w:tc>
          <w:tcPr>
            <w:tcW w:w="1250" w:type="dxa"/>
            <w:tcBorders>
              <w:top w:val="nil"/>
              <w:left w:val="nil"/>
              <w:bottom w:val="nil"/>
              <w:right w:val="nil"/>
            </w:tcBorders>
            <w:shd w:val="clear" w:color="auto" w:fill="auto"/>
            <w:vAlign w:val="bottom"/>
            <w:hideMark/>
          </w:tcPr>
          <w:p w:rsidR="00F557D6" w:rsidRPr="002B4FD1" w:rsidRDefault="00F557D6" w:rsidP="00B83FE2">
            <w:pPr>
              <w:jc w:val="center"/>
              <w:rPr>
                <w:rFonts w:ascii="Times New Roman" w:hAnsi="Times New Roman" w:cs="Times New Roman"/>
                <w:sz w:val="20"/>
                <w:szCs w:val="20"/>
              </w:rPr>
            </w:pPr>
            <w:r w:rsidRPr="002B4FD1">
              <w:rPr>
                <w:rFonts w:ascii="Times New Roman" w:hAnsi="Times New Roman" w:cs="Times New Roman"/>
                <w:sz w:val="20"/>
                <w:szCs w:val="20"/>
              </w:rPr>
              <w:t>0.91**</w:t>
            </w:r>
          </w:p>
        </w:tc>
        <w:tc>
          <w:tcPr>
            <w:tcW w:w="822" w:type="dxa"/>
            <w:tcBorders>
              <w:top w:val="nil"/>
              <w:left w:val="nil"/>
              <w:bottom w:val="nil"/>
              <w:right w:val="single" w:sz="4" w:space="0" w:color="auto"/>
            </w:tcBorders>
            <w:shd w:val="clear" w:color="auto" w:fill="auto"/>
            <w:vAlign w:val="bottom"/>
            <w:hideMark/>
          </w:tcPr>
          <w:p w:rsidR="00F557D6" w:rsidRPr="002B4FD1" w:rsidRDefault="00F557D6" w:rsidP="00B83FE2">
            <w:pPr>
              <w:jc w:val="center"/>
              <w:rPr>
                <w:rFonts w:ascii="Times New Roman" w:hAnsi="Times New Roman" w:cs="Times New Roman"/>
                <w:sz w:val="20"/>
                <w:szCs w:val="20"/>
              </w:rPr>
            </w:pPr>
            <w:r w:rsidRPr="002B4FD1">
              <w:rPr>
                <w:rFonts w:ascii="Times New Roman" w:hAnsi="Times New Roman" w:cs="Times New Roman"/>
                <w:sz w:val="20"/>
                <w:szCs w:val="20"/>
              </w:rPr>
              <w:t>0.87**</w:t>
            </w:r>
          </w:p>
        </w:tc>
        <w:tc>
          <w:tcPr>
            <w:tcW w:w="115" w:type="dxa"/>
            <w:tcBorders>
              <w:top w:val="nil"/>
              <w:left w:val="single" w:sz="4" w:space="0" w:color="auto"/>
              <w:bottom w:val="nil"/>
              <w:right w:val="nil"/>
            </w:tcBorders>
            <w:shd w:val="clear" w:color="auto" w:fill="auto"/>
            <w:vAlign w:val="bottom"/>
            <w:hideMark/>
          </w:tcPr>
          <w:p w:rsidR="00F557D6" w:rsidRPr="002B4FD1" w:rsidRDefault="00F557D6" w:rsidP="00B83FE2">
            <w:pPr>
              <w:rPr>
                <w:rFonts w:ascii="Times New Roman" w:hAnsi="Times New Roman" w:cs="Times New Roman"/>
                <w:sz w:val="20"/>
                <w:szCs w:val="20"/>
              </w:rPr>
            </w:pPr>
          </w:p>
        </w:tc>
        <w:tc>
          <w:tcPr>
            <w:tcW w:w="1250" w:type="dxa"/>
            <w:tcBorders>
              <w:top w:val="nil"/>
              <w:left w:val="nil"/>
              <w:bottom w:val="nil"/>
              <w:right w:val="nil"/>
            </w:tcBorders>
            <w:shd w:val="clear" w:color="auto" w:fill="auto"/>
            <w:vAlign w:val="bottom"/>
            <w:hideMark/>
          </w:tcPr>
          <w:p w:rsidR="00F557D6" w:rsidRPr="002B4FD1" w:rsidRDefault="00F557D6" w:rsidP="00B83FE2">
            <w:pPr>
              <w:jc w:val="center"/>
              <w:rPr>
                <w:rFonts w:ascii="Times New Roman" w:hAnsi="Times New Roman" w:cs="Times New Roman"/>
                <w:sz w:val="20"/>
                <w:szCs w:val="20"/>
              </w:rPr>
            </w:pPr>
            <w:r w:rsidRPr="002B4FD1">
              <w:rPr>
                <w:rFonts w:ascii="Times New Roman" w:hAnsi="Times New Roman" w:cs="Times New Roman"/>
                <w:sz w:val="20"/>
                <w:szCs w:val="20"/>
              </w:rPr>
              <w:t>0.85*</w:t>
            </w:r>
          </w:p>
        </w:tc>
        <w:tc>
          <w:tcPr>
            <w:tcW w:w="822" w:type="dxa"/>
            <w:tcBorders>
              <w:top w:val="nil"/>
              <w:left w:val="nil"/>
              <w:bottom w:val="nil"/>
              <w:right w:val="single" w:sz="4" w:space="0" w:color="auto"/>
            </w:tcBorders>
            <w:shd w:val="clear" w:color="auto" w:fill="auto"/>
            <w:vAlign w:val="bottom"/>
            <w:hideMark/>
          </w:tcPr>
          <w:p w:rsidR="00F557D6" w:rsidRPr="002B4FD1" w:rsidRDefault="00F557D6" w:rsidP="00B83FE2">
            <w:pPr>
              <w:jc w:val="center"/>
              <w:rPr>
                <w:rFonts w:ascii="Times New Roman" w:hAnsi="Times New Roman" w:cs="Times New Roman"/>
                <w:sz w:val="20"/>
                <w:szCs w:val="20"/>
              </w:rPr>
            </w:pPr>
            <w:r w:rsidRPr="002B4FD1">
              <w:rPr>
                <w:rFonts w:ascii="Times New Roman" w:hAnsi="Times New Roman" w:cs="Times New Roman"/>
                <w:sz w:val="20"/>
                <w:szCs w:val="20"/>
              </w:rPr>
              <w:t>0.87**</w:t>
            </w:r>
          </w:p>
        </w:tc>
        <w:tc>
          <w:tcPr>
            <w:tcW w:w="0" w:type="auto"/>
            <w:tcBorders>
              <w:top w:val="nil"/>
              <w:left w:val="single" w:sz="4" w:space="0" w:color="auto"/>
              <w:bottom w:val="nil"/>
              <w:right w:val="nil"/>
            </w:tcBorders>
            <w:shd w:val="clear" w:color="auto" w:fill="auto"/>
            <w:noWrap/>
            <w:vAlign w:val="bottom"/>
            <w:hideMark/>
          </w:tcPr>
          <w:p w:rsidR="00F557D6" w:rsidRPr="002B4FD1" w:rsidRDefault="00F557D6" w:rsidP="00B83FE2">
            <w:pPr>
              <w:rPr>
                <w:rFonts w:ascii="Times New Roman" w:hAnsi="Times New Roman" w:cs="Times New Roman"/>
                <w:sz w:val="20"/>
                <w:szCs w:val="20"/>
              </w:rPr>
            </w:pPr>
          </w:p>
        </w:tc>
        <w:tc>
          <w:tcPr>
            <w:tcW w:w="1250" w:type="dxa"/>
            <w:tcBorders>
              <w:top w:val="nil"/>
              <w:left w:val="nil"/>
              <w:bottom w:val="nil"/>
              <w:right w:val="nil"/>
            </w:tcBorders>
            <w:shd w:val="clear" w:color="auto" w:fill="auto"/>
            <w:vAlign w:val="bottom"/>
            <w:hideMark/>
          </w:tcPr>
          <w:p w:rsidR="00F557D6" w:rsidRPr="002B4FD1" w:rsidRDefault="00F557D6" w:rsidP="00B83FE2">
            <w:pPr>
              <w:jc w:val="center"/>
              <w:rPr>
                <w:rFonts w:ascii="Times New Roman" w:hAnsi="Times New Roman" w:cs="Times New Roman"/>
                <w:sz w:val="20"/>
                <w:szCs w:val="20"/>
              </w:rPr>
            </w:pPr>
            <w:r w:rsidRPr="002B4FD1">
              <w:rPr>
                <w:rFonts w:ascii="Times New Roman" w:hAnsi="Times New Roman" w:cs="Times New Roman"/>
                <w:sz w:val="20"/>
                <w:szCs w:val="20"/>
              </w:rPr>
              <w:t>0.95**</w:t>
            </w:r>
          </w:p>
        </w:tc>
        <w:tc>
          <w:tcPr>
            <w:tcW w:w="872" w:type="dxa"/>
            <w:tcBorders>
              <w:top w:val="nil"/>
              <w:left w:val="nil"/>
              <w:bottom w:val="nil"/>
              <w:right w:val="single" w:sz="4" w:space="0" w:color="auto"/>
            </w:tcBorders>
            <w:shd w:val="clear" w:color="auto" w:fill="auto"/>
            <w:vAlign w:val="bottom"/>
            <w:hideMark/>
          </w:tcPr>
          <w:p w:rsidR="00F557D6" w:rsidRPr="002B4FD1" w:rsidRDefault="00F557D6" w:rsidP="00B83FE2">
            <w:pPr>
              <w:jc w:val="center"/>
              <w:rPr>
                <w:rFonts w:ascii="Times New Roman" w:hAnsi="Times New Roman" w:cs="Times New Roman"/>
                <w:sz w:val="20"/>
                <w:szCs w:val="20"/>
              </w:rPr>
            </w:pPr>
            <w:r w:rsidRPr="002B4FD1">
              <w:rPr>
                <w:rFonts w:ascii="Times New Roman" w:hAnsi="Times New Roman" w:cs="Times New Roman"/>
                <w:sz w:val="20"/>
                <w:szCs w:val="20"/>
              </w:rPr>
              <w:t>0.86**</w:t>
            </w:r>
          </w:p>
        </w:tc>
      </w:tr>
      <w:tr w:rsidR="00F557D6" w:rsidRPr="002B4FD1" w:rsidTr="00544BDA">
        <w:trPr>
          <w:trHeight w:val="300"/>
        </w:trPr>
        <w:tc>
          <w:tcPr>
            <w:tcW w:w="1336" w:type="dxa"/>
            <w:tcBorders>
              <w:top w:val="nil"/>
              <w:left w:val="single" w:sz="4" w:space="0" w:color="auto"/>
              <w:right w:val="single" w:sz="4" w:space="0" w:color="auto"/>
            </w:tcBorders>
            <w:shd w:val="clear" w:color="auto" w:fill="auto"/>
            <w:vAlign w:val="bottom"/>
            <w:hideMark/>
          </w:tcPr>
          <w:p w:rsidR="00F557D6" w:rsidRPr="002B4FD1" w:rsidRDefault="00F557D6" w:rsidP="00B83FE2">
            <w:pPr>
              <w:jc w:val="center"/>
              <w:rPr>
                <w:rFonts w:ascii="Times New Roman" w:hAnsi="Times New Roman" w:cs="Times New Roman"/>
                <w:sz w:val="20"/>
                <w:szCs w:val="20"/>
              </w:rPr>
            </w:pPr>
            <w:proofErr w:type="spellStart"/>
            <w:r w:rsidRPr="002B4FD1">
              <w:rPr>
                <w:rFonts w:ascii="Times New Roman" w:hAnsi="Times New Roman" w:cs="Times New Roman"/>
                <w:sz w:val="20"/>
                <w:szCs w:val="20"/>
              </w:rPr>
              <w:t>Flavonoids</w:t>
            </w:r>
            <w:proofErr w:type="spellEnd"/>
          </w:p>
        </w:tc>
        <w:tc>
          <w:tcPr>
            <w:tcW w:w="89" w:type="dxa"/>
            <w:tcBorders>
              <w:top w:val="nil"/>
              <w:left w:val="single" w:sz="4" w:space="0" w:color="auto"/>
              <w:right w:val="nil"/>
            </w:tcBorders>
            <w:shd w:val="clear" w:color="auto" w:fill="auto"/>
            <w:vAlign w:val="bottom"/>
            <w:hideMark/>
          </w:tcPr>
          <w:p w:rsidR="00F557D6" w:rsidRPr="002B4FD1" w:rsidRDefault="00F557D6" w:rsidP="00B83FE2">
            <w:pPr>
              <w:rPr>
                <w:rFonts w:ascii="Times New Roman" w:hAnsi="Times New Roman" w:cs="Times New Roman"/>
                <w:sz w:val="20"/>
                <w:szCs w:val="20"/>
              </w:rPr>
            </w:pPr>
          </w:p>
        </w:tc>
        <w:tc>
          <w:tcPr>
            <w:tcW w:w="0" w:type="auto"/>
            <w:tcBorders>
              <w:top w:val="nil"/>
              <w:left w:val="nil"/>
              <w:right w:val="nil"/>
            </w:tcBorders>
            <w:shd w:val="clear" w:color="auto" w:fill="auto"/>
            <w:noWrap/>
            <w:vAlign w:val="bottom"/>
            <w:hideMark/>
          </w:tcPr>
          <w:p w:rsidR="00F557D6" w:rsidRPr="002B4FD1" w:rsidRDefault="00F557D6" w:rsidP="00B83FE2">
            <w:pPr>
              <w:rPr>
                <w:rFonts w:ascii="Times New Roman" w:hAnsi="Times New Roman" w:cs="Times New Roman"/>
                <w:sz w:val="20"/>
                <w:szCs w:val="20"/>
              </w:rPr>
            </w:pPr>
          </w:p>
        </w:tc>
        <w:tc>
          <w:tcPr>
            <w:tcW w:w="822" w:type="dxa"/>
            <w:tcBorders>
              <w:top w:val="nil"/>
              <w:left w:val="nil"/>
              <w:right w:val="single" w:sz="4" w:space="0" w:color="auto"/>
            </w:tcBorders>
            <w:shd w:val="clear" w:color="auto" w:fill="auto"/>
            <w:vAlign w:val="bottom"/>
            <w:hideMark/>
          </w:tcPr>
          <w:p w:rsidR="00F557D6" w:rsidRPr="002B4FD1" w:rsidRDefault="00F557D6" w:rsidP="00B83FE2">
            <w:pPr>
              <w:jc w:val="center"/>
              <w:rPr>
                <w:rFonts w:ascii="Times New Roman" w:hAnsi="Times New Roman" w:cs="Times New Roman"/>
                <w:sz w:val="20"/>
                <w:szCs w:val="20"/>
              </w:rPr>
            </w:pPr>
            <w:r w:rsidRPr="002B4FD1">
              <w:rPr>
                <w:rFonts w:ascii="Times New Roman" w:hAnsi="Times New Roman" w:cs="Times New Roman"/>
                <w:sz w:val="20"/>
                <w:szCs w:val="20"/>
              </w:rPr>
              <w:t>0.92**</w:t>
            </w:r>
          </w:p>
        </w:tc>
        <w:tc>
          <w:tcPr>
            <w:tcW w:w="115" w:type="dxa"/>
            <w:tcBorders>
              <w:top w:val="nil"/>
              <w:left w:val="single" w:sz="4" w:space="0" w:color="auto"/>
              <w:right w:val="nil"/>
            </w:tcBorders>
            <w:shd w:val="clear" w:color="auto" w:fill="auto"/>
            <w:vAlign w:val="bottom"/>
            <w:hideMark/>
          </w:tcPr>
          <w:p w:rsidR="00F557D6" w:rsidRPr="002B4FD1" w:rsidRDefault="00F557D6" w:rsidP="00B83FE2">
            <w:pPr>
              <w:rPr>
                <w:rFonts w:ascii="Times New Roman" w:hAnsi="Times New Roman" w:cs="Times New Roman"/>
                <w:sz w:val="20"/>
                <w:szCs w:val="20"/>
              </w:rPr>
            </w:pPr>
          </w:p>
        </w:tc>
        <w:tc>
          <w:tcPr>
            <w:tcW w:w="0" w:type="auto"/>
            <w:tcBorders>
              <w:top w:val="nil"/>
              <w:left w:val="nil"/>
              <w:right w:val="nil"/>
            </w:tcBorders>
            <w:shd w:val="clear" w:color="auto" w:fill="auto"/>
            <w:noWrap/>
            <w:vAlign w:val="bottom"/>
            <w:hideMark/>
          </w:tcPr>
          <w:p w:rsidR="00F557D6" w:rsidRPr="002B4FD1" w:rsidRDefault="00F557D6" w:rsidP="00B83FE2">
            <w:pPr>
              <w:rPr>
                <w:rFonts w:ascii="Times New Roman" w:hAnsi="Times New Roman" w:cs="Times New Roman"/>
                <w:sz w:val="20"/>
                <w:szCs w:val="20"/>
              </w:rPr>
            </w:pPr>
          </w:p>
        </w:tc>
        <w:tc>
          <w:tcPr>
            <w:tcW w:w="822" w:type="dxa"/>
            <w:tcBorders>
              <w:top w:val="nil"/>
              <w:left w:val="nil"/>
              <w:right w:val="single" w:sz="4" w:space="0" w:color="auto"/>
            </w:tcBorders>
            <w:shd w:val="clear" w:color="auto" w:fill="auto"/>
            <w:vAlign w:val="bottom"/>
            <w:hideMark/>
          </w:tcPr>
          <w:p w:rsidR="00F557D6" w:rsidRPr="002B4FD1" w:rsidRDefault="00F557D6" w:rsidP="00B83FE2">
            <w:pPr>
              <w:jc w:val="center"/>
              <w:rPr>
                <w:rFonts w:ascii="Times New Roman" w:hAnsi="Times New Roman" w:cs="Times New Roman"/>
                <w:sz w:val="20"/>
                <w:szCs w:val="20"/>
              </w:rPr>
            </w:pPr>
            <w:r w:rsidRPr="002B4FD1">
              <w:rPr>
                <w:rFonts w:ascii="Times New Roman" w:hAnsi="Times New Roman" w:cs="Times New Roman"/>
                <w:sz w:val="20"/>
                <w:szCs w:val="20"/>
              </w:rPr>
              <w:t>0.95**</w:t>
            </w:r>
          </w:p>
        </w:tc>
        <w:tc>
          <w:tcPr>
            <w:tcW w:w="0" w:type="auto"/>
            <w:tcBorders>
              <w:top w:val="nil"/>
              <w:left w:val="single" w:sz="4" w:space="0" w:color="auto"/>
              <w:right w:val="nil"/>
            </w:tcBorders>
            <w:shd w:val="clear" w:color="auto" w:fill="auto"/>
            <w:noWrap/>
            <w:vAlign w:val="bottom"/>
            <w:hideMark/>
          </w:tcPr>
          <w:p w:rsidR="00F557D6" w:rsidRPr="002B4FD1" w:rsidRDefault="00F557D6" w:rsidP="00B83FE2">
            <w:pPr>
              <w:rPr>
                <w:rFonts w:ascii="Times New Roman" w:hAnsi="Times New Roman" w:cs="Times New Roman"/>
                <w:sz w:val="20"/>
                <w:szCs w:val="20"/>
              </w:rPr>
            </w:pPr>
          </w:p>
        </w:tc>
        <w:tc>
          <w:tcPr>
            <w:tcW w:w="0" w:type="auto"/>
            <w:tcBorders>
              <w:top w:val="nil"/>
              <w:left w:val="nil"/>
              <w:right w:val="nil"/>
            </w:tcBorders>
            <w:shd w:val="clear" w:color="auto" w:fill="auto"/>
            <w:noWrap/>
            <w:vAlign w:val="bottom"/>
            <w:hideMark/>
          </w:tcPr>
          <w:p w:rsidR="00F557D6" w:rsidRPr="002B4FD1" w:rsidRDefault="00F557D6" w:rsidP="00B83FE2">
            <w:pPr>
              <w:rPr>
                <w:rFonts w:ascii="Times New Roman" w:hAnsi="Times New Roman" w:cs="Times New Roman"/>
                <w:sz w:val="20"/>
                <w:szCs w:val="20"/>
              </w:rPr>
            </w:pPr>
          </w:p>
        </w:tc>
        <w:tc>
          <w:tcPr>
            <w:tcW w:w="872" w:type="dxa"/>
            <w:tcBorders>
              <w:top w:val="nil"/>
              <w:left w:val="nil"/>
              <w:right w:val="single" w:sz="4" w:space="0" w:color="auto"/>
            </w:tcBorders>
            <w:shd w:val="clear" w:color="auto" w:fill="auto"/>
            <w:vAlign w:val="bottom"/>
            <w:hideMark/>
          </w:tcPr>
          <w:p w:rsidR="00F557D6" w:rsidRPr="002B4FD1" w:rsidRDefault="00F557D6" w:rsidP="00B83FE2">
            <w:pPr>
              <w:jc w:val="center"/>
              <w:rPr>
                <w:rFonts w:ascii="Times New Roman" w:hAnsi="Times New Roman" w:cs="Times New Roman"/>
                <w:sz w:val="20"/>
                <w:szCs w:val="20"/>
              </w:rPr>
            </w:pPr>
            <w:r w:rsidRPr="002B4FD1">
              <w:rPr>
                <w:rFonts w:ascii="Times New Roman" w:hAnsi="Times New Roman" w:cs="Times New Roman"/>
                <w:sz w:val="20"/>
                <w:szCs w:val="20"/>
              </w:rPr>
              <w:t>0.93**</w:t>
            </w:r>
          </w:p>
        </w:tc>
      </w:tr>
      <w:tr w:rsidR="00F557D6" w:rsidRPr="002B4FD1" w:rsidTr="00544BDA">
        <w:trPr>
          <w:trHeight w:val="1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57D6" w:rsidRPr="002B4FD1" w:rsidRDefault="00F557D6" w:rsidP="00B83FE2">
            <w:pPr>
              <w:rPr>
                <w:rFonts w:ascii="Times New Roman" w:hAnsi="Times New Roman" w:cs="Times New Roman"/>
                <w:sz w:val="20"/>
                <w:szCs w:val="20"/>
              </w:rPr>
            </w:pPr>
          </w:p>
        </w:tc>
        <w:tc>
          <w:tcPr>
            <w:tcW w:w="0" w:type="auto"/>
            <w:tcBorders>
              <w:top w:val="nil"/>
              <w:left w:val="single" w:sz="4" w:space="0" w:color="auto"/>
              <w:bottom w:val="single" w:sz="4" w:space="0" w:color="auto"/>
              <w:right w:val="nil"/>
            </w:tcBorders>
            <w:shd w:val="clear" w:color="auto" w:fill="auto"/>
            <w:noWrap/>
            <w:vAlign w:val="bottom"/>
            <w:hideMark/>
          </w:tcPr>
          <w:p w:rsidR="00F557D6" w:rsidRPr="002B4FD1" w:rsidRDefault="00F557D6" w:rsidP="00B83FE2">
            <w:pPr>
              <w:rPr>
                <w:rFonts w:ascii="Times New Roman" w:hAnsi="Times New Roman" w:cs="Times New Roman"/>
                <w:sz w:val="20"/>
                <w:szCs w:val="20"/>
              </w:rPr>
            </w:pPr>
          </w:p>
        </w:tc>
        <w:tc>
          <w:tcPr>
            <w:tcW w:w="0" w:type="auto"/>
            <w:tcBorders>
              <w:top w:val="nil"/>
              <w:left w:val="nil"/>
              <w:bottom w:val="single" w:sz="4" w:space="0" w:color="auto"/>
              <w:right w:val="nil"/>
            </w:tcBorders>
            <w:shd w:val="clear" w:color="auto" w:fill="auto"/>
            <w:noWrap/>
            <w:vAlign w:val="bottom"/>
            <w:hideMark/>
          </w:tcPr>
          <w:p w:rsidR="00F557D6" w:rsidRPr="002B4FD1" w:rsidRDefault="00F557D6" w:rsidP="00B83FE2">
            <w:pPr>
              <w:rPr>
                <w:rFonts w:ascii="Times New Roman" w:hAnsi="Times New Roman" w:cs="Times New Roman"/>
                <w:sz w:val="20"/>
                <w:szCs w:val="20"/>
              </w:rPr>
            </w:pPr>
            <w:r w:rsidRPr="002B4FD1">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557D6" w:rsidRPr="002B4FD1" w:rsidRDefault="00F557D6" w:rsidP="00B83FE2">
            <w:pPr>
              <w:rPr>
                <w:rFonts w:ascii="Times New Roman" w:hAnsi="Times New Roman" w:cs="Times New Roman"/>
                <w:sz w:val="20"/>
                <w:szCs w:val="20"/>
              </w:rPr>
            </w:pPr>
            <w:r w:rsidRPr="002B4FD1">
              <w:rPr>
                <w:rFonts w:ascii="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rsidR="00F557D6" w:rsidRPr="002B4FD1" w:rsidRDefault="00F557D6" w:rsidP="00B83FE2">
            <w:pPr>
              <w:rPr>
                <w:rFonts w:ascii="Times New Roman" w:hAnsi="Times New Roman" w:cs="Times New Roman"/>
                <w:sz w:val="20"/>
                <w:szCs w:val="20"/>
              </w:rPr>
            </w:pPr>
            <w:r w:rsidRPr="002B4FD1">
              <w:rPr>
                <w:rFonts w:ascii="Times New Roman" w:hAnsi="Times New Roman" w:cs="Times New Roman"/>
                <w:sz w:val="20"/>
                <w:szCs w:val="20"/>
              </w:rPr>
              <w:t> </w:t>
            </w:r>
          </w:p>
        </w:tc>
        <w:tc>
          <w:tcPr>
            <w:tcW w:w="0" w:type="auto"/>
            <w:tcBorders>
              <w:top w:val="nil"/>
              <w:left w:val="nil"/>
              <w:bottom w:val="single" w:sz="4" w:space="0" w:color="auto"/>
              <w:right w:val="nil"/>
            </w:tcBorders>
            <w:shd w:val="clear" w:color="auto" w:fill="auto"/>
            <w:noWrap/>
            <w:vAlign w:val="bottom"/>
            <w:hideMark/>
          </w:tcPr>
          <w:p w:rsidR="00F557D6" w:rsidRPr="002B4FD1" w:rsidRDefault="00F557D6" w:rsidP="00B83FE2">
            <w:pPr>
              <w:rPr>
                <w:rFonts w:ascii="Times New Roman" w:hAnsi="Times New Roman" w:cs="Times New Roman"/>
                <w:sz w:val="20"/>
                <w:szCs w:val="20"/>
              </w:rPr>
            </w:pPr>
            <w:r w:rsidRPr="002B4FD1">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557D6" w:rsidRPr="002B4FD1" w:rsidRDefault="00F557D6" w:rsidP="00B83FE2">
            <w:pPr>
              <w:rPr>
                <w:rFonts w:ascii="Times New Roman" w:hAnsi="Times New Roman" w:cs="Times New Roman"/>
                <w:sz w:val="20"/>
                <w:szCs w:val="20"/>
              </w:rPr>
            </w:pPr>
            <w:r w:rsidRPr="002B4FD1">
              <w:rPr>
                <w:rFonts w:ascii="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rsidR="00F557D6" w:rsidRPr="002B4FD1" w:rsidRDefault="00F557D6" w:rsidP="00B83FE2">
            <w:pPr>
              <w:rPr>
                <w:rFonts w:ascii="Times New Roman" w:hAnsi="Times New Roman" w:cs="Times New Roman"/>
                <w:sz w:val="20"/>
                <w:szCs w:val="20"/>
              </w:rPr>
            </w:pPr>
          </w:p>
        </w:tc>
        <w:tc>
          <w:tcPr>
            <w:tcW w:w="0" w:type="auto"/>
            <w:tcBorders>
              <w:top w:val="nil"/>
              <w:left w:val="nil"/>
              <w:bottom w:val="single" w:sz="4" w:space="0" w:color="auto"/>
              <w:right w:val="nil"/>
            </w:tcBorders>
            <w:shd w:val="clear" w:color="auto" w:fill="auto"/>
            <w:noWrap/>
            <w:vAlign w:val="bottom"/>
            <w:hideMark/>
          </w:tcPr>
          <w:p w:rsidR="00F557D6" w:rsidRPr="002B4FD1" w:rsidRDefault="00F557D6" w:rsidP="00B83FE2">
            <w:pPr>
              <w:rPr>
                <w:rFonts w:ascii="Times New Roman" w:hAnsi="Times New Roman" w:cs="Times New Roman"/>
                <w:sz w:val="20"/>
                <w:szCs w:val="20"/>
              </w:rPr>
            </w:pPr>
            <w:r w:rsidRPr="002B4FD1">
              <w:rPr>
                <w:rFonts w:ascii="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F557D6" w:rsidRPr="002B4FD1" w:rsidRDefault="00F557D6" w:rsidP="00B83FE2">
            <w:pPr>
              <w:rPr>
                <w:rFonts w:ascii="Times New Roman" w:hAnsi="Times New Roman" w:cs="Times New Roman"/>
                <w:sz w:val="20"/>
                <w:szCs w:val="20"/>
              </w:rPr>
            </w:pPr>
            <w:r w:rsidRPr="002B4FD1">
              <w:rPr>
                <w:rFonts w:ascii="Times New Roman" w:hAnsi="Times New Roman" w:cs="Times New Roman"/>
                <w:sz w:val="20"/>
                <w:szCs w:val="20"/>
              </w:rPr>
              <w:t> </w:t>
            </w:r>
          </w:p>
        </w:tc>
      </w:tr>
      <w:tr w:rsidR="00F557D6" w:rsidRPr="002B4FD1" w:rsidTr="00544BDA">
        <w:trPr>
          <w:trHeight w:val="34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D6" w:rsidRPr="002B4FD1" w:rsidRDefault="00F557D6" w:rsidP="00B83FE2">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F557D6" w:rsidRPr="002B4FD1" w:rsidRDefault="00F557D6" w:rsidP="00B83FE2">
            <w:pPr>
              <w:rPr>
                <w:rFonts w:ascii="Times New Roman" w:hAnsi="Times New Roman" w:cs="Times New Roman"/>
                <w:sz w:val="20"/>
                <w:szCs w:val="20"/>
              </w:rPr>
            </w:pPr>
          </w:p>
        </w:tc>
        <w:tc>
          <w:tcPr>
            <w:tcW w:w="0" w:type="auto"/>
            <w:gridSpan w:val="8"/>
            <w:tcBorders>
              <w:top w:val="single" w:sz="4" w:space="0" w:color="auto"/>
              <w:left w:val="nil"/>
              <w:bottom w:val="single" w:sz="4" w:space="0" w:color="auto"/>
              <w:right w:val="single" w:sz="4" w:space="0" w:color="auto"/>
            </w:tcBorders>
            <w:shd w:val="clear" w:color="auto" w:fill="auto"/>
            <w:noWrap/>
            <w:vAlign w:val="bottom"/>
            <w:hideMark/>
          </w:tcPr>
          <w:p w:rsidR="00F557D6" w:rsidRPr="002B4FD1" w:rsidRDefault="00F557D6" w:rsidP="00B83FE2">
            <w:pPr>
              <w:jc w:val="center"/>
              <w:rPr>
                <w:rFonts w:ascii="Times New Roman" w:hAnsi="Times New Roman" w:cs="Times New Roman"/>
                <w:sz w:val="20"/>
                <w:szCs w:val="20"/>
              </w:rPr>
            </w:pPr>
            <w:r w:rsidRPr="002B4FD1">
              <w:rPr>
                <w:rFonts w:ascii="Times New Roman" w:hAnsi="Times New Roman" w:cs="Times New Roman"/>
                <w:sz w:val="20"/>
                <w:szCs w:val="20"/>
              </w:rPr>
              <w:t xml:space="preserve">Media - </w:t>
            </w:r>
            <w:proofErr w:type="spellStart"/>
            <w:r w:rsidRPr="002B4FD1">
              <w:rPr>
                <w:rFonts w:ascii="Times New Roman" w:hAnsi="Times New Roman" w:cs="Times New Roman"/>
                <w:sz w:val="20"/>
                <w:szCs w:val="20"/>
              </w:rPr>
              <w:t>auxins</w:t>
            </w:r>
            <w:proofErr w:type="spellEnd"/>
          </w:p>
        </w:tc>
      </w:tr>
      <w:tr w:rsidR="00F557D6" w:rsidRPr="002B4FD1" w:rsidTr="00544BDA">
        <w:trPr>
          <w:trHeight w:val="300"/>
        </w:trPr>
        <w:tc>
          <w:tcPr>
            <w:tcW w:w="0" w:type="auto"/>
            <w:tcBorders>
              <w:top w:val="single" w:sz="4" w:space="0" w:color="auto"/>
              <w:left w:val="single" w:sz="4" w:space="0" w:color="auto"/>
              <w:right w:val="single" w:sz="4" w:space="0" w:color="auto"/>
            </w:tcBorders>
            <w:shd w:val="clear" w:color="auto" w:fill="auto"/>
            <w:noWrap/>
            <w:vAlign w:val="bottom"/>
            <w:hideMark/>
          </w:tcPr>
          <w:p w:rsidR="00F557D6" w:rsidRPr="002B4FD1" w:rsidRDefault="00F557D6" w:rsidP="00B83FE2">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F557D6" w:rsidRPr="002B4FD1" w:rsidRDefault="00F557D6" w:rsidP="00B83FE2">
            <w:pPr>
              <w:rPr>
                <w:rFonts w:ascii="Times New Roman" w:hAnsi="Times New Roman" w:cs="Times New Roman"/>
                <w:sz w:val="20"/>
                <w:szCs w:val="20"/>
              </w:rPr>
            </w:pP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F557D6" w:rsidRPr="002B4FD1" w:rsidRDefault="00F557D6" w:rsidP="00B83FE2">
            <w:pPr>
              <w:jc w:val="center"/>
              <w:rPr>
                <w:rFonts w:ascii="Times New Roman" w:hAnsi="Times New Roman" w:cs="Times New Roman"/>
                <w:sz w:val="20"/>
                <w:szCs w:val="20"/>
              </w:rPr>
            </w:pPr>
            <w:r w:rsidRPr="002B4FD1">
              <w:rPr>
                <w:rFonts w:ascii="Times New Roman" w:hAnsi="Times New Roman" w:cs="Times New Roman"/>
                <w:sz w:val="20"/>
                <w:szCs w:val="20"/>
              </w:rPr>
              <w:t>Leaf</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F557D6" w:rsidRPr="002B4FD1" w:rsidRDefault="00F557D6" w:rsidP="00B83FE2">
            <w:pPr>
              <w:rPr>
                <w:rFonts w:ascii="Times New Roman" w:hAnsi="Times New Roman" w:cs="Times New Roman"/>
                <w:sz w:val="20"/>
                <w:szCs w:val="20"/>
              </w:rPr>
            </w:pP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F557D6" w:rsidRPr="002B4FD1" w:rsidRDefault="00F557D6" w:rsidP="00B83FE2">
            <w:pPr>
              <w:jc w:val="center"/>
              <w:rPr>
                <w:rFonts w:ascii="Times New Roman" w:hAnsi="Times New Roman" w:cs="Times New Roman"/>
                <w:sz w:val="20"/>
                <w:szCs w:val="20"/>
              </w:rPr>
            </w:pPr>
            <w:r w:rsidRPr="002B4FD1">
              <w:rPr>
                <w:rFonts w:ascii="Times New Roman" w:hAnsi="Times New Roman" w:cs="Times New Roman"/>
                <w:sz w:val="20"/>
                <w:szCs w:val="20"/>
              </w:rPr>
              <w:t>Callus</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F557D6" w:rsidRPr="002B4FD1" w:rsidRDefault="00F557D6" w:rsidP="00B83FE2">
            <w:pPr>
              <w:rPr>
                <w:rFonts w:ascii="Times New Roman" w:hAnsi="Times New Roman" w:cs="Times New Roman"/>
                <w:sz w:val="20"/>
                <w:szCs w:val="20"/>
              </w:rPr>
            </w:pP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F557D6" w:rsidRPr="002B4FD1" w:rsidRDefault="00F557D6" w:rsidP="00B83FE2">
            <w:pPr>
              <w:jc w:val="center"/>
              <w:rPr>
                <w:rFonts w:ascii="Times New Roman" w:hAnsi="Times New Roman" w:cs="Times New Roman"/>
                <w:sz w:val="20"/>
                <w:szCs w:val="20"/>
              </w:rPr>
            </w:pPr>
            <w:r w:rsidRPr="002B4FD1">
              <w:rPr>
                <w:rFonts w:ascii="Times New Roman" w:hAnsi="Times New Roman" w:cs="Times New Roman"/>
                <w:sz w:val="20"/>
                <w:szCs w:val="20"/>
              </w:rPr>
              <w:t>Root</w:t>
            </w:r>
          </w:p>
        </w:tc>
      </w:tr>
      <w:tr w:rsidR="00F557D6" w:rsidRPr="002B4FD1" w:rsidTr="00544BDA">
        <w:trPr>
          <w:trHeight w:val="300"/>
        </w:trPr>
        <w:tc>
          <w:tcPr>
            <w:tcW w:w="1336" w:type="dxa"/>
            <w:tcBorders>
              <w:top w:val="nil"/>
              <w:left w:val="single" w:sz="4" w:space="0" w:color="auto"/>
              <w:bottom w:val="nil"/>
              <w:right w:val="single" w:sz="4" w:space="0" w:color="auto"/>
            </w:tcBorders>
            <w:shd w:val="clear" w:color="auto" w:fill="auto"/>
            <w:vAlign w:val="bottom"/>
            <w:hideMark/>
          </w:tcPr>
          <w:p w:rsidR="00F557D6" w:rsidRPr="002B4FD1" w:rsidRDefault="00F557D6" w:rsidP="00B83FE2">
            <w:pPr>
              <w:jc w:val="center"/>
              <w:rPr>
                <w:rFonts w:ascii="Times New Roman" w:hAnsi="Times New Roman" w:cs="Times New Roman"/>
                <w:sz w:val="20"/>
                <w:szCs w:val="20"/>
              </w:rPr>
            </w:pPr>
          </w:p>
        </w:tc>
        <w:tc>
          <w:tcPr>
            <w:tcW w:w="89" w:type="dxa"/>
            <w:tcBorders>
              <w:top w:val="single" w:sz="4" w:space="0" w:color="auto"/>
              <w:left w:val="single" w:sz="4" w:space="0" w:color="auto"/>
              <w:bottom w:val="nil"/>
              <w:right w:val="nil"/>
            </w:tcBorders>
            <w:shd w:val="clear" w:color="auto" w:fill="auto"/>
            <w:vAlign w:val="bottom"/>
            <w:hideMark/>
          </w:tcPr>
          <w:p w:rsidR="00F557D6" w:rsidRPr="002B4FD1" w:rsidRDefault="00F557D6" w:rsidP="00B83FE2">
            <w:pPr>
              <w:rPr>
                <w:rFonts w:ascii="Times New Roman" w:hAnsi="Times New Roman" w:cs="Times New Roman"/>
                <w:sz w:val="20"/>
                <w:szCs w:val="20"/>
              </w:rPr>
            </w:pPr>
          </w:p>
        </w:tc>
        <w:tc>
          <w:tcPr>
            <w:tcW w:w="1250" w:type="dxa"/>
            <w:tcBorders>
              <w:top w:val="single" w:sz="4" w:space="0" w:color="auto"/>
              <w:left w:val="nil"/>
              <w:bottom w:val="nil"/>
              <w:right w:val="nil"/>
            </w:tcBorders>
            <w:shd w:val="clear" w:color="auto" w:fill="auto"/>
            <w:vAlign w:val="bottom"/>
            <w:hideMark/>
          </w:tcPr>
          <w:p w:rsidR="00F557D6" w:rsidRPr="002B4FD1" w:rsidRDefault="00F557D6" w:rsidP="00B83FE2">
            <w:pPr>
              <w:jc w:val="center"/>
              <w:rPr>
                <w:rFonts w:ascii="Times New Roman" w:hAnsi="Times New Roman" w:cs="Times New Roman"/>
                <w:sz w:val="20"/>
                <w:szCs w:val="20"/>
              </w:rPr>
            </w:pPr>
            <w:proofErr w:type="spellStart"/>
            <w:r w:rsidRPr="002B4FD1">
              <w:rPr>
                <w:rFonts w:ascii="Times New Roman" w:hAnsi="Times New Roman" w:cs="Times New Roman"/>
                <w:sz w:val="20"/>
                <w:szCs w:val="20"/>
              </w:rPr>
              <w:t>Flavonoids</w:t>
            </w:r>
            <w:proofErr w:type="spellEnd"/>
          </w:p>
        </w:tc>
        <w:tc>
          <w:tcPr>
            <w:tcW w:w="822" w:type="dxa"/>
            <w:tcBorders>
              <w:top w:val="single" w:sz="4" w:space="0" w:color="auto"/>
              <w:left w:val="nil"/>
              <w:bottom w:val="nil"/>
              <w:right w:val="single" w:sz="4" w:space="0" w:color="auto"/>
            </w:tcBorders>
            <w:shd w:val="clear" w:color="auto" w:fill="auto"/>
            <w:vAlign w:val="bottom"/>
            <w:hideMark/>
          </w:tcPr>
          <w:p w:rsidR="00F557D6" w:rsidRPr="002B4FD1" w:rsidRDefault="00F557D6" w:rsidP="00B83FE2">
            <w:pPr>
              <w:jc w:val="center"/>
              <w:rPr>
                <w:rFonts w:ascii="Times New Roman" w:hAnsi="Times New Roman" w:cs="Times New Roman"/>
                <w:sz w:val="20"/>
                <w:szCs w:val="20"/>
              </w:rPr>
            </w:pPr>
            <w:r w:rsidRPr="002B4FD1">
              <w:rPr>
                <w:rFonts w:ascii="Times New Roman" w:hAnsi="Times New Roman" w:cs="Times New Roman"/>
                <w:sz w:val="20"/>
                <w:szCs w:val="20"/>
              </w:rPr>
              <w:t>DPPH</w:t>
            </w:r>
          </w:p>
        </w:tc>
        <w:tc>
          <w:tcPr>
            <w:tcW w:w="115" w:type="dxa"/>
            <w:tcBorders>
              <w:top w:val="single" w:sz="4" w:space="0" w:color="auto"/>
              <w:left w:val="single" w:sz="4" w:space="0" w:color="auto"/>
              <w:bottom w:val="nil"/>
              <w:right w:val="nil"/>
            </w:tcBorders>
            <w:shd w:val="clear" w:color="auto" w:fill="auto"/>
            <w:vAlign w:val="bottom"/>
            <w:hideMark/>
          </w:tcPr>
          <w:p w:rsidR="00F557D6" w:rsidRPr="002B4FD1" w:rsidRDefault="00F557D6" w:rsidP="00B83FE2">
            <w:pPr>
              <w:rPr>
                <w:rFonts w:ascii="Times New Roman" w:hAnsi="Times New Roman" w:cs="Times New Roman"/>
                <w:sz w:val="20"/>
                <w:szCs w:val="20"/>
              </w:rPr>
            </w:pPr>
          </w:p>
        </w:tc>
        <w:tc>
          <w:tcPr>
            <w:tcW w:w="1250" w:type="dxa"/>
            <w:tcBorders>
              <w:top w:val="single" w:sz="4" w:space="0" w:color="auto"/>
              <w:left w:val="nil"/>
              <w:bottom w:val="nil"/>
              <w:right w:val="nil"/>
            </w:tcBorders>
            <w:shd w:val="clear" w:color="auto" w:fill="auto"/>
            <w:vAlign w:val="bottom"/>
            <w:hideMark/>
          </w:tcPr>
          <w:p w:rsidR="00F557D6" w:rsidRPr="002B4FD1" w:rsidRDefault="00F557D6" w:rsidP="00B83FE2">
            <w:pPr>
              <w:jc w:val="center"/>
              <w:rPr>
                <w:rFonts w:ascii="Times New Roman" w:hAnsi="Times New Roman" w:cs="Times New Roman"/>
                <w:sz w:val="20"/>
                <w:szCs w:val="20"/>
              </w:rPr>
            </w:pPr>
            <w:proofErr w:type="spellStart"/>
            <w:r w:rsidRPr="002B4FD1">
              <w:rPr>
                <w:rFonts w:ascii="Times New Roman" w:hAnsi="Times New Roman" w:cs="Times New Roman"/>
                <w:sz w:val="20"/>
                <w:szCs w:val="20"/>
              </w:rPr>
              <w:t>Flavonoids</w:t>
            </w:r>
            <w:proofErr w:type="spellEnd"/>
          </w:p>
        </w:tc>
        <w:tc>
          <w:tcPr>
            <w:tcW w:w="822" w:type="dxa"/>
            <w:tcBorders>
              <w:top w:val="single" w:sz="4" w:space="0" w:color="auto"/>
              <w:left w:val="nil"/>
              <w:bottom w:val="nil"/>
              <w:right w:val="single" w:sz="4" w:space="0" w:color="auto"/>
            </w:tcBorders>
            <w:shd w:val="clear" w:color="auto" w:fill="auto"/>
            <w:vAlign w:val="bottom"/>
            <w:hideMark/>
          </w:tcPr>
          <w:p w:rsidR="00F557D6" w:rsidRPr="002B4FD1" w:rsidRDefault="00F557D6" w:rsidP="00B83FE2">
            <w:pPr>
              <w:jc w:val="center"/>
              <w:rPr>
                <w:rFonts w:ascii="Times New Roman" w:hAnsi="Times New Roman" w:cs="Times New Roman"/>
                <w:sz w:val="20"/>
                <w:szCs w:val="20"/>
              </w:rPr>
            </w:pPr>
            <w:r w:rsidRPr="002B4FD1">
              <w:rPr>
                <w:rFonts w:ascii="Times New Roman" w:hAnsi="Times New Roman" w:cs="Times New Roman"/>
                <w:sz w:val="20"/>
                <w:szCs w:val="20"/>
              </w:rPr>
              <w:t>DPPH</w:t>
            </w:r>
          </w:p>
        </w:tc>
        <w:tc>
          <w:tcPr>
            <w:tcW w:w="0" w:type="auto"/>
            <w:tcBorders>
              <w:top w:val="single" w:sz="4" w:space="0" w:color="auto"/>
              <w:left w:val="single" w:sz="4" w:space="0" w:color="auto"/>
              <w:bottom w:val="nil"/>
              <w:right w:val="nil"/>
            </w:tcBorders>
            <w:shd w:val="clear" w:color="auto" w:fill="auto"/>
            <w:noWrap/>
            <w:vAlign w:val="bottom"/>
            <w:hideMark/>
          </w:tcPr>
          <w:p w:rsidR="00F557D6" w:rsidRPr="002B4FD1" w:rsidRDefault="00F557D6" w:rsidP="00B83FE2">
            <w:pPr>
              <w:rPr>
                <w:rFonts w:ascii="Times New Roman" w:hAnsi="Times New Roman" w:cs="Times New Roman"/>
                <w:sz w:val="20"/>
                <w:szCs w:val="20"/>
              </w:rPr>
            </w:pPr>
          </w:p>
        </w:tc>
        <w:tc>
          <w:tcPr>
            <w:tcW w:w="1250" w:type="dxa"/>
            <w:tcBorders>
              <w:top w:val="single" w:sz="4" w:space="0" w:color="auto"/>
              <w:left w:val="nil"/>
              <w:bottom w:val="nil"/>
              <w:right w:val="nil"/>
            </w:tcBorders>
            <w:shd w:val="clear" w:color="auto" w:fill="auto"/>
            <w:vAlign w:val="bottom"/>
            <w:hideMark/>
          </w:tcPr>
          <w:p w:rsidR="00F557D6" w:rsidRPr="002B4FD1" w:rsidRDefault="00F557D6" w:rsidP="00B83FE2">
            <w:pPr>
              <w:jc w:val="center"/>
              <w:rPr>
                <w:rFonts w:ascii="Times New Roman" w:hAnsi="Times New Roman" w:cs="Times New Roman"/>
                <w:sz w:val="20"/>
                <w:szCs w:val="20"/>
              </w:rPr>
            </w:pPr>
            <w:proofErr w:type="spellStart"/>
            <w:r w:rsidRPr="002B4FD1">
              <w:rPr>
                <w:rFonts w:ascii="Times New Roman" w:hAnsi="Times New Roman" w:cs="Times New Roman"/>
                <w:sz w:val="20"/>
                <w:szCs w:val="20"/>
              </w:rPr>
              <w:t>Flavonoids</w:t>
            </w:r>
            <w:proofErr w:type="spellEnd"/>
          </w:p>
        </w:tc>
        <w:tc>
          <w:tcPr>
            <w:tcW w:w="872" w:type="dxa"/>
            <w:tcBorders>
              <w:top w:val="single" w:sz="4" w:space="0" w:color="auto"/>
              <w:left w:val="nil"/>
              <w:bottom w:val="nil"/>
              <w:right w:val="single" w:sz="4" w:space="0" w:color="auto"/>
            </w:tcBorders>
            <w:shd w:val="clear" w:color="auto" w:fill="auto"/>
            <w:vAlign w:val="bottom"/>
            <w:hideMark/>
          </w:tcPr>
          <w:p w:rsidR="00F557D6" w:rsidRPr="002B4FD1" w:rsidRDefault="00F557D6" w:rsidP="00B83FE2">
            <w:pPr>
              <w:jc w:val="center"/>
              <w:rPr>
                <w:rFonts w:ascii="Times New Roman" w:hAnsi="Times New Roman" w:cs="Times New Roman"/>
                <w:sz w:val="20"/>
                <w:szCs w:val="20"/>
              </w:rPr>
            </w:pPr>
            <w:r w:rsidRPr="002B4FD1">
              <w:rPr>
                <w:rFonts w:ascii="Times New Roman" w:hAnsi="Times New Roman" w:cs="Times New Roman"/>
                <w:sz w:val="20"/>
                <w:szCs w:val="20"/>
              </w:rPr>
              <w:t>DPPH</w:t>
            </w:r>
          </w:p>
        </w:tc>
      </w:tr>
      <w:tr w:rsidR="00F557D6" w:rsidRPr="002B4FD1" w:rsidTr="00544BDA">
        <w:trPr>
          <w:trHeight w:val="300"/>
        </w:trPr>
        <w:tc>
          <w:tcPr>
            <w:tcW w:w="1336" w:type="dxa"/>
            <w:tcBorders>
              <w:top w:val="nil"/>
              <w:left w:val="single" w:sz="4" w:space="0" w:color="auto"/>
              <w:bottom w:val="nil"/>
              <w:right w:val="single" w:sz="4" w:space="0" w:color="auto"/>
            </w:tcBorders>
            <w:shd w:val="clear" w:color="auto" w:fill="auto"/>
            <w:vAlign w:val="bottom"/>
            <w:hideMark/>
          </w:tcPr>
          <w:p w:rsidR="00F557D6" w:rsidRPr="002B4FD1" w:rsidRDefault="00F557D6" w:rsidP="00B83FE2">
            <w:pPr>
              <w:jc w:val="center"/>
              <w:rPr>
                <w:rFonts w:ascii="Times New Roman" w:hAnsi="Times New Roman" w:cs="Times New Roman"/>
                <w:sz w:val="20"/>
                <w:szCs w:val="20"/>
              </w:rPr>
            </w:pPr>
            <w:r w:rsidRPr="002B4FD1">
              <w:rPr>
                <w:rFonts w:ascii="Times New Roman" w:hAnsi="Times New Roman" w:cs="Times New Roman"/>
                <w:sz w:val="20"/>
                <w:szCs w:val="20"/>
              </w:rPr>
              <w:t>Phenols</w:t>
            </w:r>
          </w:p>
        </w:tc>
        <w:tc>
          <w:tcPr>
            <w:tcW w:w="89" w:type="dxa"/>
            <w:tcBorders>
              <w:top w:val="nil"/>
              <w:left w:val="single" w:sz="4" w:space="0" w:color="auto"/>
              <w:bottom w:val="nil"/>
              <w:right w:val="nil"/>
            </w:tcBorders>
            <w:shd w:val="clear" w:color="auto" w:fill="auto"/>
            <w:hideMark/>
          </w:tcPr>
          <w:p w:rsidR="00F557D6" w:rsidRPr="002B4FD1" w:rsidRDefault="00F557D6" w:rsidP="00B83FE2">
            <w:pPr>
              <w:rPr>
                <w:rFonts w:ascii="Times New Roman" w:hAnsi="Times New Roman" w:cs="Times New Roman"/>
                <w:sz w:val="20"/>
                <w:szCs w:val="20"/>
              </w:rPr>
            </w:pPr>
          </w:p>
        </w:tc>
        <w:tc>
          <w:tcPr>
            <w:tcW w:w="1250" w:type="dxa"/>
            <w:tcBorders>
              <w:top w:val="nil"/>
              <w:left w:val="nil"/>
              <w:bottom w:val="nil"/>
              <w:right w:val="nil"/>
            </w:tcBorders>
            <w:shd w:val="clear" w:color="auto" w:fill="auto"/>
            <w:vAlign w:val="bottom"/>
            <w:hideMark/>
          </w:tcPr>
          <w:p w:rsidR="00F557D6" w:rsidRPr="002B4FD1" w:rsidRDefault="00F557D6" w:rsidP="00B83FE2">
            <w:pPr>
              <w:jc w:val="center"/>
              <w:rPr>
                <w:rFonts w:ascii="Times New Roman" w:hAnsi="Times New Roman" w:cs="Times New Roman"/>
                <w:sz w:val="20"/>
                <w:szCs w:val="20"/>
              </w:rPr>
            </w:pPr>
            <w:r w:rsidRPr="002B4FD1">
              <w:rPr>
                <w:rFonts w:ascii="Times New Roman" w:hAnsi="Times New Roman" w:cs="Times New Roman"/>
                <w:sz w:val="20"/>
                <w:szCs w:val="20"/>
              </w:rPr>
              <w:t>0.99**</w:t>
            </w:r>
          </w:p>
        </w:tc>
        <w:tc>
          <w:tcPr>
            <w:tcW w:w="822" w:type="dxa"/>
            <w:tcBorders>
              <w:top w:val="nil"/>
              <w:left w:val="nil"/>
              <w:bottom w:val="nil"/>
              <w:right w:val="single" w:sz="4" w:space="0" w:color="auto"/>
            </w:tcBorders>
            <w:shd w:val="clear" w:color="auto" w:fill="auto"/>
            <w:vAlign w:val="bottom"/>
            <w:hideMark/>
          </w:tcPr>
          <w:p w:rsidR="00F557D6" w:rsidRPr="002B4FD1" w:rsidRDefault="00F557D6" w:rsidP="00B83FE2">
            <w:pPr>
              <w:jc w:val="center"/>
              <w:rPr>
                <w:rFonts w:ascii="Times New Roman" w:hAnsi="Times New Roman" w:cs="Times New Roman"/>
                <w:sz w:val="20"/>
                <w:szCs w:val="20"/>
              </w:rPr>
            </w:pPr>
            <w:r w:rsidRPr="002B4FD1">
              <w:rPr>
                <w:rFonts w:ascii="Times New Roman" w:hAnsi="Times New Roman" w:cs="Times New Roman"/>
                <w:sz w:val="20"/>
                <w:szCs w:val="20"/>
              </w:rPr>
              <w:t>0.80*</w:t>
            </w:r>
          </w:p>
        </w:tc>
        <w:tc>
          <w:tcPr>
            <w:tcW w:w="115" w:type="dxa"/>
            <w:tcBorders>
              <w:top w:val="nil"/>
              <w:left w:val="single" w:sz="4" w:space="0" w:color="auto"/>
              <w:bottom w:val="nil"/>
              <w:right w:val="nil"/>
            </w:tcBorders>
            <w:shd w:val="clear" w:color="auto" w:fill="auto"/>
            <w:vAlign w:val="bottom"/>
            <w:hideMark/>
          </w:tcPr>
          <w:p w:rsidR="00F557D6" w:rsidRPr="002B4FD1" w:rsidRDefault="00F557D6" w:rsidP="00B83FE2">
            <w:pPr>
              <w:rPr>
                <w:rFonts w:ascii="Times New Roman" w:hAnsi="Times New Roman" w:cs="Times New Roman"/>
                <w:sz w:val="20"/>
                <w:szCs w:val="20"/>
              </w:rPr>
            </w:pPr>
          </w:p>
        </w:tc>
        <w:tc>
          <w:tcPr>
            <w:tcW w:w="1250" w:type="dxa"/>
            <w:tcBorders>
              <w:top w:val="nil"/>
              <w:left w:val="nil"/>
              <w:bottom w:val="nil"/>
              <w:right w:val="nil"/>
            </w:tcBorders>
            <w:shd w:val="clear" w:color="auto" w:fill="auto"/>
            <w:vAlign w:val="bottom"/>
            <w:hideMark/>
          </w:tcPr>
          <w:p w:rsidR="00F557D6" w:rsidRPr="002B4FD1" w:rsidRDefault="00F557D6" w:rsidP="00B83FE2">
            <w:pPr>
              <w:jc w:val="center"/>
              <w:rPr>
                <w:rFonts w:ascii="Times New Roman" w:hAnsi="Times New Roman" w:cs="Times New Roman"/>
                <w:sz w:val="20"/>
                <w:szCs w:val="20"/>
              </w:rPr>
            </w:pPr>
            <w:r w:rsidRPr="002B4FD1">
              <w:rPr>
                <w:rFonts w:ascii="Times New Roman" w:hAnsi="Times New Roman" w:cs="Times New Roman"/>
                <w:sz w:val="20"/>
                <w:szCs w:val="20"/>
              </w:rPr>
              <w:t>0.89*</w:t>
            </w:r>
          </w:p>
        </w:tc>
        <w:tc>
          <w:tcPr>
            <w:tcW w:w="822" w:type="dxa"/>
            <w:tcBorders>
              <w:top w:val="nil"/>
              <w:left w:val="nil"/>
              <w:bottom w:val="nil"/>
              <w:right w:val="single" w:sz="4" w:space="0" w:color="auto"/>
            </w:tcBorders>
            <w:shd w:val="clear" w:color="auto" w:fill="auto"/>
            <w:vAlign w:val="bottom"/>
            <w:hideMark/>
          </w:tcPr>
          <w:p w:rsidR="00F557D6" w:rsidRPr="002B4FD1" w:rsidRDefault="00F557D6" w:rsidP="00B83FE2">
            <w:pPr>
              <w:jc w:val="center"/>
              <w:rPr>
                <w:rFonts w:ascii="Times New Roman" w:hAnsi="Times New Roman" w:cs="Times New Roman"/>
                <w:sz w:val="20"/>
                <w:szCs w:val="20"/>
              </w:rPr>
            </w:pPr>
            <w:r w:rsidRPr="002B4FD1">
              <w:rPr>
                <w:rFonts w:ascii="Times New Roman" w:hAnsi="Times New Roman" w:cs="Times New Roman"/>
                <w:sz w:val="20"/>
                <w:szCs w:val="20"/>
              </w:rPr>
              <w:t>0.90**</w:t>
            </w:r>
          </w:p>
        </w:tc>
        <w:tc>
          <w:tcPr>
            <w:tcW w:w="0" w:type="auto"/>
            <w:tcBorders>
              <w:top w:val="nil"/>
              <w:left w:val="single" w:sz="4" w:space="0" w:color="auto"/>
              <w:bottom w:val="nil"/>
              <w:right w:val="nil"/>
            </w:tcBorders>
            <w:shd w:val="clear" w:color="auto" w:fill="auto"/>
            <w:noWrap/>
            <w:vAlign w:val="bottom"/>
            <w:hideMark/>
          </w:tcPr>
          <w:p w:rsidR="00F557D6" w:rsidRPr="002B4FD1" w:rsidRDefault="00F557D6" w:rsidP="00B83FE2">
            <w:pPr>
              <w:rPr>
                <w:rFonts w:ascii="Times New Roman" w:hAnsi="Times New Roman" w:cs="Times New Roman"/>
                <w:sz w:val="20"/>
                <w:szCs w:val="20"/>
              </w:rPr>
            </w:pPr>
          </w:p>
        </w:tc>
        <w:tc>
          <w:tcPr>
            <w:tcW w:w="1250" w:type="dxa"/>
            <w:tcBorders>
              <w:top w:val="nil"/>
              <w:left w:val="nil"/>
              <w:bottom w:val="nil"/>
              <w:right w:val="nil"/>
            </w:tcBorders>
            <w:shd w:val="clear" w:color="auto" w:fill="auto"/>
            <w:vAlign w:val="bottom"/>
            <w:hideMark/>
          </w:tcPr>
          <w:p w:rsidR="00F557D6" w:rsidRPr="002B4FD1" w:rsidRDefault="00F557D6" w:rsidP="00B83FE2">
            <w:pPr>
              <w:jc w:val="center"/>
              <w:rPr>
                <w:rFonts w:ascii="Times New Roman" w:hAnsi="Times New Roman" w:cs="Times New Roman"/>
                <w:sz w:val="20"/>
                <w:szCs w:val="20"/>
              </w:rPr>
            </w:pPr>
            <w:r w:rsidRPr="002B4FD1">
              <w:rPr>
                <w:rFonts w:ascii="Times New Roman" w:hAnsi="Times New Roman" w:cs="Times New Roman"/>
                <w:sz w:val="20"/>
                <w:szCs w:val="20"/>
              </w:rPr>
              <w:t>0.90**</w:t>
            </w:r>
          </w:p>
        </w:tc>
        <w:tc>
          <w:tcPr>
            <w:tcW w:w="872" w:type="dxa"/>
            <w:tcBorders>
              <w:top w:val="nil"/>
              <w:left w:val="nil"/>
              <w:bottom w:val="nil"/>
              <w:right w:val="single" w:sz="4" w:space="0" w:color="auto"/>
            </w:tcBorders>
            <w:shd w:val="clear" w:color="auto" w:fill="auto"/>
            <w:vAlign w:val="bottom"/>
            <w:hideMark/>
          </w:tcPr>
          <w:p w:rsidR="00F557D6" w:rsidRPr="002B4FD1" w:rsidRDefault="00F557D6" w:rsidP="00B83FE2">
            <w:pPr>
              <w:jc w:val="center"/>
              <w:rPr>
                <w:rFonts w:ascii="Times New Roman" w:hAnsi="Times New Roman" w:cs="Times New Roman"/>
                <w:sz w:val="20"/>
                <w:szCs w:val="20"/>
              </w:rPr>
            </w:pPr>
            <w:r w:rsidRPr="002B4FD1">
              <w:rPr>
                <w:rFonts w:ascii="Times New Roman" w:hAnsi="Times New Roman" w:cs="Times New Roman"/>
                <w:sz w:val="20"/>
                <w:szCs w:val="20"/>
              </w:rPr>
              <w:t>0.86**</w:t>
            </w:r>
          </w:p>
        </w:tc>
      </w:tr>
      <w:tr w:rsidR="00F557D6" w:rsidRPr="002B4FD1" w:rsidTr="00544BDA">
        <w:trPr>
          <w:trHeight w:val="300"/>
        </w:trPr>
        <w:tc>
          <w:tcPr>
            <w:tcW w:w="1336" w:type="dxa"/>
            <w:tcBorders>
              <w:top w:val="nil"/>
              <w:left w:val="single" w:sz="4" w:space="0" w:color="auto"/>
              <w:bottom w:val="single" w:sz="4" w:space="0" w:color="auto"/>
              <w:right w:val="single" w:sz="4" w:space="0" w:color="auto"/>
            </w:tcBorders>
            <w:shd w:val="clear" w:color="auto" w:fill="auto"/>
            <w:vAlign w:val="bottom"/>
            <w:hideMark/>
          </w:tcPr>
          <w:p w:rsidR="00F557D6" w:rsidRPr="002B4FD1" w:rsidRDefault="00F557D6" w:rsidP="00B83FE2">
            <w:pPr>
              <w:jc w:val="center"/>
              <w:rPr>
                <w:rFonts w:ascii="Times New Roman" w:hAnsi="Times New Roman" w:cs="Times New Roman"/>
                <w:sz w:val="20"/>
                <w:szCs w:val="20"/>
              </w:rPr>
            </w:pPr>
            <w:proofErr w:type="spellStart"/>
            <w:r w:rsidRPr="002B4FD1">
              <w:rPr>
                <w:rFonts w:ascii="Times New Roman" w:hAnsi="Times New Roman" w:cs="Times New Roman"/>
                <w:sz w:val="20"/>
                <w:szCs w:val="20"/>
              </w:rPr>
              <w:t>Flavonoids</w:t>
            </w:r>
            <w:proofErr w:type="spellEnd"/>
          </w:p>
        </w:tc>
        <w:tc>
          <w:tcPr>
            <w:tcW w:w="89" w:type="dxa"/>
            <w:tcBorders>
              <w:top w:val="nil"/>
              <w:left w:val="single" w:sz="4" w:space="0" w:color="auto"/>
              <w:bottom w:val="single" w:sz="4" w:space="0" w:color="auto"/>
              <w:right w:val="nil"/>
            </w:tcBorders>
            <w:shd w:val="clear" w:color="auto" w:fill="auto"/>
            <w:vAlign w:val="bottom"/>
            <w:hideMark/>
          </w:tcPr>
          <w:p w:rsidR="00F557D6" w:rsidRPr="002B4FD1" w:rsidRDefault="00F557D6" w:rsidP="00B83FE2">
            <w:pPr>
              <w:rPr>
                <w:rFonts w:ascii="Times New Roman" w:hAnsi="Times New Roman" w:cs="Times New Roman"/>
                <w:sz w:val="20"/>
                <w:szCs w:val="20"/>
              </w:rPr>
            </w:pPr>
          </w:p>
        </w:tc>
        <w:tc>
          <w:tcPr>
            <w:tcW w:w="0" w:type="auto"/>
            <w:tcBorders>
              <w:top w:val="nil"/>
              <w:left w:val="nil"/>
              <w:right w:val="nil"/>
            </w:tcBorders>
            <w:shd w:val="clear" w:color="auto" w:fill="auto"/>
            <w:noWrap/>
            <w:vAlign w:val="bottom"/>
            <w:hideMark/>
          </w:tcPr>
          <w:p w:rsidR="00F557D6" w:rsidRPr="002B4FD1" w:rsidRDefault="00F557D6" w:rsidP="00B83FE2">
            <w:pPr>
              <w:rPr>
                <w:rFonts w:ascii="Times New Roman" w:hAnsi="Times New Roman" w:cs="Times New Roman"/>
                <w:sz w:val="20"/>
                <w:szCs w:val="20"/>
              </w:rPr>
            </w:pPr>
          </w:p>
        </w:tc>
        <w:tc>
          <w:tcPr>
            <w:tcW w:w="822" w:type="dxa"/>
            <w:tcBorders>
              <w:top w:val="nil"/>
              <w:left w:val="nil"/>
              <w:right w:val="single" w:sz="4" w:space="0" w:color="auto"/>
            </w:tcBorders>
            <w:shd w:val="clear" w:color="auto" w:fill="auto"/>
            <w:vAlign w:val="bottom"/>
            <w:hideMark/>
          </w:tcPr>
          <w:p w:rsidR="00F557D6" w:rsidRPr="002B4FD1" w:rsidRDefault="00F557D6" w:rsidP="00B83FE2">
            <w:pPr>
              <w:jc w:val="center"/>
              <w:rPr>
                <w:rFonts w:ascii="Times New Roman" w:hAnsi="Times New Roman" w:cs="Times New Roman"/>
                <w:sz w:val="20"/>
                <w:szCs w:val="20"/>
              </w:rPr>
            </w:pPr>
            <w:r w:rsidRPr="002B4FD1">
              <w:rPr>
                <w:rFonts w:ascii="Times New Roman" w:hAnsi="Times New Roman" w:cs="Times New Roman"/>
                <w:sz w:val="20"/>
                <w:szCs w:val="20"/>
              </w:rPr>
              <w:t>0.82*</w:t>
            </w:r>
          </w:p>
        </w:tc>
        <w:tc>
          <w:tcPr>
            <w:tcW w:w="115" w:type="dxa"/>
            <w:tcBorders>
              <w:top w:val="nil"/>
              <w:left w:val="single" w:sz="4" w:space="0" w:color="auto"/>
              <w:bottom w:val="single" w:sz="4" w:space="0" w:color="auto"/>
              <w:right w:val="nil"/>
            </w:tcBorders>
            <w:shd w:val="clear" w:color="auto" w:fill="auto"/>
            <w:vAlign w:val="bottom"/>
            <w:hideMark/>
          </w:tcPr>
          <w:p w:rsidR="00F557D6" w:rsidRPr="002B4FD1" w:rsidRDefault="00F557D6" w:rsidP="00B83FE2">
            <w:pPr>
              <w:rPr>
                <w:rFonts w:ascii="Times New Roman" w:hAnsi="Times New Roman" w:cs="Times New Roman"/>
                <w:sz w:val="20"/>
                <w:szCs w:val="20"/>
              </w:rPr>
            </w:pPr>
          </w:p>
        </w:tc>
        <w:tc>
          <w:tcPr>
            <w:tcW w:w="0" w:type="auto"/>
            <w:tcBorders>
              <w:top w:val="nil"/>
              <w:left w:val="nil"/>
              <w:bottom w:val="single" w:sz="4" w:space="0" w:color="auto"/>
              <w:right w:val="nil"/>
            </w:tcBorders>
            <w:shd w:val="clear" w:color="auto" w:fill="auto"/>
            <w:noWrap/>
            <w:vAlign w:val="bottom"/>
            <w:hideMark/>
          </w:tcPr>
          <w:p w:rsidR="00F557D6" w:rsidRPr="002B4FD1" w:rsidRDefault="00F557D6" w:rsidP="00B83FE2">
            <w:pPr>
              <w:rPr>
                <w:rFonts w:ascii="Times New Roman" w:hAnsi="Times New Roman" w:cs="Times New Roman"/>
                <w:sz w:val="20"/>
                <w:szCs w:val="20"/>
              </w:rPr>
            </w:pPr>
          </w:p>
        </w:tc>
        <w:tc>
          <w:tcPr>
            <w:tcW w:w="822" w:type="dxa"/>
            <w:tcBorders>
              <w:top w:val="nil"/>
              <w:left w:val="nil"/>
              <w:bottom w:val="single" w:sz="4" w:space="0" w:color="auto"/>
              <w:right w:val="single" w:sz="4" w:space="0" w:color="auto"/>
            </w:tcBorders>
            <w:shd w:val="clear" w:color="auto" w:fill="auto"/>
            <w:vAlign w:val="bottom"/>
            <w:hideMark/>
          </w:tcPr>
          <w:p w:rsidR="00F557D6" w:rsidRPr="002B4FD1" w:rsidRDefault="00F557D6" w:rsidP="00B83FE2">
            <w:pPr>
              <w:jc w:val="center"/>
              <w:rPr>
                <w:rFonts w:ascii="Times New Roman" w:hAnsi="Times New Roman" w:cs="Times New Roman"/>
                <w:sz w:val="20"/>
                <w:szCs w:val="20"/>
              </w:rPr>
            </w:pPr>
            <w:r w:rsidRPr="002B4FD1">
              <w:rPr>
                <w:rFonts w:ascii="Times New Roman" w:hAnsi="Times New Roman" w:cs="Times New Roman"/>
                <w:sz w:val="20"/>
                <w:szCs w:val="20"/>
              </w:rPr>
              <w:t>0.91**</w:t>
            </w:r>
          </w:p>
        </w:tc>
        <w:tc>
          <w:tcPr>
            <w:tcW w:w="0" w:type="auto"/>
            <w:tcBorders>
              <w:top w:val="nil"/>
              <w:left w:val="single" w:sz="4" w:space="0" w:color="auto"/>
              <w:bottom w:val="single" w:sz="4" w:space="0" w:color="auto"/>
              <w:right w:val="nil"/>
            </w:tcBorders>
            <w:shd w:val="clear" w:color="auto" w:fill="auto"/>
            <w:noWrap/>
            <w:vAlign w:val="bottom"/>
            <w:hideMark/>
          </w:tcPr>
          <w:p w:rsidR="00F557D6" w:rsidRPr="002B4FD1" w:rsidRDefault="00F557D6" w:rsidP="00B83FE2">
            <w:pPr>
              <w:rPr>
                <w:rFonts w:ascii="Times New Roman" w:hAnsi="Times New Roman" w:cs="Times New Roman"/>
                <w:sz w:val="20"/>
                <w:szCs w:val="20"/>
              </w:rPr>
            </w:pPr>
            <w:r w:rsidRPr="002B4FD1">
              <w:rPr>
                <w:rFonts w:ascii="Times New Roman" w:hAnsi="Times New Roman" w:cs="Times New Roman"/>
                <w:sz w:val="20"/>
                <w:szCs w:val="20"/>
              </w:rPr>
              <w:t> </w:t>
            </w:r>
          </w:p>
        </w:tc>
        <w:tc>
          <w:tcPr>
            <w:tcW w:w="0" w:type="auto"/>
            <w:tcBorders>
              <w:top w:val="nil"/>
              <w:left w:val="nil"/>
              <w:bottom w:val="single" w:sz="4" w:space="0" w:color="auto"/>
              <w:right w:val="nil"/>
            </w:tcBorders>
            <w:shd w:val="clear" w:color="auto" w:fill="auto"/>
            <w:noWrap/>
            <w:vAlign w:val="bottom"/>
            <w:hideMark/>
          </w:tcPr>
          <w:p w:rsidR="00F557D6" w:rsidRPr="002B4FD1" w:rsidRDefault="00F557D6" w:rsidP="00B83FE2">
            <w:pPr>
              <w:rPr>
                <w:rFonts w:ascii="Times New Roman" w:hAnsi="Times New Roman" w:cs="Times New Roman"/>
                <w:sz w:val="20"/>
                <w:szCs w:val="20"/>
              </w:rPr>
            </w:pPr>
            <w:r w:rsidRPr="002B4FD1">
              <w:rPr>
                <w:rFonts w:ascii="Times New Roman" w:hAnsi="Times New Roman" w:cs="Times New Roman"/>
                <w:sz w:val="20"/>
                <w:szCs w:val="20"/>
              </w:rPr>
              <w:t> </w:t>
            </w:r>
          </w:p>
        </w:tc>
        <w:tc>
          <w:tcPr>
            <w:tcW w:w="872" w:type="dxa"/>
            <w:tcBorders>
              <w:top w:val="nil"/>
              <w:left w:val="nil"/>
              <w:bottom w:val="single" w:sz="4" w:space="0" w:color="auto"/>
              <w:right w:val="single" w:sz="4" w:space="0" w:color="auto"/>
            </w:tcBorders>
            <w:shd w:val="clear" w:color="auto" w:fill="auto"/>
            <w:vAlign w:val="bottom"/>
            <w:hideMark/>
          </w:tcPr>
          <w:p w:rsidR="00F557D6" w:rsidRPr="002B4FD1" w:rsidRDefault="00F557D6" w:rsidP="00B83FE2">
            <w:pPr>
              <w:jc w:val="center"/>
              <w:rPr>
                <w:rFonts w:ascii="Times New Roman" w:hAnsi="Times New Roman" w:cs="Times New Roman"/>
                <w:sz w:val="20"/>
                <w:szCs w:val="20"/>
              </w:rPr>
            </w:pPr>
            <w:r w:rsidRPr="002B4FD1">
              <w:rPr>
                <w:rFonts w:ascii="Times New Roman" w:hAnsi="Times New Roman" w:cs="Times New Roman"/>
                <w:sz w:val="20"/>
                <w:szCs w:val="20"/>
              </w:rPr>
              <w:t>0.91**</w:t>
            </w:r>
          </w:p>
        </w:tc>
      </w:tr>
      <w:tr w:rsidR="00F557D6" w:rsidRPr="002B4FD1" w:rsidTr="00544BDA">
        <w:trPr>
          <w:trHeight w:val="300"/>
        </w:trPr>
        <w:tc>
          <w:tcPr>
            <w:tcW w:w="0" w:type="auto"/>
            <w:gridSpan w:val="5"/>
            <w:tcBorders>
              <w:top w:val="single" w:sz="4" w:space="0" w:color="auto"/>
              <w:left w:val="nil"/>
              <w:bottom w:val="nil"/>
              <w:right w:val="nil"/>
            </w:tcBorders>
            <w:shd w:val="clear" w:color="auto" w:fill="auto"/>
            <w:noWrap/>
            <w:vAlign w:val="bottom"/>
            <w:hideMark/>
          </w:tcPr>
          <w:p w:rsidR="00F557D6" w:rsidRPr="002B4FD1" w:rsidRDefault="00F557D6" w:rsidP="00B83FE2">
            <w:pPr>
              <w:rPr>
                <w:rFonts w:ascii="Times New Roman" w:hAnsi="Times New Roman" w:cs="Times New Roman"/>
                <w:sz w:val="20"/>
                <w:szCs w:val="20"/>
              </w:rPr>
            </w:pPr>
            <w:r w:rsidRPr="002B4FD1">
              <w:rPr>
                <w:rFonts w:ascii="Times New Roman" w:hAnsi="Times New Roman" w:cs="Times New Roman"/>
                <w:sz w:val="20"/>
                <w:szCs w:val="20"/>
              </w:rPr>
              <w:t>Significance level at *p &lt; 0.05, **p &lt; 0.01</w:t>
            </w:r>
          </w:p>
        </w:tc>
        <w:tc>
          <w:tcPr>
            <w:tcW w:w="0" w:type="auto"/>
            <w:tcBorders>
              <w:top w:val="single" w:sz="4" w:space="0" w:color="auto"/>
              <w:left w:val="nil"/>
              <w:bottom w:val="nil"/>
              <w:right w:val="nil"/>
            </w:tcBorders>
            <w:shd w:val="clear" w:color="auto" w:fill="auto"/>
            <w:noWrap/>
            <w:vAlign w:val="bottom"/>
            <w:hideMark/>
          </w:tcPr>
          <w:p w:rsidR="00F557D6" w:rsidRPr="002B4FD1" w:rsidRDefault="00F557D6" w:rsidP="00B83FE2">
            <w:pPr>
              <w:rPr>
                <w:rFonts w:ascii="Times New Roman" w:hAnsi="Times New Roman" w:cs="Times New Roman"/>
                <w:sz w:val="20"/>
                <w:szCs w:val="20"/>
              </w:rPr>
            </w:pPr>
            <w:r w:rsidRPr="002B4FD1">
              <w:rPr>
                <w:rFonts w:ascii="Times New Roman" w:hAnsi="Times New Roman" w:cs="Times New Roman"/>
                <w:sz w:val="20"/>
                <w:szCs w:val="20"/>
              </w:rPr>
              <w:t> </w:t>
            </w:r>
          </w:p>
        </w:tc>
        <w:tc>
          <w:tcPr>
            <w:tcW w:w="0" w:type="auto"/>
            <w:tcBorders>
              <w:top w:val="single" w:sz="4" w:space="0" w:color="auto"/>
              <w:left w:val="nil"/>
              <w:bottom w:val="nil"/>
              <w:right w:val="nil"/>
            </w:tcBorders>
            <w:shd w:val="clear" w:color="auto" w:fill="auto"/>
            <w:noWrap/>
            <w:vAlign w:val="bottom"/>
            <w:hideMark/>
          </w:tcPr>
          <w:p w:rsidR="00F557D6" w:rsidRPr="002B4FD1" w:rsidRDefault="00F557D6" w:rsidP="00B83FE2">
            <w:pPr>
              <w:rPr>
                <w:rFonts w:ascii="Times New Roman" w:hAnsi="Times New Roman" w:cs="Times New Roman"/>
                <w:sz w:val="20"/>
                <w:szCs w:val="20"/>
              </w:rPr>
            </w:pPr>
          </w:p>
        </w:tc>
        <w:tc>
          <w:tcPr>
            <w:tcW w:w="0" w:type="auto"/>
            <w:tcBorders>
              <w:top w:val="single" w:sz="4" w:space="0" w:color="auto"/>
              <w:left w:val="nil"/>
              <w:bottom w:val="nil"/>
              <w:right w:val="nil"/>
            </w:tcBorders>
            <w:shd w:val="clear" w:color="auto" w:fill="auto"/>
            <w:noWrap/>
            <w:vAlign w:val="bottom"/>
            <w:hideMark/>
          </w:tcPr>
          <w:p w:rsidR="00F557D6" w:rsidRPr="002B4FD1" w:rsidRDefault="00F557D6" w:rsidP="00B83FE2">
            <w:pPr>
              <w:rPr>
                <w:rFonts w:ascii="Times New Roman" w:hAnsi="Times New Roman" w:cs="Times New Roman"/>
                <w:sz w:val="20"/>
                <w:szCs w:val="20"/>
              </w:rPr>
            </w:pPr>
          </w:p>
        </w:tc>
        <w:tc>
          <w:tcPr>
            <w:tcW w:w="0" w:type="auto"/>
            <w:tcBorders>
              <w:top w:val="single" w:sz="4" w:space="0" w:color="auto"/>
              <w:left w:val="nil"/>
              <w:bottom w:val="nil"/>
              <w:right w:val="nil"/>
            </w:tcBorders>
            <w:shd w:val="clear" w:color="auto" w:fill="auto"/>
            <w:noWrap/>
            <w:vAlign w:val="bottom"/>
            <w:hideMark/>
          </w:tcPr>
          <w:p w:rsidR="00F557D6" w:rsidRPr="002B4FD1" w:rsidRDefault="00F557D6" w:rsidP="00B83FE2">
            <w:pPr>
              <w:rPr>
                <w:rFonts w:ascii="Times New Roman" w:hAnsi="Times New Roman" w:cs="Times New Roman"/>
                <w:sz w:val="20"/>
                <w:szCs w:val="20"/>
              </w:rPr>
            </w:pPr>
          </w:p>
        </w:tc>
        <w:tc>
          <w:tcPr>
            <w:tcW w:w="0" w:type="auto"/>
            <w:tcBorders>
              <w:top w:val="single" w:sz="4" w:space="0" w:color="auto"/>
              <w:left w:val="nil"/>
              <w:bottom w:val="nil"/>
              <w:right w:val="nil"/>
            </w:tcBorders>
            <w:shd w:val="clear" w:color="auto" w:fill="auto"/>
            <w:noWrap/>
            <w:vAlign w:val="bottom"/>
            <w:hideMark/>
          </w:tcPr>
          <w:p w:rsidR="00F557D6" w:rsidRPr="002B4FD1" w:rsidRDefault="00F557D6" w:rsidP="00B83FE2">
            <w:pPr>
              <w:rPr>
                <w:rFonts w:ascii="Times New Roman" w:hAnsi="Times New Roman" w:cs="Times New Roman"/>
                <w:sz w:val="20"/>
                <w:szCs w:val="20"/>
              </w:rPr>
            </w:pPr>
          </w:p>
        </w:tc>
      </w:tr>
    </w:tbl>
    <w:p w:rsidR="00F557D6" w:rsidRDefault="00F557D6" w:rsidP="00B83FE2">
      <w:pPr>
        <w:rPr>
          <w:rFonts w:ascii="Times New Roman" w:hAnsi="Times New Roman" w:cs="Times New Roman"/>
          <w:sz w:val="20"/>
          <w:szCs w:val="20"/>
        </w:rPr>
      </w:pPr>
    </w:p>
    <w:p w:rsidR="00E738E6" w:rsidRPr="00E738E6" w:rsidRDefault="00E738E6" w:rsidP="00B83FE2">
      <w:pPr>
        <w:rPr>
          <w:rFonts w:ascii="Times New Roman" w:hAnsi="Times New Roman" w:cs="Times New Roman"/>
          <w:sz w:val="24"/>
          <w:szCs w:val="24"/>
        </w:rPr>
      </w:pPr>
      <w:r w:rsidRPr="00E738E6">
        <w:rPr>
          <w:rFonts w:ascii="Times New Roman" w:hAnsi="Times New Roman" w:cs="Times New Roman"/>
          <w:sz w:val="24"/>
          <w:szCs w:val="24"/>
        </w:rPr>
        <w:t xml:space="preserve">The correlation was however stronger between DPPH antioxidant activity and </w:t>
      </w:r>
      <w:proofErr w:type="spellStart"/>
      <w:r w:rsidRPr="00E738E6">
        <w:rPr>
          <w:rFonts w:ascii="Times New Roman" w:hAnsi="Times New Roman" w:cs="Times New Roman"/>
          <w:sz w:val="24"/>
          <w:szCs w:val="24"/>
        </w:rPr>
        <w:t>flavonoids</w:t>
      </w:r>
      <w:proofErr w:type="spellEnd"/>
      <w:r w:rsidRPr="00E738E6">
        <w:rPr>
          <w:rFonts w:ascii="Times New Roman" w:hAnsi="Times New Roman" w:cs="Times New Roman"/>
          <w:sz w:val="24"/>
          <w:szCs w:val="24"/>
        </w:rPr>
        <w:t xml:space="preserve"> regardless of the type of organ. </w:t>
      </w:r>
    </w:p>
    <w:p w:rsidR="00E738E6" w:rsidRPr="00E738E6" w:rsidRDefault="00E738E6" w:rsidP="00B83FE2">
      <w:pPr>
        <w:autoSpaceDE w:val="0"/>
        <w:autoSpaceDN w:val="0"/>
        <w:adjustRightInd w:val="0"/>
        <w:rPr>
          <w:rFonts w:ascii="Times New Roman" w:hAnsi="Times New Roman" w:cs="Times New Roman"/>
          <w:sz w:val="24"/>
          <w:szCs w:val="24"/>
        </w:rPr>
      </w:pPr>
      <w:r w:rsidRPr="00E738E6">
        <w:rPr>
          <w:rFonts w:ascii="Times New Roman" w:hAnsi="Times New Roman" w:cs="Times New Roman"/>
          <w:sz w:val="24"/>
          <w:szCs w:val="24"/>
        </w:rPr>
        <w:t>The present study demonstrates that application of certain growth regulators and pH value markedly influences in vitro production and distribution of secondary metabolites in</w:t>
      </w:r>
      <w:r w:rsidRPr="00E738E6">
        <w:rPr>
          <w:rFonts w:ascii="Times New Roman" w:hAnsi="Times New Roman" w:cs="Times New Roman"/>
          <w:i/>
          <w:sz w:val="24"/>
          <w:szCs w:val="24"/>
        </w:rPr>
        <w:t xml:space="preserve"> S. </w:t>
      </w:r>
      <w:proofErr w:type="spellStart"/>
      <w:r w:rsidRPr="00E738E6">
        <w:rPr>
          <w:rFonts w:ascii="Times New Roman" w:hAnsi="Times New Roman" w:cs="Times New Roman"/>
          <w:i/>
          <w:sz w:val="24"/>
          <w:szCs w:val="24"/>
        </w:rPr>
        <w:t>rebaudiana</w:t>
      </w:r>
      <w:proofErr w:type="spellEnd"/>
      <w:r w:rsidRPr="00E738E6">
        <w:rPr>
          <w:rFonts w:ascii="Times New Roman" w:hAnsi="Times New Roman" w:cs="Times New Roman"/>
          <w:sz w:val="24"/>
          <w:szCs w:val="24"/>
        </w:rPr>
        <w:t xml:space="preserve">.  Taking into account growth and secondary metabolite </w:t>
      </w:r>
      <w:r w:rsidR="00EB3F2A">
        <w:rPr>
          <w:rFonts w:ascii="Times New Roman" w:hAnsi="Times New Roman" w:cs="Times New Roman"/>
          <w:sz w:val="24"/>
          <w:szCs w:val="24"/>
        </w:rPr>
        <w:t>levels</w:t>
      </w:r>
      <w:r w:rsidRPr="00E738E6">
        <w:rPr>
          <w:rFonts w:ascii="Times New Roman" w:hAnsi="Times New Roman" w:cs="Times New Roman"/>
          <w:sz w:val="24"/>
          <w:szCs w:val="24"/>
        </w:rPr>
        <w:t>, several conditions seem promising for the production of bioactive compounds in</w:t>
      </w:r>
      <w:r w:rsidRPr="00E738E6">
        <w:rPr>
          <w:rFonts w:ascii="Times New Roman" w:hAnsi="Times New Roman" w:cs="Times New Roman"/>
          <w:i/>
          <w:sz w:val="24"/>
          <w:szCs w:val="24"/>
        </w:rPr>
        <w:t xml:space="preserve"> S. </w:t>
      </w:r>
      <w:proofErr w:type="spellStart"/>
      <w:r w:rsidRPr="00E738E6">
        <w:rPr>
          <w:rFonts w:ascii="Times New Roman" w:hAnsi="Times New Roman" w:cs="Times New Roman"/>
          <w:i/>
          <w:sz w:val="24"/>
          <w:szCs w:val="24"/>
        </w:rPr>
        <w:t>rebaudiana</w:t>
      </w:r>
      <w:proofErr w:type="spellEnd"/>
      <w:r w:rsidRPr="00E738E6">
        <w:rPr>
          <w:rFonts w:ascii="Times New Roman" w:hAnsi="Times New Roman" w:cs="Times New Roman"/>
          <w:sz w:val="24"/>
          <w:szCs w:val="24"/>
        </w:rPr>
        <w:t xml:space="preserve">  leaves and/or callus. Also, </w:t>
      </w:r>
      <w:r w:rsidRPr="00E738E6">
        <w:rPr>
          <w:rFonts w:ascii="Times New Roman" w:hAnsi="Times New Roman" w:cs="Times New Roman"/>
          <w:i/>
          <w:sz w:val="24"/>
          <w:szCs w:val="24"/>
        </w:rPr>
        <w:t xml:space="preserve">S. </w:t>
      </w:r>
      <w:proofErr w:type="spellStart"/>
      <w:r w:rsidRPr="00E738E6">
        <w:rPr>
          <w:rFonts w:ascii="Times New Roman" w:hAnsi="Times New Roman" w:cs="Times New Roman"/>
          <w:i/>
          <w:sz w:val="24"/>
          <w:szCs w:val="24"/>
        </w:rPr>
        <w:t>rebaudiana</w:t>
      </w:r>
      <w:proofErr w:type="spellEnd"/>
      <w:r w:rsidRPr="00E738E6">
        <w:rPr>
          <w:rFonts w:ascii="Times New Roman" w:hAnsi="Times New Roman" w:cs="Times New Roman"/>
          <w:sz w:val="24"/>
          <w:szCs w:val="24"/>
        </w:rPr>
        <w:t xml:space="preserve">  </w:t>
      </w:r>
      <w:r w:rsidRPr="00E738E6">
        <w:rPr>
          <w:rFonts w:ascii="Times New Roman" w:eastAsia="Calibri" w:hAnsi="Times New Roman" w:cs="Times New Roman"/>
          <w:sz w:val="24"/>
          <w:szCs w:val="24"/>
        </w:rPr>
        <w:t xml:space="preserve">leaves and callus were found to posses strong antioxidant activity and may be rich sources of antioxidants. </w:t>
      </w:r>
      <w:bookmarkStart w:id="8" w:name="OLE_LINK3"/>
      <w:bookmarkStart w:id="9" w:name="OLE_LINK4"/>
      <w:r w:rsidRPr="00E738E6">
        <w:rPr>
          <w:rFonts w:ascii="Times New Roman" w:eastAsia="Calibri" w:hAnsi="Times New Roman" w:cs="Times New Roman"/>
          <w:sz w:val="24"/>
          <w:szCs w:val="24"/>
        </w:rPr>
        <w:t xml:space="preserve">Obtained results </w:t>
      </w:r>
      <w:r w:rsidRPr="00E738E6">
        <w:rPr>
          <w:rFonts w:ascii="Times New Roman" w:hAnsi="Times New Roman" w:cs="Times New Roman"/>
          <w:sz w:val="24"/>
          <w:szCs w:val="24"/>
        </w:rPr>
        <w:t xml:space="preserve">could be exploited in selection of plant </w:t>
      </w:r>
      <w:r w:rsidRPr="00E738E6">
        <w:rPr>
          <w:rFonts w:ascii="Times New Roman" w:eastAsia="Calibri" w:hAnsi="Times New Roman" w:cs="Times New Roman"/>
          <w:sz w:val="24"/>
          <w:szCs w:val="24"/>
        </w:rPr>
        <w:t>cultures</w:t>
      </w:r>
      <w:r w:rsidRPr="00E738E6">
        <w:rPr>
          <w:rFonts w:ascii="Times New Roman" w:hAnsi="Times New Roman" w:cs="Times New Roman"/>
          <w:sz w:val="24"/>
          <w:szCs w:val="24"/>
        </w:rPr>
        <w:t xml:space="preserve"> producing </w:t>
      </w:r>
      <w:r w:rsidRPr="00E738E6">
        <w:rPr>
          <w:rFonts w:ascii="Times New Roman" w:eastAsia="Calibri" w:hAnsi="Times New Roman" w:cs="Times New Roman"/>
          <w:sz w:val="24"/>
          <w:szCs w:val="24"/>
        </w:rPr>
        <w:t xml:space="preserve">a higher amount of </w:t>
      </w:r>
      <w:r w:rsidRPr="00E738E6">
        <w:rPr>
          <w:rFonts w:ascii="Times New Roman" w:hAnsi="Times New Roman" w:cs="Times New Roman"/>
          <w:sz w:val="24"/>
          <w:szCs w:val="24"/>
        </w:rPr>
        <w:t xml:space="preserve">valuable </w:t>
      </w:r>
      <w:proofErr w:type="spellStart"/>
      <w:r w:rsidRPr="00E738E6">
        <w:rPr>
          <w:rFonts w:ascii="Times New Roman" w:hAnsi="Times New Roman" w:cs="Times New Roman"/>
          <w:sz w:val="24"/>
          <w:szCs w:val="24"/>
        </w:rPr>
        <w:t>polyphenolics</w:t>
      </w:r>
      <w:proofErr w:type="spellEnd"/>
      <w:r w:rsidRPr="00E738E6">
        <w:rPr>
          <w:rFonts w:ascii="Times New Roman" w:hAnsi="Times New Roman" w:cs="Times New Roman"/>
          <w:sz w:val="24"/>
          <w:szCs w:val="24"/>
        </w:rPr>
        <w:t xml:space="preserve">  compared to </w:t>
      </w:r>
      <w:bookmarkEnd w:id="8"/>
      <w:bookmarkEnd w:id="9"/>
      <w:r w:rsidRPr="00E738E6">
        <w:rPr>
          <w:rFonts w:ascii="Times New Roman" w:hAnsi="Times New Roman" w:cs="Times New Roman"/>
          <w:sz w:val="24"/>
          <w:szCs w:val="24"/>
        </w:rPr>
        <w:t xml:space="preserve">in vivo grown plants. </w:t>
      </w:r>
    </w:p>
    <w:p w:rsidR="007F3F21" w:rsidRDefault="007F3F21" w:rsidP="00B83FE2">
      <w:pPr>
        <w:rPr>
          <w:rFonts w:ascii="Times New Roman" w:hAnsi="Times New Roman" w:cs="Times New Roman"/>
          <w:sz w:val="24"/>
          <w:szCs w:val="24"/>
        </w:rPr>
      </w:pPr>
    </w:p>
    <w:p w:rsidR="00E738E6" w:rsidRPr="00EB3F2A" w:rsidRDefault="00EB3F2A" w:rsidP="00B83FE2">
      <w:pPr>
        <w:rPr>
          <w:rFonts w:ascii="Times New Roman" w:hAnsi="Times New Roman" w:cs="Times New Roman"/>
          <w:sz w:val="24"/>
          <w:szCs w:val="24"/>
        </w:rPr>
      </w:pPr>
      <w:r w:rsidRPr="00EB3F2A">
        <w:rPr>
          <w:rFonts w:ascii="Times New Roman" w:hAnsi="Times New Roman" w:cs="Times New Roman"/>
          <w:sz w:val="24"/>
          <w:szCs w:val="24"/>
        </w:rPr>
        <w:t>ACKNOWLEDGMENTS</w:t>
      </w:r>
    </w:p>
    <w:p w:rsidR="00E738E6" w:rsidRPr="00E738E6" w:rsidRDefault="00E738E6" w:rsidP="00B83FE2">
      <w:pPr>
        <w:rPr>
          <w:rFonts w:ascii="Times New Roman" w:hAnsi="Times New Roman" w:cs="Times New Roman"/>
          <w:sz w:val="24"/>
          <w:szCs w:val="24"/>
        </w:rPr>
      </w:pPr>
      <w:r w:rsidRPr="00E738E6">
        <w:rPr>
          <w:rFonts w:ascii="Times New Roman" w:hAnsi="Times New Roman" w:cs="Times New Roman"/>
          <w:sz w:val="24"/>
          <w:szCs w:val="24"/>
        </w:rPr>
        <w:t>This study has been funded by the Croatian Ministry of Science, Education and Sport, as part of Project</w:t>
      </w:r>
      <w:r w:rsidRPr="00E738E6">
        <w:rPr>
          <w:rFonts w:ascii="Times New Roman" w:hAnsi="Times New Roman" w:cs="Times New Roman"/>
          <w:color w:val="000000"/>
          <w:sz w:val="24"/>
          <w:szCs w:val="24"/>
        </w:rPr>
        <w:t>s</w:t>
      </w:r>
      <w:r w:rsidRPr="00E738E6">
        <w:rPr>
          <w:rFonts w:ascii="Times New Roman" w:hAnsi="Times New Roman" w:cs="Times New Roman"/>
          <w:sz w:val="24"/>
          <w:szCs w:val="24"/>
        </w:rPr>
        <w:t xml:space="preserve"> no. 119-1191196-1202. </w:t>
      </w:r>
    </w:p>
    <w:p w:rsidR="007F3F21" w:rsidRDefault="007F3F21">
      <w:pPr>
        <w:rPr>
          <w:rFonts w:ascii="Times New Roman" w:hAnsi="Times New Roman" w:cs="Times New Roman"/>
          <w:sz w:val="24"/>
          <w:szCs w:val="24"/>
        </w:rPr>
      </w:pPr>
      <w:r>
        <w:rPr>
          <w:rFonts w:ascii="Times New Roman" w:hAnsi="Times New Roman" w:cs="Times New Roman"/>
          <w:sz w:val="24"/>
          <w:szCs w:val="24"/>
        </w:rPr>
        <w:br w:type="page"/>
      </w:r>
    </w:p>
    <w:p w:rsidR="00E738E6" w:rsidRPr="00EB3F2A" w:rsidRDefault="00EB3F2A" w:rsidP="00B83FE2">
      <w:pPr>
        <w:rPr>
          <w:rFonts w:ascii="Times New Roman" w:hAnsi="Times New Roman" w:cs="Times New Roman"/>
          <w:sz w:val="24"/>
          <w:szCs w:val="24"/>
        </w:rPr>
      </w:pPr>
      <w:r w:rsidRPr="00EB3F2A">
        <w:rPr>
          <w:rFonts w:ascii="Times New Roman" w:hAnsi="Times New Roman" w:cs="Times New Roman"/>
          <w:sz w:val="24"/>
          <w:szCs w:val="24"/>
        </w:rPr>
        <w:lastRenderedPageBreak/>
        <w:t>REFERENCES</w:t>
      </w:r>
    </w:p>
    <w:p w:rsidR="00EB3F2A" w:rsidRPr="00B62444" w:rsidRDefault="00EB3F2A" w:rsidP="00B83FE2">
      <w:pPr>
        <w:pStyle w:val="ListParagraph"/>
        <w:numPr>
          <w:ilvl w:val="0"/>
          <w:numId w:val="1"/>
        </w:numPr>
        <w:rPr>
          <w:rFonts w:ascii="Times New Roman" w:hAnsi="Times New Roman" w:cs="Times New Roman"/>
          <w:sz w:val="24"/>
          <w:szCs w:val="24"/>
        </w:rPr>
      </w:pPr>
      <w:r w:rsidRPr="00B62444">
        <w:rPr>
          <w:rFonts w:ascii="Times New Roman" w:hAnsi="Times New Roman" w:cs="Times New Roman"/>
          <w:sz w:val="24"/>
          <w:szCs w:val="24"/>
        </w:rPr>
        <w:t xml:space="preserve">SHOCK CC 1982 </w:t>
      </w:r>
      <w:proofErr w:type="spellStart"/>
      <w:r w:rsidRPr="00B62444">
        <w:rPr>
          <w:rFonts w:ascii="Times New Roman" w:hAnsi="Times New Roman" w:cs="Times New Roman"/>
          <w:sz w:val="24"/>
          <w:szCs w:val="24"/>
        </w:rPr>
        <w:t>Rebaudi’s</w:t>
      </w:r>
      <w:proofErr w:type="spellEnd"/>
      <w:r w:rsidRPr="00B62444">
        <w:rPr>
          <w:rFonts w:ascii="Times New Roman" w:hAnsi="Times New Roman" w:cs="Times New Roman"/>
          <w:sz w:val="24"/>
          <w:szCs w:val="24"/>
        </w:rPr>
        <w:t xml:space="preserve"> </w:t>
      </w:r>
      <w:proofErr w:type="spellStart"/>
      <w:r w:rsidRPr="00B62444">
        <w:rPr>
          <w:rFonts w:ascii="Times New Roman" w:hAnsi="Times New Roman" w:cs="Times New Roman"/>
          <w:sz w:val="24"/>
          <w:szCs w:val="24"/>
        </w:rPr>
        <w:t>Stevia:natural</w:t>
      </w:r>
      <w:proofErr w:type="spellEnd"/>
      <w:r w:rsidRPr="00B62444">
        <w:rPr>
          <w:rFonts w:ascii="Times New Roman" w:hAnsi="Times New Roman" w:cs="Times New Roman"/>
          <w:sz w:val="24"/>
          <w:szCs w:val="24"/>
        </w:rPr>
        <w:t xml:space="preserve"> </w:t>
      </w:r>
      <w:proofErr w:type="spellStart"/>
      <w:r w:rsidRPr="00B62444">
        <w:rPr>
          <w:rFonts w:ascii="Times New Roman" w:hAnsi="Times New Roman" w:cs="Times New Roman"/>
          <w:sz w:val="24"/>
          <w:szCs w:val="24"/>
        </w:rPr>
        <w:t>noncaloric</w:t>
      </w:r>
      <w:proofErr w:type="spellEnd"/>
      <w:r w:rsidRPr="00B62444">
        <w:rPr>
          <w:rFonts w:ascii="Times New Roman" w:hAnsi="Times New Roman" w:cs="Times New Roman"/>
          <w:sz w:val="24"/>
          <w:szCs w:val="24"/>
        </w:rPr>
        <w:t xml:space="preserve"> sweeteners. </w:t>
      </w:r>
      <w:proofErr w:type="spellStart"/>
      <w:r w:rsidRPr="00B62444">
        <w:rPr>
          <w:rFonts w:ascii="Times New Roman" w:hAnsi="Times New Roman" w:cs="Times New Roman"/>
          <w:sz w:val="24"/>
          <w:szCs w:val="24"/>
        </w:rPr>
        <w:t>Calif</w:t>
      </w:r>
      <w:proofErr w:type="spellEnd"/>
      <w:r w:rsidRPr="00B62444">
        <w:rPr>
          <w:rFonts w:ascii="Times New Roman" w:hAnsi="Times New Roman" w:cs="Times New Roman"/>
          <w:sz w:val="24"/>
          <w:szCs w:val="24"/>
        </w:rPr>
        <w:t xml:space="preserve"> </w:t>
      </w:r>
      <w:proofErr w:type="spellStart"/>
      <w:r w:rsidRPr="00B62444">
        <w:rPr>
          <w:rFonts w:ascii="Times New Roman" w:hAnsi="Times New Roman" w:cs="Times New Roman"/>
          <w:sz w:val="24"/>
          <w:szCs w:val="24"/>
        </w:rPr>
        <w:t>Agr</w:t>
      </w:r>
      <w:proofErr w:type="spellEnd"/>
      <w:r w:rsidRPr="00B62444">
        <w:rPr>
          <w:rFonts w:ascii="Times New Roman" w:hAnsi="Times New Roman" w:cs="Times New Roman"/>
          <w:sz w:val="24"/>
          <w:szCs w:val="24"/>
        </w:rPr>
        <w:t xml:space="preserve"> 36: 4-5 </w:t>
      </w:r>
    </w:p>
    <w:p w:rsidR="00EB3F2A" w:rsidRPr="00B62444" w:rsidRDefault="00EB3F2A" w:rsidP="00B83FE2">
      <w:pPr>
        <w:pStyle w:val="ListParagraph"/>
        <w:numPr>
          <w:ilvl w:val="0"/>
          <w:numId w:val="1"/>
        </w:numPr>
        <w:rPr>
          <w:rFonts w:ascii="Times New Roman" w:hAnsi="Times New Roman" w:cs="Times New Roman"/>
          <w:sz w:val="24"/>
          <w:szCs w:val="24"/>
        </w:rPr>
      </w:pPr>
      <w:r w:rsidRPr="00B62444">
        <w:rPr>
          <w:rFonts w:ascii="Times New Roman" w:hAnsi="Times New Roman" w:cs="Times New Roman"/>
          <w:sz w:val="24"/>
          <w:szCs w:val="24"/>
        </w:rPr>
        <w:t xml:space="preserve">KINGHORN AD 2002 </w:t>
      </w:r>
      <w:proofErr w:type="spellStart"/>
      <w:r w:rsidRPr="00B62444">
        <w:rPr>
          <w:rFonts w:ascii="Times New Roman" w:hAnsi="Times New Roman" w:cs="Times New Roman"/>
          <w:iCs/>
          <w:sz w:val="24"/>
          <w:szCs w:val="24"/>
        </w:rPr>
        <w:t>Stevia</w:t>
      </w:r>
      <w:proofErr w:type="spellEnd"/>
      <w:r w:rsidRPr="00B62444">
        <w:rPr>
          <w:rFonts w:ascii="Times New Roman" w:hAnsi="Times New Roman" w:cs="Times New Roman"/>
          <w:iCs/>
          <w:sz w:val="24"/>
          <w:szCs w:val="24"/>
        </w:rPr>
        <w:t xml:space="preserve">. The Genus </w:t>
      </w:r>
      <w:proofErr w:type="spellStart"/>
      <w:r w:rsidRPr="00B62444">
        <w:rPr>
          <w:rFonts w:ascii="Times New Roman" w:hAnsi="Times New Roman" w:cs="Times New Roman"/>
          <w:iCs/>
          <w:sz w:val="24"/>
          <w:szCs w:val="24"/>
        </w:rPr>
        <w:t>Stevia</w:t>
      </w:r>
      <w:proofErr w:type="spellEnd"/>
      <w:r w:rsidRPr="00B62444">
        <w:rPr>
          <w:rFonts w:ascii="Times New Roman" w:hAnsi="Times New Roman" w:cs="Times New Roman"/>
          <w:sz w:val="24"/>
          <w:szCs w:val="24"/>
        </w:rPr>
        <w:t xml:space="preserve"> (Medicinal and Aromatic Plants - Industrial Profiles). Taylor &amp; Francis Group, London, New York.</w:t>
      </w:r>
    </w:p>
    <w:p w:rsidR="00EB3F2A" w:rsidRPr="00B62444" w:rsidRDefault="00EB3F2A" w:rsidP="00B83FE2">
      <w:pPr>
        <w:pStyle w:val="ListParagraph"/>
        <w:numPr>
          <w:ilvl w:val="0"/>
          <w:numId w:val="1"/>
        </w:numPr>
        <w:rPr>
          <w:rFonts w:ascii="Times New Roman" w:hAnsi="Times New Roman" w:cs="Times New Roman"/>
          <w:sz w:val="24"/>
          <w:szCs w:val="24"/>
        </w:rPr>
      </w:pPr>
      <w:r w:rsidRPr="00B62444">
        <w:rPr>
          <w:rFonts w:ascii="Times New Roman" w:hAnsi="Times New Roman" w:cs="Times New Roman"/>
          <w:sz w:val="24"/>
          <w:szCs w:val="24"/>
        </w:rPr>
        <w:t xml:space="preserve">LEMUS-MONDACA R, VEGA-GÁLVEZA A, ZURA-BRAVO L, AH-HEN K 2012 </w:t>
      </w:r>
      <w:proofErr w:type="spellStart"/>
      <w:r w:rsidRPr="00B62444">
        <w:rPr>
          <w:rFonts w:ascii="Times New Roman" w:hAnsi="Times New Roman" w:cs="Times New Roman"/>
          <w:i/>
          <w:sz w:val="24"/>
          <w:szCs w:val="24"/>
        </w:rPr>
        <w:t>Stevia</w:t>
      </w:r>
      <w:proofErr w:type="spellEnd"/>
      <w:r w:rsidRPr="00B62444">
        <w:rPr>
          <w:rFonts w:ascii="Times New Roman" w:hAnsi="Times New Roman" w:cs="Times New Roman"/>
          <w:i/>
          <w:sz w:val="24"/>
          <w:szCs w:val="24"/>
        </w:rPr>
        <w:t xml:space="preserve"> </w:t>
      </w:r>
      <w:proofErr w:type="spellStart"/>
      <w:r w:rsidRPr="00B62444">
        <w:rPr>
          <w:rFonts w:ascii="Times New Roman" w:hAnsi="Times New Roman" w:cs="Times New Roman"/>
          <w:i/>
          <w:sz w:val="24"/>
          <w:szCs w:val="24"/>
        </w:rPr>
        <w:t>rebaudiana</w:t>
      </w:r>
      <w:proofErr w:type="spellEnd"/>
      <w:r w:rsidRPr="00B62444">
        <w:rPr>
          <w:rFonts w:ascii="Times New Roman" w:hAnsi="Times New Roman" w:cs="Times New Roman"/>
          <w:sz w:val="24"/>
          <w:szCs w:val="24"/>
        </w:rPr>
        <w:t xml:space="preserve"> </w:t>
      </w:r>
      <w:proofErr w:type="spellStart"/>
      <w:r w:rsidRPr="00B62444">
        <w:rPr>
          <w:rFonts w:ascii="Times New Roman" w:hAnsi="Times New Roman" w:cs="Times New Roman"/>
          <w:sz w:val="24"/>
          <w:szCs w:val="24"/>
        </w:rPr>
        <w:t>Bertoni</w:t>
      </w:r>
      <w:proofErr w:type="spellEnd"/>
      <w:r w:rsidRPr="00B62444">
        <w:rPr>
          <w:rFonts w:ascii="Times New Roman" w:hAnsi="Times New Roman" w:cs="Times New Roman"/>
          <w:sz w:val="24"/>
          <w:szCs w:val="24"/>
        </w:rPr>
        <w:t xml:space="preserve">, source of a high-potency natural sweetener: A comprehensive review on the biochemical, nutritional and functional aspects. Food </w:t>
      </w:r>
      <w:proofErr w:type="spellStart"/>
      <w:r w:rsidRPr="00B62444">
        <w:rPr>
          <w:rFonts w:ascii="Times New Roman" w:hAnsi="Times New Roman" w:cs="Times New Roman"/>
          <w:sz w:val="24"/>
          <w:szCs w:val="24"/>
        </w:rPr>
        <w:t>Chem</w:t>
      </w:r>
      <w:proofErr w:type="spellEnd"/>
      <w:r w:rsidRPr="00B62444">
        <w:rPr>
          <w:rFonts w:ascii="Times New Roman" w:hAnsi="Times New Roman" w:cs="Times New Roman"/>
          <w:sz w:val="24"/>
          <w:szCs w:val="24"/>
        </w:rPr>
        <w:t xml:space="preserve"> 132: 1121-1132 </w:t>
      </w:r>
    </w:p>
    <w:p w:rsidR="00EB3F2A" w:rsidRPr="00B62444" w:rsidRDefault="00EB3F2A" w:rsidP="00B83FE2">
      <w:pPr>
        <w:pStyle w:val="ListParagraph"/>
        <w:numPr>
          <w:ilvl w:val="0"/>
          <w:numId w:val="1"/>
        </w:numPr>
        <w:rPr>
          <w:rFonts w:ascii="Times New Roman" w:hAnsi="Times New Roman" w:cs="Times New Roman"/>
          <w:sz w:val="24"/>
          <w:szCs w:val="24"/>
        </w:rPr>
      </w:pPr>
      <w:r w:rsidRPr="00B62444">
        <w:rPr>
          <w:rFonts w:ascii="Times New Roman" w:hAnsi="Times New Roman" w:cs="Times New Roman"/>
          <w:sz w:val="24"/>
          <w:szCs w:val="24"/>
        </w:rPr>
        <w:t xml:space="preserve">DAI J, MUMPER RJ 2010 Plant </w:t>
      </w:r>
      <w:proofErr w:type="spellStart"/>
      <w:r w:rsidRPr="00B62444">
        <w:rPr>
          <w:rFonts w:ascii="Times New Roman" w:hAnsi="Times New Roman" w:cs="Times New Roman"/>
          <w:sz w:val="24"/>
          <w:szCs w:val="24"/>
        </w:rPr>
        <w:t>phenolics</w:t>
      </w:r>
      <w:proofErr w:type="spellEnd"/>
      <w:r w:rsidRPr="00B62444">
        <w:rPr>
          <w:rFonts w:ascii="Times New Roman" w:hAnsi="Times New Roman" w:cs="Times New Roman"/>
          <w:sz w:val="24"/>
          <w:szCs w:val="24"/>
        </w:rPr>
        <w:t xml:space="preserve">: extraction, analysis and their antioxidant and anticancer properties. Molecules 15: 7313-7352 </w:t>
      </w:r>
    </w:p>
    <w:p w:rsidR="00EB3F2A" w:rsidRPr="00B62444" w:rsidRDefault="00EB3F2A" w:rsidP="00B83FE2">
      <w:pPr>
        <w:pStyle w:val="ListParagraph"/>
        <w:numPr>
          <w:ilvl w:val="0"/>
          <w:numId w:val="1"/>
        </w:numPr>
        <w:rPr>
          <w:rFonts w:ascii="Times New Roman" w:hAnsi="Times New Roman" w:cs="Times New Roman"/>
          <w:sz w:val="24"/>
          <w:szCs w:val="24"/>
        </w:rPr>
      </w:pPr>
      <w:r w:rsidRPr="00B62444">
        <w:rPr>
          <w:rFonts w:ascii="Times New Roman" w:hAnsi="Times New Roman" w:cs="Times New Roman"/>
          <w:sz w:val="24"/>
          <w:szCs w:val="24"/>
        </w:rPr>
        <w:t xml:space="preserve">MUANDA F, SOULIMANI R, DIOP B, DICKO A 2011 Study on chemical composition and biological activities of essential oil and extracts from </w:t>
      </w:r>
      <w:proofErr w:type="spellStart"/>
      <w:r w:rsidRPr="00B62444">
        <w:rPr>
          <w:rFonts w:ascii="Times New Roman" w:hAnsi="Times New Roman" w:cs="Times New Roman"/>
          <w:i/>
          <w:sz w:val="24"/>
          <w:szCs w:val="24"/>
        </w:rPr>
        <w:t>Stevia</w:t>
      </w:r>
      <w:proofErr w:type="spellEnd"/>
      <w:r w:rsidRPr="00B62444">
        <w:rPr>
          <w:rFonts w:ascii="Times New Roman" w:hAnsi="Times New Roman" w:cs="Times New Roman"/>
          <w:i/>
          <w:sz w:val="24"/>
          <w:szCs w:val="24"/>
        </w:rPr>
        <w:t xml:space="preserve"> </w:t>
      </w:r>
      <w:proofErr w:type="spellStart"/>
      <w:r w:rsidRPr="00B62444">
        <w:rPr>
          <w:rFonts w:ascii="Times New Roman" w:hAnsi="Times New Roman" w:cs="Times New Roman"/>
          <w:i/>
          <w:sz w:val="24"/>
          <w:szCs w:val="24"/>
        </w:rPr>
        <w:t>rebaudiana</w:t>
      </w:r>
      <w:proofErr w:type="spellEnd"/>
      <w:r w:rsidRPr="00B62444">
        <w:rPr>
          <w:rFonts w:ascii="Times New Roman" w:hAnsi="Times New Roman" w:cs="Times New Roman"/>
          <w:sz w:val="24"/>
          <w:szCs w:val="24"/>
        </w:rPr>
        <w:t xml:space="preserve"> </w:t>
      </w:r>
      <w:proofErr w:type="spellStart"/>
      <w:r w:rsidRPr="00B62444">
        <w:rPr>
          <w:rFonts w:ascii="Times New Roman" w:hAnsi="Times New Roman" w:cs="Times New Roman"/>
          <w:sz w:val="24"/>
          <w:szCs w:val="24"/>
        </w:rPr>
        <w:t>Bertoni</w:t>
      </w:r>
      <w:proofErr w:type="spellEnd"/>
      <w:r w:rsidRPr="00B62444">
        <w:rPr>
          <w:rFonts w:ascii="Times New Roman" w:hAnsi="Times New Roman" w:cs="Times New Roman"/>
          <w:sz w:val="24"/>
          <w:szCs w:val="24"/>
        </w:rPr>
        <w:t xml:space="preserve"> leaves. LWT- Food </w:t>
      </w:r>
      <w:proofErr w:type="spellStart"/>
      <w:r w:rsidRPr="00B62444">
        <w:rPr>
          <w:rFonts w:ascii="Times New Roman" w:hAnsi="Times New Roman" w:cs="Times New Roman"/>
          <w:sz w:val="24"/>
          <w:szCs w:val="24"/>
        </w:rPr>
        <w:t>Sci</w:t>
      </w:r>
      <w:proofErr w:type="spellEnd"/>
      <w:r w:rsidRPr="00B62444">
        <w:rPr>
          <w:rFonts w:ascii="Times New Roman" w:hAnsi="Times New Roman" w:cs="Times New Roman"/>
          <w:sz w:val="24"/>
          <w:szCs w:val="24"/>
        </w:rPr>
        <w:t xml:space="preserve"> </w:t>
      </w:r>
      <w:proofErr w:type="spellStart"/>
      <w:r w:rsidRPr="00B62444">
        <w:rPr>
          <w:rFonts w:ascii="Times New Roman" w:hAnsi="Times New Roman" w:cs="Times New Roman"/>
          <w:sz w:val="24"/>
          <w:szCs w:val="24"/>
        </w:rPr>
        <w:t>Technol</w:t>
      </w:r>
      <w:proofErr w:type="spellEnd"/>
      <w:r w:rsidRPr="00B62444">
        <w:rPr>
          <w:rFonts w:ascii="Times New Roman" w:hAnsi="Times New Roman" w:cs="Times New Roman"/>
          <w:sz w:val="24"/>
          <w:szCs w:val="24"/>
        </w:rPr>
        <w:t xml:space="preserve"> 44: 1865-1872</w:t>
      </w:r>
    </w:p>
    <w:p w:rsidR="00EB3F2A" w:rsidRPr="00B62444" w:rsidRDefault="00EB3F2A" w:rsidP="00B83FE2">
      <w:pPr>
        <w:pStyle w:val="ListParagraph"/>
        <w:numPr>
          <w:ilvl w:val="0"/>
          <w:numId w:val="1"/>
        </w:numPr>
        <w:rPr>
          <w:rFonts w:ascii="Times New Roman" w:hAnsi="Times New Roman" w:cs="Times New Roman"/>
          <w:sz w:val="24"/>
          <w:szCs w:val="24"/>
        </w:rPr>
      </w:pPr>
      <w:r w:rsidRPr="00B62444">
        <w:rPr>
          <w:rFonts w:ascii="Times New Roman" w:hAnsi="Times New Roman" w:cs="Times New Roman"/>
          <w:sz w:val="24"/>
          <w:szCs w:val="24"/>
        </w:rPr>
        <w:t xml:space="preserve">SHUKLA S, MEHTA A, MEHTA P, BAJPAI V 2012 Antioxidant ability and total </w:t>
      </w:r>
      <w:proofErr w:type="spellStart"/>
      <w:r w:rsidRPr="00B62444">
        <w:rPr>
          <w:rFonts w:ascii="Times New Roman" w:hAnsi="Times New Roman" w:cs="Times New Roman"/>
          <w:sz w:val="24"/>
          <w:szCs w:val="24"/>
        </w:rPr>
        <w:t>phenolic</w:t>
      </w:r>
      <w:proofErr w:type="spellEnd"/>
      <w:r w:rsidRPr="00B62444">
        <w:rPr>
          <w:rFonts w:ascii="Times New Roman" w:hAnsi="Times New Roman" w:cs="Times New Roman"/>
          <w:sz w:val="24"/>
          <w:szCs w:val="24"/>
        </w:rPr>
        <w:t xml:space="preserve"> content of aqueous leaf extract of </w:t>
      </w:r>
      <w:proofErr w:type="spellStart"/>
      <w:r w:rsidRPr="00B62444">
        <w:rPr>
          <w:rFonts w:ascii="Times New Roman" w:hAnsi="Times New Roman" w:cs="Times New Roman"/>
          <w:i/>
          <w:sz w:val="24"/>
          <w:szCs w:val="24"/>
        </w:rPr>
        <w:t>Stevia</w:t>
      </w:r>
      <w:proofErr w:type="spellEnd"/>
      <w:r w:rsidRPr="00B62444">
        <w:rPr>
          <w:rFonts w:ascii="Times New Roman" w:hAnsi="Times New Roman" w:cs="Times New Roman"/>
          <w:i/>
          <w:sz w:val="24"/>
          <w:szCs w:val="24"/>
        </w:rPr>
        <w:t xml:space="preserve"> </w:t>
      </w:r>
      <w:proofErr w:type="spellStart"/>
      <w:r w:rsidRPr="00B62444">
        <w:rPr>
          <w:rFonts w:ascii="Times New Roman" w:hAnsi="Times New Roman" w:cs="Times New Roman"/>
          <w:i/>
          <w:sz w:val="24"/>
          <w:szCs w:val="24"/>
        </w:rPr>
        <w:t>rebaudiana</w:t>
      </w:r>
      <w:proofErr w:type="spellEnd"/>
      <w:r w:rsidRPr="00B62444">
        <w:rPr>
          <w:rFonts w:ascii="Times New Roman" w:hAnsi="Times New Roman" w:cs="Times New Roman"/>
          <w:sz w:val="24"/>
          <w:szCs w:val="24"/>
        </w:rPr>
        <w:t xml:space="preserve"> Bert. Exp </w:t>
      </w:r>
      <w:proofErr w:type="spellStart"/>
      <w:r w:rsidRPr="00B62444">
        <w:rPr>
          <w:rFonts w:ascii="Times New Roman" w:hAnsi="Times New Roman" w:cs="Times New Roman"/>
          <w:sz w:val="24"/>
          <w:szCs w:val="24"/>
        </w:rPr>
        <w:t>Toxicol</w:t>
      </w:r>
      <w:proofErr w:type="spellEnd"/>
      <w:r w:rsidRPr="00B62444">
        <w:rPr>
          <w:rFonts w:ascii="Times New Roman" w:hAnsi="Times New Roman" w:cs="Times New Roman"/>
          <w:sz w:val="24"/>
          <w:szCs w:val="24"/>
        </w:rPr>
        <w:t xml:space="preserve"> </w:t>
      </w:r>
      <w:proofErr w:type="spellStart"/>
      <w:r w:rsidRPr="00B62444">
        <w:rPr>
          <w:rFonts w:ascii="Times New Roman" w:hAnsi="Times New Roman" w:cs="Times New Roman"/>
          <w:sz w:val="24"/>
          <w:szCs w:val="24"/>
        </w:rPr>
        <w:t>Pathol</w:t>
      </w:r>
      <w:proofErr w:type="spellEnd"/>
      <w:r w:rsidRPr="00B62444">
        <w:rPr>
          <w:rFonts w:ascii="Times New Roman" w:hAnsi="Times New Roman" w:cs="Times New Roman"/>
          <w:sz w:val="24"/>
          <w:szCs w:val="24"/>
        </w:rPr>
        <w:t xml:space="preserve"> 64: 807-811</w:t>
      </w:r>
    </w:p>
    <w:p w:rsidR="00EB3F2A" w:rsidRPr="00B62444" w:rsidRDefault="00EB3F2A" w:rsidP="00B83FE2">
      <w:pPr>
        <w:pStyle w:val="ListParagraph"/>
        <w:numPr>
          <w:ilvl w:val="0"/>
          <w:numId w:val="1"/>
        </w:numPr>
        <w:rPr>
          <w:rFonts w:ascii="Times New Roman" w:hAnsi="Times New Roman" w:cs="Times New Roman"/>
          <w:sz w:val="24"/>
          <w:szCs w:val="24"/>
        </w:rPr>
      </w:pPr>
      <w:r w:rsidRPr="00B62444">
        <w:rPr>
          <w:rFonts w:ascii="Times New Roman" w:hAnsi="Times New Roman" w:cs="Times New Roman"/>
          <w:sz w:val="24"/>
          <w:szCs w:val="24"/>
        </w:rPr>
        <w:t xml:space="preserve">TADHANI M, PATEL V, SUBHASH R 2007 In vitro antioxidant activities of </w:t>
      </w:r>
      <w:proofErr w:type="spellStart"/>
      <w:r w:rsidRPr="00B62444">
        <w:rPr>
          <w:rFonts w:ascii="Times New Roman" w:hAnsi="Times New Roman" w:cs="Times New Roman"/>
          <w:i/>
          <w:sz w:val="24"/>
          <w:szCs w:val="24"/>
        </w:rPr>
        <w:t>Stevia</w:t>
      </w:r>
      <w:proofErr w:type="spellEnd"/>
      <w:r w:rsidRPr="00B62444">
        <w:rPr>
          <w:rFonts w:ascii="Times New Roman" w:hAnsi="Times New Roman" w:cs="Times New Roman"/>
          <w:i/>
          <w:sz w:val="24"/>
          <w:szCs w:val="24"/>
        </w:rPr>
        <w:t xml:space="preserve"> </w:t>
      </w:r>
      <w:proofErr w:type="spellStart"/>
      <w:r w:rsidRPr="00B62444">
        <w:rPr>
          <w:rFonts w:ascii="Times New Roman" w:hAnsi="Times New Roman" w:cs="Times New Roman"/>
          <w:i/>
          <w:sz w:val="24"/>
          <w:szCs w:val="24"/>
        </w:rPr>
        <w:t>rebaudiana</w:t>
      </w:r>
      <w:proofErr w:type="spellEnd"/>
      <w:r w:rsidRPr="00B62444">
        <w:rPr>
          <w:rFonts w:ascii="Times New Roman" w:hAnsi="Times New Roman" w:cs="Times New Roman"/>
          <w:sz w:val="24"/>
          <w:szCs w:val="24"/>
        </w:rPr>
        <w:t xml:space="preserve"> leaves and callus. J Food Comp Anal 20: 323-329 </w:t>
      </w:r>
    </w:p>
    <w:p w:rsidR="00EB3F2A" w:rsidRPr="00B62444" w:rsidRDefault="00EB3F2A" w:rsidP="00B83FE2">
      <w:pPr>
        <w:pStyle w:val="ListParagraph"/>
        <w:numPr>
          <w:ilvl w:val="0"/>
          <w:numId w:val="1"/>
        </w:numPr>
        <w:rPr>
          <w:rFonts w:ascii="Times New Roman" w:hAnsi="Times New Roman" w:cs="Times New Roman"/>
          <w:sz w:val="24"/>
          <w:szCs w:val="24"/>
        </w:rPr>
      </w:pPr>
      <w:r w:rsidRPr="00B62444">
        <w:rPr>
          <w:rFonts w:ascii="Times New Roman" w:hAnsi="Times New Roman" w:cs="Times New Roman"/>
          <w:sz w:val="24"/>
          <w:szCs w:val="24"/>
        </w:rPr>
        <w:t xml:space="preserve">TAMURA Y, NAKAMURA S, FUKUI H, TABATA M 1984 </w:t>
      </w:r>
      <w:proofErr w:type="spellStart"/>
      <w:r w:rsidRPr="00B62444">
        <w:rPr>
          <w:rFonts w:ascii="Times New Roman" w:hAnsi="Times New Roman" w:cs="Times New Roman"/>
          <w:sz w:val="24"/>
          <w:szCs w:val="24"/>
        </w:rPr>
        <w:t>Clonal</w:t>
      </w:r>
      <w:proofErr w:type="spellEnd"/>
      <w:r w:rsidRPr="00B62444">
        <w:rPr>
          <w:rFonts w:ascii="Times New Roman" w:hAnsi="Times New Roman" w:cs="Times New Roman"/>
          <w:sz w:val="24"/>
          <w:szCs w:val="24"/>
        </w:rPr>
        <w:t xml:space="preserve">  propagation of </w:t>
      </w:r>
      <w:proofErr w:type="spellStart"/>
      <w:r w:rsidRPr="00B62444">
        <w:rPr>
          <w:rFonts w:ascii="Times New Roman" w:hAnsi="Times New Roman" w:cs="Times New Roman"/>
          <w:i/>
          <w:sz w:val="24"/>
          <w:szCs w:val="24"/>
        </w:rPr>
        <w:t>Stevia</w:t>
      </w:r>
      <w:proofErr w:type="spellEnd"/>
      <w:r w:rsidRPr="00B62444">
        <w:rPr>
          <w:rFonts w:ascii="Times New Roman" w:hAnsi="Times New Roman" w:cs="Times New Roman"/>
          <w:i/>
          <w:sz w:val="24"/>
          <w:szCs w:val="24"/>
        </w:rPr>
        <w:t xml:space="preserve"> </w:t>
      </w:r>
      <w:proofErr w:type="spellStart"/>
      <w:r w:rsidRPr="00B62444">
        <w:rPr>
          <w:rFonts w:ascii="Times New Roman" w:hAnsi="Times New Roman" w:cs="Times New Roman"/>
          <w:i/>
          <w:sz w:val="24"/>
          <w:szCs w:val="24"/>
        </w:rPr>
        <w:t>rebaudiana</w:t>
      </w:r>
      <w:proofErr w:type="spellEnd"/>
      <w:r w:rsidRPr="00B62444">
        <w:rPr>
          <w:rFonts w:ascii="Times New Roman" w:hAnsi="Times New Roman" w:cs="Times New Roman"/>
          <w:sz w:val="24"/>
          <w:szCs w:val="24"/>
        </w:rPr>
        <w:t xml:space="preserve"> </w:t>
      </w:r>
      <w:proofErr w:type="spellStart"/>
      <w:r w:rsidRPr="00B62444">
        <w:rPr>
          <w:rFonts w:ascii="Times New Roman" w:hAnsi="Times New Roman" w:cs="Times New Roman"/>
          <w:sz w:val="24"/>
          <w:szCs w:val="24"/>
        </w:rPr>
        <w:t>Bertoni</w:t>
      </w:r>
      <w:proofErr w:type="spellEnd"/>
      <w:r w:rsidRPr="00B62444">
        <w:rPr>
          <w:rFonts w:ascii="Times New Roman" w:hAnsi="Times New Roman" w:cs="Times New Roman"/>
          <w:sz w:val="24"/>
          <w:szCs w:val="24"/>
        </w:rPr>
        <w:t xml:space="preserve"> by stem-tip culture. Plant Cell Rep 3: 183-185 </w:t>
      </w:r>
    </w:p>
    <w:p w:rsidR="00EB3F2A" w:rsidRPr="00B62444" w:rsidRDefault="00EB3F2A" w:rsidP="00B83FE2">
      <w:pPr>
        <w:pStyle w:val="ListParagraph"/>
        <w:numPr>
          <w:ilvl w:val="0"/>
          <w:numId w:val="1"/>
        </w:numPr>
        <w:rPr>
          <w:rFonts w:ascii="Times New Roman" w:hAnsi="Times New Roman" w:cs="Times New Roman"/>
          <w:sz w:val="24"/>
          <w:szCs w:val="24"/>
        </w:rPr>
      </w:pPr>
      <w:r w:rsidRPr="00B62444">
        <w:rPr>
          <w:rFonts w:ascii="Times New Roman" w:hAnsi="Times New Roman" w:cs="Times New Roman"/>
          <w:sz w:val="24"/>
          <w:szCs w:val="24"/>
        </w:rPr>
        <w:t xml:space="preserve">SIVARAM L, MUKUNDAN U 2003 In vitro culture studies on </w:t>
      </w:r>
      <w:proofErr w:type="spellStart"/>
      <w:r w:rsidRPr="00B62444">
        <w:rPr>
          <w:rFonts w:ascii="Times New Roman" w:hAnsi="Times New Roman" w:cs="Times New Roman"/>
          <w:i/>
          <w:sz w:val="24"/>
          <w:szCs w:val="24"/>
        </w:rPr>
        <w:t>Stevia</w:t>
      </w:r>
      <w:proofErr w:type="spellEnd"/>
      <w:r w:rsidRPr="00B62444">
        <w:rPr>
          <w:rFonts w:ascii="Times New Roman" w:hAnsi="Times New Roman" w:cs="Times New Roman"/>
          <w:i/>
          <w:sz w:val="24"/>
          <w:szCs w:val="24"/>
        </w:rPr>
        <w:t xml:space="preserve"> </w:t>
      </w:r>
      <w:proofErr w:type="spellStart"/>
      <w:r w:rsidRPr="00B62444">
        <w:rPr>
          <w:rFonts w:ascii="Times New Roman" w:hAnsi="Times New Roman" w:cs="Times New Roman"/>
          <w:i/>
          <w:sz w:val="24"/>
          <w:szCs w:val="24"/>
        </w:rPr>
        <w:t>rebaudiana</w:t>
      </w:r>
      <w:proofErr w:type="spellEnd"/>
      <w:r w:rsidRPr="00B62444">
        <w:rPr>
          <w:rFonts w:ascii="Times New Roman" w:hAnsi="Times New Roman" w:cs="Times New Roman"/>
          <w:sz w:val="24"/>
          <w:szCs w:val="24"/>
        </w:rPr>
        <w:t xml:space="preserve">. In vitro Cell Dev </w:t>
      </w:r>
      <w:proofErr w:type="spellStart"/>
      <w:r w:rsidRPr="00B62444">
        <w:rPr>
          <w:rFonts w:ascii="Times New Roman" w:hAnsi="Times New Roman" w:cs="Times New Roman"/>
          <w:sz w:val="24"/>
          <w:szCs w:val="24"/>
        </w:rPr>
        <w:t>Biol</w:t>
      </w:r>
      <w:proofErr w:type="spellEnd"/>
      <w:r w:rsidRPr="00B62444">
        <w:rPr>
          <w:rFonts w:ascii="Times New Roman" w:hAnsi="Times New Roman" w:cs="Times New Roman"/>
          <w:sz w:val="24"/>
          <w:szCs w:val="24"/>
        </w:rPr>
        <w:t xml:space="preserve"> Plant 39: 520-523</w:t>
      </w:r>
    </w:p>
    <w:p w:rsidR="00EB3F2A" w:rsidRPr="00B62444" w:rsidRDefault="00EB3F2A" w:rsidP="00B83FE2">
      <w:pPr>
        <w:pStyle w:val="ListParagraph"/>
        <w:numPr>
          <w:ilvl w:val="0"/>
          <w:numId w:val="1"/>
        </w:numPr>
        <w:rPr>
          <w:rFonts w:ascii="Times New Roman" w:hAnsi="Times New Roman" w:cs="Times New Roman"/>
          <w:sz w:val="24"/>
          <w:szCs w:val="24"/>
        </w:rPr>
      </w:pPr>
      <w:r w:rsidRPr="00B62444">
        <w:rPr>
          <w:rFonts w:ascii="Times New Roman" w:hAnsi="Times New Roman" w:cs="Times New Roman"/>
          <w:sz w:val="24"/>
          <w:szCs w:val="24"/>
        </w:rPr>
        <w:t xml:space="preserve">MITRA A, PAL A 2007 In vitro regeneration of </w:t>
      </w:r>
      <w:proofErr w:type="spellStart"/>
      <w:r w:rsidRPr="00B62444">
        <w:rPr>
          <w:rFonts w:ascii="Times New Roman" w:hAnsi="Times New Roman" w:cs="Times New Roman"/>
          <w:i/>
          <w:sz w:val="24"/>
          <w:szCs w:val="24"/>
        </w:rPr>
        <w:t>Stevia</w:t>
      </w:r>
      <w:proofErr w:type="spellEnd"/>
      <w:r w:rsidRPr="00B62444">
        <w:rPr>
          <w:rFonts w:ascii="Times New Roman" w:hAnsi="Times New Roman" w:cs="Times New Roman"/>
          <w:i/>
          <w:sz w:val="24"/>
          <w:szCs w:val="24"/>
        </w:rPr>
        <w:t xml:space="preserve"> </w:t>
      </w:r>
      <w:proofErr w:type="spellStart"/>
      <w:r w:rsidRPr="00B62444">
        <w:rPr>
          <w:rFonts w:ascii="Times New Roman" w:hAnsi="Times New Roman" w:cs="Times New Roman"/>
          <w:i/>
          <w:sz w:val="24"/>
          <w:szCs w:val="24"/>
        </w:rPr>
        <w:t>rebaudiana</w:t>
      </w:r>
      <w:proofErr w:type="spellEnd"/>
      <w:r w:rsidRPr="00B62444">
        <w:rPr>
          <w:rFonts w:ascii="Times New Roman" w:hAnsi="Times New Roman" w:cs="Times New Roman"/>
          <w:sz w:val="24"/>
          <w:szCs w:val="24"/>
        </w:rPr>
        <w:t xml:space="preserve"> (Bert) from the nodal explants. </w:t>
      </w:r>
      <w:r w:rsidRPr="00B62444">
        <w:rPr>
          <w:rStyle w:val="st"/>
          <w:rFonts w:ascii="Times New Roman" w:hAnsi="Times New Roman" w:cs="Times New Roman"/>
          <w:sz w:val="24"/>
          <w:szCs w:val="24"/>
        </w:rPr>
        <w:t xml:space="preserve">J Plant </w:t>
      </w:r>
      <w:proofErr w:type="spellStart"/>
      <w:r w:rsidRPr="00B62444">
        <w:rPr>
          <w:rStyle w:val="st"/>
          <w:rFonts w:ascii="Times New Roman" w:hAnsi="Times New Roman" w:cs="Times New Roman"/>
          <w:sz w:val="24"/>
          <w:szCs w:val="24"/>
        </w:rPr>
        <w:t>Biochem</w:t>
      </w:r>
      <w:proofErr w:type="spellEnd"/>
      <w:r w:rsidRPr="00B62444">
        <w:rPr>
          <w:rStyle w:val="st"/>
          <w:rFonts w:ascii="Times New Roman" w:hAnsi="Times New Roman" w:cs="Times New Roman"/>
          <w:sz w:val="24"/>
          <w:szCs w:val="24"/>
        </w:rPr>
        <w:t xml:space="preserve"> </w:t>
      </w:r>
      <w:proofErr w:type="spellStart"/>
      <w:r w:rsidRPr="00B62444">
        <w:rPr>
          <w:rStyle w:val="st"/>
          <w:rFonts w:ascii="Times New Roman" w:hAnsi="Times New Roman" w:cs="Times New Roman"/>
          <w:sz w:val="24"/>
          <w:szCs w:val="24"/>
        </w:rPr>
        <w:t>Biot</w:t>
      </w:r>
      <w:proofErr w:type="spellEnd"/>
      <w:r w:rsidRPr="00B62444">
        <w:rPr>
          <w:rStyle w:val="st"/>
          <w:rFonts w:ascii="Times New Roman" w:hAnsi="Times New Roman" w:cs="Times New Roman"/>
          <w:sz w:val="24"/>
          <w:szCs w:val="24"/>
        </w:rPr>
        <w:t xml:space="preserve"> 16: 59-62</w:t>
      </w:r>
    </w:p>
    <w:p w:rsidR="00EB3F2A" w:rsidRPr="00B62444" w:rsidRDefault="00EB3F2A" w:rsidP="00B83FE2">
      <w:pPr>
        <w:pStyle w:val="ListParagraph"/>
        <w:numPr>
          <w:ilvl w:val="0"/>
          <w:numId w:val="1"/>
        </w:numPr>
        <w:rPr>
          <w:rFonts w:ascii="Times New Roman" w:hAnsi="Times New Roman" w:cs="Times New Roman"/>
          <w:sz w:val="24"/>
          <w:szCs w:val="24"/>
        </w:rPr>
      </w:pPr>
      <w:r w:rsidRPr="00B62444">
        <w:rPr>
          <w:rFonts w:ascii="Times New Roman" w:hAnsi="Times New Roman" w:cs="Times New Roman"/>
          <w:sz w:val="24"/>
          <w:szCs w:val="24"/>
        </w:rPr>
        <w:t xml:space="preserve">BAQUE MA, LEE E-J, PAEK K-Y 2010 Medium salt strength induced changes in growth, physiology and secondary metabolite content in adventitious roots of </w:t>
      </w:r>
      <w:proofErr w:type="spellStart"/>
      <w:r w:rsidRPr="00B62444">
        <w:rPr>
          <w:rFonts w:ascii="Times New Roman" w:hAnsi="Times New Roman" w:cs="Times New Roman"/>
          <w:i/>
          <w:sz w:val="24"/>
          <w:szCs w:val="24"/>
        </w:rPr>
        <w:t>Morinda</w:t>
      </w:r>
      <w:proofErr w:type="spellEnd"/>
      <w:r w:rsidRPr="00B62444">
        <w:rPr>
          <w:rFonts w:ascii="Times New Roman" w:hAnsi="Times New Roman" w:cs="Times New Roman"/>
          <w:i/>
          <w:sz w:val="24"/>
          <w:szCs w:val="24"/>
        </w:rPr>
        <w:t xml:space="preserve"> </w:t>
      </w:r>
      <w:proofErr w:type="spellStart"/>
      <w:r w:rsidRPr="00B62444">
        <w:rPr>
          <w:rFonts w:ascii="Times New Roman" w:hAnsi="Times New Roman" w:cs="Times New Roman"/>
          <w:i/>
          <w:sz w:val="24"/>
          <w:szCs w:val="24"/>
        </w:rPr>
        <w:t>citrifolia</w:t>
      </w:r>
      <w:proofErr w:type="spellEnd"/>
      <w:r w:rsidRPr="00B62444">
        <w:rPr>
          <w:rFonts w:ascii="Times New Roman" w:hAnsi="Times New Roman" w:cs="Times New Roman"/>
          <w:sz w:val="24"/>
          <w:szCs w:val="24"/>
        </w:rPr>
        <w:t xml:space="preserve">: the role of antioxidant enzymes and phenylalanine ammonia </w:t>
      </w:r>
      <w:proofErr w:type="spellStart"/>
      <w:r w:rsidRPr="00B62444">
        <w:rPr>
          <w:rFonts w:ascii="Times New Roman" w:hAnsi="Times New Roman" w:cs="Times New Roman"/>
          <w:sz w:val="24"/>
          <w:szCs w:val="24"/>
        </w:rPr>
        <w:t>lyase</w:t>
      </w:r>
      <w:proofErr w:type="spellEnd"/>
      <w:r w:rsidRPr="00B62444">
        <w:rPr>
          <w:rFonts w:ascii="Times New Roman" w:hAnsi="Times New Roman" w:cs="Times New Roman"/>
          <w:sz w:val="24"/>
          <w:szCs w:val="24"/>
        </w:rPr>
        <w:t xml:space="preserve">. Plant Cell Rep 29: 685-694 </w:t>
      </w:r>
    </w:p>
    <w:p w:rsidR="00EB3F2A" w:rsidRPr="00B62444" w:rsidRDefault="00EB3F2A" w:rsidP="00B83FE2">
      <w:pPr>
        <w:pStyle w:val="ListParagraph"/>
        <w:numPr>
          <w:ilvl w:val="0"/>
          <w:numId w:val="1"/>
        </w:numPr>
        <w:rPr>
          <w:rFonts w:ascii="Times New Roman" w:hAnsi="Times New Roman" w:cs="Times New Roman"/>
          <w:sz w:val="24"/>
          <w:szCs w:val="24"/>
        </w:rPr>
      </w:pPr>
      <w:r w:rsidRPr="00B62444">
        <w:rPr>
          <w:rFonts w:ascii="Times New Roman" w:hAnsi="Times New Roman" w:cs="Times New Roman"/>
          <w:sz w:val="24"/>
          <w:szCs w:val="24"/>
        </w:rPr>
        <w:t xml:space="preserve">NAIK PM, MANOHAR SH, PRAVEEN N, MURTHY HN 2010  Effects of sucrose and pH levels on in vitro shoot regeneration from leaf explants of </w:t>
      </w:r>
      <w:proofErr w:type="spellStart"/>
      <w:r w:rsidRPr="00B62444">
        <w:rPr>
          <w:rStyle w:val="Emphasis"/>
          <w:rFonts w:ascii="Times New Roman" w:hAnsi="Times New Roman" w:cs="Times New Roman"/>
          <w:sz w:val="24"/>
          <w:szCs w:val="24"/>
        </w:rPr>
        <w:t>Bacopa</w:t>
      </w:r>
      <w:proofErr w:type="spellEnd"/>
      <w:r w:rsidRPr="00B62444">
        <w:rPr>
          <w:rStyle w:val="Emphasis"/>
          <w:rFonts w:ascii="Times New Roman" w:hAnsi="Times New Roman" w:cs="Times New Roman"/>
          <w:sz w:val="24"/>
          <w:szCs w:val="24"/>
        </w:rPr>
        <w:t xml:space="preserve"> </w:t>
      </w:r>
      <w:proofErr w:type="spellStart"/>
      <w:r w:rsidRPr="00B62444">
        <w:rPr>
          <w:rStyle w:val="Emphasis"/>
          <w:rFonts w:ascii="Times New Roman" w:hAnsi="Times New Roman" w:cs="Times New Roman"/>
          <w:sz w:val="24"/>
          <w:szCs w:val="24"/>
        </w:rPr>
        <w:t>monnieri</w:t>
      </w:r>
      <w:proofErr w:type="spellEnd"/>
      <w:r w:rsidRPr="00B62444">
        <w:rPr>
          <w:rFonts w:ascii="Times New Roman" w:hAnsi="Times New Roman" w:cs="Times New Roman"/>
          <w:sz w:val="24"/>
          <w:szCs w:val="24"/>
        </w:rPr>
        <w:t xml:space="preserve"> and accumulation of </w:t>
      </w:r>
      <w:proofErr w:type="spellStart"/>
      <w:r w:rsidRPr="00B62444">
        <w:rPr>
          <w:rFonts w:ascii="Times New Roman" w:hAnsi="Times New Roman" w:cs="Times New Roman"/>
          <w:sz w:val="24"/>
          <w:szCs w:val="24"/>
        </w:rPr>
        <w:t>bacoside</w:t>
      </w:r>
      <w:proofErr w:type="spellEnd"/>
      <w:r w:rsidRPr="00B62444">
        <w:rPr>
          <w:rFonts w:ascii="Times New Roman" w:hAnsi="Times New Roman" w:cs="Times New Roman"/>
          <w:sz w:val="24"/>
          <w:szCs w:val="24"/>
        </w:rPr>
        <w:t xml:space="preserve"> A in regenerated shoots. Plant Cell </w:t>
      </w:r>
      <w:proofErr w:type="spellStart"/>
      <w:r w:rsidRPr="00B62444">
        <w:rPr>
          <w:rFonts w:ascii="Times New Roman" w:hAnsi="Times New Roman" w:cs="Times New Roman"/>
          <w:sz w:val="24"/>
          <w:szCs w:val="24"/>
        </w:rPr>
        <w:t>Tiss</w:t>
      </w:r>
      <w:proofErr w:type="spellEnd"/>
      <w:r w:rsidRPr="00B62444">
        <w:rPr>
          <w:rFonts w:ascii="Times New Roman" w:hAnsi="Times New Roman" w:cs="Times New Roman"/>
          <w:sz w:val="24"/>
          <w:szCs w:val="24"/>
        </w:rPr>
        <w:t xml:space="preserve"> Org 100: 235-239  </w:t>
      </w:r>
    </w:p>
    <w:p w:rsidR="00EB3F2A" w:rsidRPr="00B62444" w:rsidRDefault="00EB3F2A" w:rsidP="00B83FE2">
      <w:pPr>
        <w:pStyle w:val="ListParagraph"/>
        <w:numPr>
          <w:ilvl w:val="0"/>
          <w:numId w:val="1"/>
        </w:numPr>
        <w:rPr>
          <w:rFonts w:ascii="Times New Roman" w:hAnsi="Times New Roman" w:cs="Times New Roman"/>
          <w:sz w:val="24"/>
          <w:szCs w:val="24"/>
        </w:rPr>
      </w:pPr>
      <w:r w:rsidRPr="00B62444">
        <w:rPr>
          <w:rFonts w:ascii="Times New Roman" w:hAnsi="Times New Roman" w:cs="Times New Roman"/>
          <w:sz w:val="24"/>
          <w:szCs w:val="24"/>
        </w:rPr>
        <w:t xml:space="preserve">ZIELIŃSKA S, PIĄTCZAK E, KALEMBA D, MATKOWSKI A 2011 Influence of plant growth regulators on volatiles produced by in vitro grown shoots of </w:t>
      </w:r>
      <w:proofErr w:type="spellStart"/>
      <w:r w:rsidRPr="00B62444">
        <w:rPr>
          <w:rStyle w:val="Emphasis"/>
          <w:rFonts w:ascii="Times New Roman" w:hAnsi="Times New Roman" w:cs="Times New Roman"/>
          <w:sz w:val="24"/>
          <w:szCs w:val="24"/>
        </w:rPr>
        <w:t>Agastache</w:t>
      </w:r>
      <w:proofErr w:type="spellEnd"/>
      <w:r w:rsidRPr="00B62444">
        <w:rPr>
          <w:rStyle w:val="Emphasis"/>
          <w:rFonts w:ascii="Times New Roman" w:hAnsi="Times New Roman" w:cs="Times New Roman"/>
          <w:sz w:val="24"/>
          <w:szCs w:val="24"/>
        </w:rPr>
        <w:t xml:space="preserve"> </w:t>
      </w:r>
      <w:proofErr w:type="spellStart"/>
      <w:r w:rsidRPr="00B62444">
        <w:rPr>
          <w:rStyle w:val="Emphasis"/>
          <w:rFonts w:ascii="Times New Roman" w:hAnsi="Times New Roman" w:cs="Times New Roman"/>
          <w:sz w:val="24"/>
          <w:szCs w:val="24"/>
        </w:rPr>
        <w:t>rugosa</w:t>
      </w:r>
      <w:proofErr w:type="spellEnd"/>
      <w:r w:rsidRPr="00B62444">
        <w:rPr>
          <w:rFonts w:ascii="Times New Roman" w:hAnsi="Times New Roman" w:cs="Times New Roman"/>
          <w:sz w:val="24"/>
          <w:szCs w:val="24"/>
        </w:rPr>
        <w:t xml:space="preserve"> (Fischer &amp; </w:t>
      </w:r>
      <w:proofErr w:type="spellStart"/>
      <w:r w:rsidRPr="00B62444">
        <w:rPr>
          <w:rFonts w:ascii="Times New Roman" w:hAnsi="Times New Roman" w:cs="Times New Roman"/>
          <w:sz w:val="24"/>
          <w:szCs w:val="24"/>
        </w:rPr>
        <w:t>C.A.Meyer</w:t>
      </w:r>
      <w:proofErr w:type="spellEnd"/>
      <w:r w:rsidRPr="00B62444">
        <w:rPr>
          <w:rFonts w:ascii="Times New Roman" w:hAnsi="Times New Roman" w:cs="Times New Roman"/>
          <w:sz w:val="24"/>
          <w:szCs w:val="24"/>
        </w:rPr>
        <w:t xml:space="preserve">) O. </w:t>
      </w:r>
      <w:proofErr w:type="spellStart"/>
      <w:r w:rsidRPr="00B62444">
        <w:rPr>
          <w:rFonts w:ascii="Times New Roman" w:hAnsi="Times New Roman" w:cs="Times New Roman"/>
          <w:sz w:val="24"/>
          <w:szCs w:val="24"/>
        </w:rPr>
        <w:t>Kuntze</w:t>
      </w:r>
      <w:proofErr w:type="spellEnd"/>
      <w:r w:rsidRPr="00B62444">
        <w:rPr>
          <w:rFonts w:ascii="Times New Roman" w:hAnsi="Times New Roman" w:cs="Times New Roman"/>
          <w:sz w:val="24"/>
          <w:szCs w:val="24"/>
        </w:rPr>
        <w:t xml:space="preserve">. Plant Cell </w:t>
      </w:r>
      <w:proofErr w:type="spellStart"/>
      <w:r w:rsidRPr="00B62444">
        <w:rPr>
          <w:rFonts w:ascii="Times New Roman" w:hAnsi="Times New Roman" w:cs="Times New Roman"/>
          <w:sz w:val="24"/>
          <w:szCs w:val="24"/>
        </w:rPr>
        <w:t>Tiss</w:t>
      </w:r>
      <w:proofErr w:type="spellEnd"/>
      <w:r w:rsidRPr="00B62444">
        <w:rPr>
          <w:rFonts w:ascii="Times New Roman" w:hAnsi="Times New Roman" w:cs="Times New Roman"/>
          <w:sz w:val="24"/>
          <w:szCs w:val="24"/>
        </w:rPr>
        <w:t xml:space="preserve"> Org 107: 161-167</w:t>
      </w:r>
    </w:p>
    <w:p w:rsidR="00EB3F2A" w:rsidRPr="00B62444" w:rsidRDefault="00EB3F2A" w:rsidP="00B83FE2">
      <w:pPr>
        <w:pStyle w:val="ListParagraph"/>
        <w:numPr>
          <w:ilvl w:val="0"/>
          <w:numId w:val="1"/>
        </w:numPr>
        <w:rPr>
          <w:rFonts w:ascii="Times New Roman" w:hAnsi="Times New Roman" w:cs="Times New Roman"/>
          <w:sz w:val="24"/>
          <w:szCs w:val="24"/>
        </w:rPr>
      </w:pPr>
      <w:r w:rsidRPr="00B62444">
        <w:rPr>
          <w:rFonts w:ascii="Times New Roman" w:hAnsi="Times New Roman" w:cs="Times New Roman"/>
          <w:sz w:val="24"/>
          <w:szCs w:val="24"/>
        </w:rPr>
        <w:t xml:space="preserve">ABOU-ARAB EA, ABU-SALEM FM 2010 Evaluation of bioactive compounds of </w:t>
      </w:r>
      <w:proofErr w:type="spellStart"/>
      <w:r w:rsidRPr="00B62444">
        <w:rPr>
          <w:rFonts w:ascii="Times New Roman" w:hAnsi="Times New Roman" w:cs="Times New Roman"/>
          <w:i/>
          <w:sz w:val="24"/>
          <w:szCs w:val="24"/>
        </w:rPr>
        <w:t>Stevia</w:t>
      </w:r>
      <w:proofErr w:type="spellEnd"/>
      <w:r w:rsidRPr="00B62444">
        <w:rPr>
          <w:rFonts w:ascii="Times New Roman" w:hAnsi="Times New Roman" w:cs="Times New Roman"/>
          <w:i/>
          <w:sz w:val="24"/>
          <w:szCs w:val="24"/>
        </w:rPr>
        <w:t xml:space="preserve"> </w:t>
      </w:r>
      <w:proofErr w:type="spellStart"/>
      <w:r w:rsidRPr="00B62444">
        <w:rPr>
          <w:rFonts w:ascii="Times New Roman" w:hAnsi="Times New Roman" w:cs="Times New Roman"/>
          <w:i/>
          <w:sz w:val="24"/>
          <w:szCs w:val="24"/>
        </w:rPr>
        <w:t>rebaudiana</w:t>
      </w:r>
      <w:proofErr w:type="spellEnd"/>
      <w:r w:rsidRPr="00B62444">
        <w:rPr>
          <w:rFonts w:ascii="Times New Roman" w:hAnsi="Times New Roman" w:cs="Times New Roman"/>
          <w:sz w:val="24"/>
          <w:szCs w:val="24"/>
        </w:rPr>
        <w:t xml:space="preserve"> leaves and callus. </w:t>
      </w:r>
      <w:proofErr w:type="spellStart"/>
      <w:r w:rsidRPr="00B62444">
        <w:rPr>
          <w:rFonts w:ascii="Times New Roman" w:hAnsi="Times New Roman" w:cs="Times New Roman"/>
          <w:sz w:val="24"/>
          <w:szCs w:val="24"/>
        </w:rPr>
        <w:t>Afr</w:t>
      </w:r>
      <w:proofErr w:type="spellEnd"/>
      <w:r w:rsidRPr="00B62444">
        <w:rPr>
          <w:rFonts w:ascii="Times New Roman" w:hAnsi="Times New Roman" w:cs="Times New Roman"/>
          <w:sz w:val="24"/>
          <w:szCs w:val="24"/>
        </w:rPr>
        <w:t xml:space="preserve"> Journal Food </w:t>
      </w:r>
      <w:proofErr w:type="spellStart"/>
      <w:r w:rsidRPr="00B62444">
        <w:rPr>
          <w:rFonts w:ascii="Times New Roman" w:hAnsi="Times New Roman" w:cs="Times New Roman"/>
          <w:sz w:val="24"/>
          <w:szCs w:val="24"/>
        </w:rPr>
        <w:t>Sci</w:t>
      </w:r>
      <w:proofErr w:type="spellEnd"/>
      <w:r w:rsidRPr="00B62444">
        <w:rPr>
          <w:rFonts w:ascii="Times New Roman" w:hAnsi="Times New Roman" w:cs="Times New Roman"/>
          <w:sz w:val="24"/>
          <w:szCs w:val="24"/>
        </w:rPr>
        <w:t xml:space="preserve"> 4: 627-634</w:t>
      </w:r>
    </w:p>
    <w:p w:rsidR="00EB3F2A" w:rsidRPr="00B62444" w:rsidRDefault="00EB3F2A" w:rsidP="00B83FE2">
      <w:pPr>
        <w:pStyle w:val="ListParagraph"/>
        <w:numPr>
          <w:ilvl w:val="0"/>
          <w:numId w:val="1"/>
        </w:numPr>
        <w:rPr>
          <w:rFonts w:ascii="Times New Roman" w:hAnsi="Times New Roman" w:cs="Times New Roman"/>
          <w:sz w:val="24"/>
          <w:szCs w:val="24"/>
        </w:rPr>
      </w:pPr>
      <w:r w:rsidRPr="00B62444">
        <w:rPr>
          <w:rFonts w:ascii="Times New Roman" w:hAnsi="Times New Roman" w:cs="Times New Roman"/>
          <w:sz w:val="24"/>
          <w:szCs w:val="24"/>
        </w:rPr>
        <w:t xml:space="preserve">WU CH, DEWIR YH, HAHN EJ, PAEK KY 2006 Optimization of culturing conditions for the production of biomass and </w:t>
      </w:r>
      <w:proofErr w:type="spellStart"/>
      <w:r w:rsidRPr="00B62444">
        <w:rPr>
          <w:rFonts w:ascii="Times New Roman" w:hAnsi="Times New Roman" w:cs="Times New Roman"/>
          <w:sz w:val="24"/>
          <w:szCs w:val="24"/>
        </w:rPr>
        <w:t>phenolics</w:t>
      </w:r>
      <w:proofErr w:type="spellEnd"/>
      <w:r w:rsidRPr="00B62444">
        <w:rPr>
          <w:rFonts w:ascii="Times New Roman" w:hAnsi="Times New Roman" w:cs="Times New Roman"/>
          <w:sz w:val="24"/>
          <w:szCs w:val="24"/>
        </w:rPr>
        <w:t xml:space="preserve"> from adventitious roots of </w:t>
      </w:r>
      <w:r w:rsidRPr="00B62444">
        <w:rPr>
          <w:rFonts w:ascii="Times New Roman" w:hAnsi="Times New Roman" w:cs="Times New Roman"/>
          <w:i/>
          <w:sz w:val="24"/>
          <w:szCs w:val="24"/>
        </w:rPr>
        <w:t xml:space="preserve">Echinacea </w:t>
      </w:r>
      <w:proofErr w:type="spellStart"/>
      <w:r w:rsidRPr="00B62444">
        <w:rPr>
          <w:rFonts w:ascii="Times New Roman" w:hAnsi="Times New Roman" w:cs="Times New Roman"/>
          <w:i/>
          <w:sz w:val="24"/>
          <w:szCs w:val="24"/>
        </w:rPr>
        <w:t>angustifolia</w:t>
      </w:r>
      <w:proofErr w:type="spellEnd"/>
      <w:r w:rsidRPr="00B62444">
        <w:rPr>
          <w:rFonts w:ascii="Times New Roman" w:hAnsi="Times New Roman" w:cs="Times New Roman"/>
          <w:sz w:val="24"/>
          <w:szCs w:val="24"/>
        </w:rPr>
        <w:t xml:space="preserve">. J Plant </w:t>
      </w:r>
      <w:proofErr w:type="spellStart"/>
      <w:r w:rsidRPr="00B62444">
        <w:rPr>
          <w:rFonts w:ascii="Times New Roman" w:hAnsi="Times New Roman" w:cs="Times New Roman"/>
          <w:sz w:val="24"/>
          <w:szCs w:val="24"/>
        </w:rPr>
        <w:t>Biol</w:t>
      </w:r>
      <w:proofErr w:type="spellEnd"/>
      <w:r w:rsidRPr="00B62444">
        <w:rPr>
          <w:rFonts w:ascii="Times New Roman" w:hAnsi="Times New Roman" w:cs="Times New Roman"/>
          <w:sz w:val="24"/>
          <w:szCs w:val="24"/>
        </w:rPr>
        <w:t xml:space="preserve"> 49: 193-199</w:t>
      </w:r>
    </w:p>
    <w:p w:rsidR="00EB3F2A" w:rsidRPr="00B62444" w:rsidRDefault="00EB3F2A" w:rsidP="00B83FE2">
      <w:pPr>
        <w:pStyle w:val="ListParagraph"/>
        <w:numPr>
          <w:ilvl w:val="0"/>
          <w:numId w:val="1"/>
        </w:numPr>
        <w:rPr>
          <w:rFonts w:ascii="Times New Roman" w:hAnsi="Times New Roman" w:cs="Times New Roman"/>
          <w:sz w:val="24"/>
          <w:szCs w:val="24"/>
        </w:rPr>
      </w:pPr>
      <w:r w:rsidRPr="00B62444">
        <w:rPr>
          <w:rFonts w:ascii="Times New Roman" w:hAnsi="Times New Roman" w:cs="Times New Roman"/>
          <w:sz w:val="24"/>
          <w:szCs w:val="24"/>
        </w:rPr>
        <w:t xml:space="preserve">FADEL D, KINTZIOS S, ECONOMOU AS, MOSCHOPOULOU G,  CONSTANTINIDOU H-IA 2010 Effect of different strength of medium on organogenesis, </w:t>
      </w:r>
      <w:proofErr w:type="spellStart"/>
      <w:r w:rsidRPr="00B62444">
        <w:rPr>
          <w:rFonts w:ascii="Times New Roman" w:hAnsi="Times New Roman" w:cs="Times New Roman"/>
          <w:sz w:val="24"/>
          <w:szCs w:val="24"/>
        </w:rPr>
        <w:t>phenolic</w:t>
      </w:r>
      <w:proofErr w:type="spellEnd"/>
      <w:r w:rsidRPr="00B62444">
        <w:rPr>
          <w:rFonts w:ascii="Times New Roman" w:hAnsi="Times New Roman" w:cs="Times New Roman"/>
          <w:sz w:val="24"/>
          <w:szCs w:val="24"/>
        </w:rPr>
        <w:t xml:space="preserve"> accumulation and antioxidant activity of spearmint (</w:t>
      </w:r>
      <w:proofErr w:type="spellStart"/>
      <w:r w:rsidRPr="00B62444">
        <w:rPr>
          <w:rFonts w:ascii="Times New Roman" w:hAnsi="Times New Roman" w:cs="Times New Roman"/>
          <w:i/>
          <w:sz w:val="24"/>
          <w:szCs w:val="24"/>
        </w:rPr>
        <w:t>Mentha</w:t>
      </w:r>
      <w:proofErr w:type="spellEnd"/>
      <w:r w:rsidRPr="00B62444">
        <w:rPr>
          <w:rFonts w:ascii="Times New Roman" w:hAnsi="Times New Roman" w:cs="Times New Roman"/>
          <w:i/>
          <w:sz w:val="24"/>
          <w:szCs w:val="24"/>
        </w:rPr>
        <w:t xml:space="preserve"> </w:t>
      </w:r>
      <w:proofErr w:type="spellStart"/>
      <w:r w:rsidRPr="00B62444">
        <w:rPr>
          <w:rFonts w:ascii="Times New Roman" w:hAnsi="Times New Roman" w:cs="Times New Roman"/>
          <w:i/>
          <w:sz w:val="24"/>
          <w:szCs w:val="24"/>
        </w:rPr>
        <w:t>spicata</w:t>
      </w:r>
      <w:proofErr w:type="spellEnd"/>
      <w:r w:rsidRPr="00B62444">
        <w:rPr>
          <w:rFonts w:ascii="Times New Roman" w:hAnsi="Times New Roman" w:cs="Times New Roman"/>
          <w:sz w:val="24"/>
          <w:szCs w:val="24"/>
        </w:rPr>
        <w:t xml:space="preserve"> L.). The Open Horticulture Journal 3: 31-35</w:t>
      </w:r>
    </w:p>
    <w:p w:rsidR="00EB3F2A" w:rsidRPr="00B62444" w:rsidRDefault="00EB3F2A" w:rsidP="00B83FE2">
      <w:pPr>
        <w:pStyle w:val="ListParagraph"/>
        <w:numPr>
          <w:ilvl w:val="0"/>
          <w:numId w:val="1"/>
        </w:numPr>
        <w:autoSpaceDE w:val="0"/>
        <w:autoSpaceDN w:val="0"/>
        <w:adjustRightInd w:val="0"/>
        <w:rPr>
          <w:rFonts w:ascii="Times New Roman" w:hAnsi="Times New Roman" w:cs="Times New Roman"/>
          <w:sz w:val="24"/>
          <w:szCs w:val="24"/>
        </w:rPr>
      </w:pPr>
      <w:r w:rsidRPr="00B62444">
        <w:rPr>
          <w:rFonts w:ascii="Times New Roman" w:hAnsi="Times New Roman" w:cs="Times New Roman"/>
          <w:sz w:val="24"/>
          <w:szCs w:val="24"/>
        </w:rPr>
        <w:t xml:space="preserve">ZHISHEN J, MENGCHENG T, JIANMING W 1999 The determination of </w:t>
      </w:r>
      <w:proofErr w:type="spellStart"/>
      <w:r w:rsidRPr="00B62444">
        <w:rPr>
          <w:rFonts w:ascii="Times New Roman" w:hAnsi="Times New Roman" w:cs="Times New Roman"/>
          <w:sz w:val="24"/>
          <w:szCs w:val="24"/>
        </w:rPr>
        <w:t>flavonoid</w:t>
      </w:r>
      <w:proofErr w:type="spellEnd"/>
      <w:r w:rsidRPr="00B62444">
        <w:rPr>
          <w:rFonts w:ascii="Times New Roman" w:hAnsi="Times New Roman" w:cs="Times New Roman"/>
          <w:sz w:val="24"/>
          <w:szCs w:val="24"/>
        </w:rPr>
        <w:t xml:space="preserve"> contents in mulberry and their scavenging effects on superoxide radicals. Food </w:t>
      </w:r>
      <w:proofErr w:type="spellStart"/>
      <w:r w:rsidRPr="00B62444">
        <w:rPr>
          <w:rFonts w:ascii="Times New Roman" w:hAnsi="Times New Roman" w:cs="Times New Roman"/>
          <w:sz w:val="24"/>
          <w:szCs w:val="24"/>
        </w:rPr>
        <w:t>Chem</w:t>
      </w:r>
      <w:proofErr w:type="spellEnd"/>
      <w:r w:rsidRPr="00B62444">
        <w:rPr>
          <w:rFonts w:ascii="Times New Roman" w:hAnsi="Times New Roman" w:cs="Times New Roman"/>
          <w:sz w:val="24"/>
          <w:szCs w:val="24"/>
        </w:rPr>
        <w:t xml:space="preserve"> 64: 555-559</w:t>
      </w:r>
    </w:p>
    <w:p w:rsidR="00EB3F2A" w:rsidRPr="00B62444" w:rsidRDefault="00EB3F2A" w:rsidP="00B83FE2">
      <w:pPr>
        <w:pStyle w:val="ListParagraph"/>
        <w:numPr>
          <w:ilvl w:val="0"/>
          <w:numId w:val="1"/>
        </w:numPr>
        <w:autoSpaceDE w:val="0"/>
        <w:autoSpaceDN w:val="0"/>
        <w:adjustRightInd w:val="0"/>
        <w:rPr>
          <w:rFonts w:ascii="Times New Roman" w:hAnsi="Times New Roman" w:cs="Times New Roman"/>
          <w:sz w:val="24"/>
          <w:szCs w:val="24"/>
        </w:rPr>
      </w:pPr>
      <w:r w:rsidRPr="00B62444">
        <w:rPr>
          <w:rFonts w:ascii="Times New Roman" w:hAnsi="Times New Roman" w:cs="Times New Roman"/>
          <w:sz w:val="24"/>
          <w:szCs w:val="24"/>
        </w:rPr>
        <w:t xml:space="preserve">GERMANO MP, PASQUALE RD, D’ANGELO V, CATANIA S, SILVARI V, COSTA C 2002 Evaluation of extracts and isolated fraction from </w:t>
      </w:r>
      <w:proofErr w:type="spellStart"/>
      <w:r w:rsidRPr="00B62444">
        <w:rPr>
          <w:rFonts w:ascii="Times New Roman" w:hAnsi="Times New Roman" w:cs="Times New Roman"/>
          <w:i/>
          <w:sz w:val="24"/>
          <w:szCs w:val="24"/>
        </w:rPr>
        <w:t>Capparis</w:t>
      </w:r>
      <w:proofErr w:type="spellEnd"/>
      <w:r w:rsidRPr="00B62444">
        <w:rPr>
          <w:rFonts w:ascii="Times New Roman" w:hAnsi="Times New Roman" w:cs="Times New Roman"/>
          <w:i/>
          <w:sz w:val="24"/>
          <w:szCs w:val="24"/>
        </w:rPr>
        <w:t xml:space="preserve"> </w:t>
      </w:r>
      <w:proofErr w:type="spellStart"/>
      <w:r w:rsidRPr="00B62444">
        <w:rPr>
          <w:rFonts w:ascii="Times New Roman" w:hAnsi="Times New Roman" w:cs="Times New Roman"/>
          <w:i/>
          <w:sz w:val="24"/>
          <w:szCs w:val="24"/>
        </w:rPr>
        <w:t>spinosa</w:t>
      </w:r>
      <w:proofErr w:type="spellEnd"/>
      <w:r w:rsidRPr="00B62444">
        <w:rPr>
          <w:rFonts w:ascii="Times New Roman" w:hAnsi="Times New Roman" w:cs="Times New Roman"/>
          <w:sz w:val="24"/>
          <w:szCs w:val="24"/>
        </w:rPr>
        <w:t xml:space="preserve"> L. buds as an antioxidant source. J </w:t>
      </w:r>
      <w:proofErr w:type="spellStart"/>
      <w:r w:rsidRPr="00B62444">
        <w:rPr>
          <w:rFonts w:ascii="Times New Roman" w:hAnsi="Times New Roman" w:cs="Times New Roman"/>
          <w:sz w:val="24"/>
          <w:szCs w:val="24"/>
        </w:rPr>
        <w:t>Agr</w:t>
      </w:r>
      <w:proofErr w:type="spellEnd"/>
      <w:r w:rsidRPr="00B62444">
        <w:rPr>
          <w:rFonts w:ascii="Times New Roman" w:hAnsi="Times New Roman" w:cs="Times New Roman"/>
          <w:sz w:val="24"/>
          <w:szCs w:val="24"/>
        </w:rPr>
        <w:t xml:space="preserve"> Food </w:t>
      </w:r>
      <w:proofErr w:type="spellStart"/>
      <w:r w:rsidRPr="00B62444">
        <w:rPr>
          <w:rFonts w:ascii="Times New Roman" w:hAnsi="Times New Roman" w:cs="Times New Roman"/>
          <w:sz w:val="24"/>
          <w:szCs w:val="24"/>
        </w:rPr>
        <w:t>Chem</w:t>
      </w:r>
      <w:proofErr w:type="spellEnd"/>
      <w:r w:rsidRPr="00B62444">
        <w:rPr>
          <w:rFonts w:ascii="Times New Roman" w:hAnsi="Times New Roman" w:cs="Times New Roman"/>
          <w:sz w:val="24"/>
          <w:szCs w:val="24"/>
        </w:rPr>
        <w:t xml:space="preserve"> 50: 1168-1171</w:t>
      </w:r>
    </w:p>
    <w:p w:rsidR="00EB3F2A" w:rsidRPr="00B62444" w:rsidRDefault="00EB3F2A" w:rsidP="00B83FE2">
      <w:pPr>
        <w:pStyle w:val="ListParagraph"/>
        <w:numPr>
          <w:ilvl w:val="0"/>
          <w:numId w:val="1"/>
        </w:numPr>
        <w:rPr>
          <w:rFonts w:ascii="Times New Roman" w:hAnsi="Times New Roman" w:cs="Times New Roman"/>
          <w:sz w:val="24"/>
          <w:szCs w:val="24"/>
        </w:rPr>
      </w:pPr>
      <w:r w:rsidRPr="00B62444">
        <w:rPr>
          <w:rFonts w:ascii="Times New Roman" w:hAnsi="Times New Roman" w:cs="Times New Roman"/>
          <w:sz w:val="24"/>
          <w:szCs w:val="24"/>
        </w:rPr>
        <w:lastRenderedPageBreak/>
        <w:t xml:space="preserve">BRANDLE JE, STARRATT AN, GIJZEN M 1998 </w:t>
      </w:r>
      <w:proofErr w:type="spellStart"/>
      <w:r w:rsidRPr="00B62444">
        <w:rPr>
          <w:rFonts w:ascii="Times New Roman" w:hAnsi="Times New Roman" w:cs="Times New Roman"/>
          <w:i/>
          <w:iCs/>
          <w:sz w:val="24"/>
          <w:szCs w:val="24"/>
        </w:rPr>
        <w:t>Stevia</w:t>
      </w:r>
      <w:proofErr w:type="spellEnd"/>
      <w:r w:rsidRPr="00B62444">
        <w:rPr>
          <w:rFonts w:ascii="Times New Roman" w:hAnsi="Times New Roman" w:cs="Times New Roman"/>
          <w:i/>
          <w:iCs/>
          <w:sz w:val="24"/>
          <w:szCs w:val="24"/>
        </w:rPr>
        <w:t xml:space="preserve"> </w:t>
      </w:r>
      <w:proofErr w:type="spellStart"/>
      <w:r w:rsidRPr="00B62444">
        <w:rPr>
          <w:rFonts w:ascii="Times New Roman" w:hAnsi="Times New Roman" w:cs="Times New Roman"/>
          <w:i/>
          <w:iCs/>
          <w:sz w:val="24"/>
          <w:szCs w:val="24"/>
        </w:rPr>
        <w:t>rebaudiana</w:t>
      </w:r>
      <w:proofErr w:type="spellEnd"/>
      <w:r w:rsidRPr="00B62444">
        <w:rPr>
          <w:rFonts w:ascii="Times New Roman" w:hAnsi="Times New Roman" w:cs="Times New Roman"/>
          <w:sz w:val="24"/>
          <w:szCs w:val="24"/>
        </w:rPr>
        <w:t xml:space="preserve">: Its agricultural, biological, and chemical properties. </w:t>
      </w:r>
      <w:r w:rsidRPr="00B62444">
        <w:rPr>
          <w:rStyle w:val="italic"/>
          <w:rFonts w:ascii="Times New Roman" w:hAnsi="Times New Roman" w:cs="Times New Roman"/>
          <w:sz w:val="24"/>
          <w:szCs w:val="24"/>
        </w:rPr>
        <w:t xml:space="preserve">Can J Plant </w:t>
      </w:r>
      <w:proofErr w:type="spellStart"/>
      <w:r w:rsidRPr="00B62444">
        <w:rPr>
          <w:rStyle w:val="italic"/>
          <w:rFonts w:ascii="Times New Roman" w:hAnsi="Times New Roman" w:cs="Times New Roman"/>
          <w:sz w:val="24"/>
          <w:szCs w:val="24"/>
        </w:rPr>
        <w:t>Sci</w:t>
      </w:r>
      <w:proofErr w:type="spellEnd"/>
      <w:r w:rsidRPr="00B62444">
        <w:rPr>
          <w:rStyle w:val="italic"/>
          <w:rFonts w:ascii="Times New Roman" w:hAnsi="Times New Roman" w:cs="Times New Roman"/>
          <w:sz w:val="24"/>
          <w:szCs w:val="24"/>
        </w:rPr>
        <w:t xml:space="preserve"> </w:t>
      </w:r>
      <w:r w:rsidRPr="00B62444">
        <w:rPr>
          <w:rFonts w:ascii="Times New Roman" w:hAnsi="Times New Roman" w:cs="Times New Roman"/>
          <w:sz w:val="24"/>
          <w:szCs w:val="24"/>
        </w:rPr>
        <w:t>78: 527-536</w:t>
      </w:r>
    </w:p>
    <w:p w:rsidR="00EB3F2A" w:rsidRPr="00B62444" w:rsidRDefault="00EB3F2A" w:rsidP="00B83FE2">
      <w:pPr>
        <w:pStyle w:val="ListParagraph"/>
        <w:numPr>
          <w:ilvl w:val="0"/>
          <w:numId w:val="1"/>
        </w:numPr>
        <w:rPr>
          <w:rFonts w:ascii="Times New Roman" w:hAnsi="Times New Roman" w:cs="Times New Roman"/>
          <w:bCs/>
          <w:sz w:val="24"/>
          <w:szCs w:val="24"/>
        </w:rPr>
      </w:pPr>
      <w:r w:rsidRPr="00B62444">
        <w:rPr>
          <w:rFonts w:ascii="Times New Roman" w:hAnsi="Times New Roman" w:cs="Times New Roman"/>
          <w:bCs/>
          <w:sz w:val="24"/>
          <w:szCs w:val="24"/>
        </w:rPr>
        <w:t xml:space="preserve">ZAYOVA E, STANCHEVA I, GENEVA M, PETROVA M, DIMITROVA L 2013 Antioxidant activity of in vitro propagated </w:t>
      </w:r>
      <w:proofErr w:type="spellStart"/>
      <w:r w:rsidRPr="00B62444">
        <w:rPr>
          <w:rFonts w:ascii="Times New Roman" w:hAnsi="Times New Roman" w:cs="Times New Roman"/>
          <w:bCs/>
          <w:i/>
          <w:sz w:val="24"/>
          <w:szCs w:val="24"/>
        </w:rPr>
        <w:t>Stevia</w:t>
      </w:r>
      <w:proofErr w:type="spellEnd"/>
      <w:r w:rsidRPr="00B62444">
        <w:rPr>
          <w:rFonts w:ascii="Times New Roman" w:hAnsi="Times New Roman" w:cs="Times New Roman"/>
          <w:bCs/>
          <w:i/>
          <w:sz w:val="24"/>
          <w:szCs w:val="24"/>
        </w:rPr>
        <w:t xml:space="preserve"> </w:t>
      </w:r>
      <w:proofErr w:type="spellStart"/>
      <w:r w:rsidRPr="00B62444">
        <w:rPr>
          <w:rFonts w:ascii="Times New Roman" w:hAnsi="Times New Roman" w:cs="Times New Roman"/>
          <w:bCs/>
          <w:i/>
          <w:sz w:val="24"/>
          <w:szCs w:val="24"/>
        </w:rPr>
        <w:t>rebaudiana</w:t>
      </w:r>
      <w:proofErr w:type="spellEnd"/>
      <w:r w:rsidRPr="00B62444">
        <w:rPr>
          <w:rFonts w:ascii="Times New Roman" w:hAnsi="Times New Roman" w:cs="Times New Roman"/>
          <w:bCs/>
          <w:sz w:val="24"/>
          <w:szCs w:val="24"/>
        </w:rPr>
        <w:t xml:space="preserve"> </w:t>
      </w:r>
      <w:proofErr w:type="spellStart"/>
      <w:r w:rsidRPr="00B62444">
        <w:rPr>
          <w:rFonts w:ascii="Times New Roman" w:hAnsi="Times New Roman" w:cs="Times New Roman"/>
          <w:bCs/>
          <w:sz w:val="24"/>
          <w:szCs w:val="24"/>
        </w:rPr>
        <w:t>Bertoni</w:t>
      </w:r>
      <w:proofErr w:type="spellEnd"/>
      <w:r w:rsidRPr="00B62444">
        <w:rPr>
          <w:rFonts w:ascii="Times New Roman" w:hAnsi="Times New Roman" w:cs="Times New Roman"/>
          <w:bCs/>
          <w:sz w:val="24"/>
          <w:szCs w:val="24"/>
        </w:rPr>
        <w:t xml:space="preserve"> plants of different origins. Turkish </w:t>
      </w:r>
      <w:r w:rsidRPr="00B62444">
        <w:rPr>
          <w:rFonts w:ascii="Times New Roman" w:hAnsi="Times New Roman" w:cs="Times New Roman"/>
          <w:sz w:val="24"/>
          <w:szCs w:val="24"/>
        </w:rPr>
        <w:t>J</w:t>
      </w:r>
      <w:r w:rsidRPr="00B62444">
        <w:rPr>
          <w:rFonts w:ascii="Times New Roman" w:hAnsi="Times New Roman" w:cs="Times New Roman"/>
          <w:bCs/>
          <w:sz w:val="24"/>
          <w:szCs w:val="24"/>
        </w:rPr>
        <w:t xml:space="preserve"> </w:t>
      </w:r>
      <w:proofErr w:type="spellStart"/>
      <w:r w:rsidRPr="00B62444">
        <w:rPr>
          <w:rFonts w:ascii="Times New Roman" w:hAnsi="Times New Roman" w:cs="Times New Roman"/>
          <w:bCs/>
          <w:sz w:val="24"/>
          <w:szCs w:val="24"/>
        </w:rPr>
        <w:t>Biol</w:t>
      </w:r>
      <w:proofErr w:type="spellEnd"/>
      <w:r w:rsidRPr="00B62444">
        <w:rPr>
          <w:rFonts w:ascii="Times New Roman" w:hAnsi="Times New Roman" w:cs="Times New Roman"/>
          <w:bCs/>
          <w:sz w:val="24"/>
          <w:szCs w:val="24"/>
        </w:rPr>
        <w:t xml:space="preserve"> 37: 106-113</w:t>
      </w:r>
    </w:p>
    <w:p w:rsidR="00EB3F2A" w:rsidRPr="00B62444" w:rsidRDefault="00EB3F2A" w:rsidP="00B83FE2">
      <w:pPr>
        <w:pStyle w:val="ListParagraph"/>
        <w:numPr>
          <w:ilvl w:val="0"/>
          <w:numId w:val="1"/>
        </w:numPr>
        <w:rPr>
          <w:rFonts w:ascii="Times New Roman" w:hAnsi="Times New Roman" w:cs="Times New Roman"/>
          <w:sz w:val="24"/>
          <w:szCs w:val="24"/>
        </w:rPr>
      </w:pPr>
      <w:r w:rsidRPr="00B62444">
        <w:rPr>
          <w:rFonts w:ascii="Times New Roman" w:hAnsi="Times New Roman" w:cs="Times New Roman"/>
          <w:sz w:val="24"/>
          <w:szCs w:val="24"/>
        </w:rPr>
        <w:t xml:space="preserve">RITCHIE S, GILROY S 1998 Gibberellins, regulating genes and germination. New </w:t>
      </w:r>
      <w:proofErr w:type="spellStart"/>
      <w:r w:rsidRPr="00B62444">
        <w:rPr>
          <w:rFonts w:ascii="Times New Roman" w:hAnsi="Times New Roman" w:cs="Times New Roman"/>
          <w:sz w:val="24"/>
          <w:szCs w:val="24"/>
        </w:rPr>
        <w:t>Phytol</w:t>
      </w:r>
      <w:proofErr w:type="spellEnd"/>
      <w:r w:rsidRPr="00B62444">
        <w:rPr>
          <w:rFonts w:ascii="Times New Roman" w:hAnsi="Times New Roman" w:cs="Times New Roman"/>
          <w:sz w:val="24"/>
          <w:szCs w:val="24"/>
        </w:rPr>
        <w:t xml:space="preserve"> 140: 363-383</w:t>
      </w:r>
    </w:p>
    <w:p w:rsidR="00EB3F2A" w:rsidRPr="00B62444" w:rsidRDefault="00EB3F2A" w:rsidP="00B83FE2">
      <w:pPr>
        <w:pStyle w:val="ListParagraph"/>
        <w:numPr>
          <w:ilvl w:val="0"/>
          <w:numId w:val="1"/>
        </w:numPr>
        <w:rPr>
          <w:rFonts w:ascii="Times New Roman" w:hAnsi="Times New Roman" w:cs="Times New Roman"/>
          <w:bCs/>
          <w:sz w:val="24"/>
          <w:szCs w:val="24"/>
        </w:rPr>
      </w:pPr>
      <w:r w:rsidRPr="00B62444">
        <w:rPr>
          <w:rFonts w:ascii="Times New Roman" w:hAnsi="Times New Roman" w:cs="Times New Roman"/>
          <w:bCs/>
          <w:sz w:val="24"/>
          <w:szCs w:val="24"/>
        </w:rPr>
        <w:t xml:space="preserve">YAMAGUCHI S, KAMIYA Y 2002 Gibberellins and light-stimulated seed germination. J Plant Growth </w:t>
      </w:r>
      <w:proofErr w:type="spellStart"/>
      <w:r w:rsidRPr="00B62444">
        <w:rPr>
          <w:rFonts w:ascii="Times New Roman" w:hAnsi="Times New Roman" w:cs="Times New Roman"/>
          <w:bCs/>
          <w:sz w:val="24"/>
          <w:szCs w:val="24"/>
        </w:rPr>
        <w:t>Regul</w:t>
      </w:r>
      <w:proofErr w:type="spellEnd"/>
      <w:r w:rsidRPr="00B62444">
        <w:rPr>
          <w:rFonts w:ascii="Times New Roman" w:hAnsi="Times New Roman" w:cs="Times New Roman"/>
          <w:bCs/>
          <w:sz w:val="24"/>
          <w:szCs w:val="24"/>
        </w:rPr>
        <w:t xml:space="preserve"> 20: 369-376. </w:t>
      </w:r>
    </w:p>
    <w:p w:rsidR="00EB3F2A" w:rsidRPr="00B62444" w:rsidRDefault="00EB3F2A" w:rsidP="00B83FE2">
      <w:pPr>
        <w:pStyle w:val="ListParagraph"/>
        <w:numPr>
          <w:ilvl w:val="0"/>
          <w:numId w:val="1"/>
        </w:numPr>
        <w:rPr>
          <w:rFonts w:ascii="Times New Roman" w:hAnsi="Times New Roman" w:cs="Times New Roman"/>
          <w:sz w:val="24"/>
          <w:szCs w:val="24"/>
        </w:rPr>
      </w:pPr>
      <w:r w:rsidRPr="00B62444">
        <w:rPr>
          <w:rFonts w:ascii="Times New Roman" w:hAnsi="Times New Roman" w:cs="Times New Roman"/>
          <w:sz w:val="24"/>
          <w:szCs w:val="24"/>
        </w:rPr>
        <w:t xml:space="preserve">MIYOSHI K, SATO T 1997 The Effects of kinetin and </w:t>
      </w:r>
      <w:proofErr w:type="spellStart"/>
      <w:r w:rsidRPr="00B62444">
        <w:rPr>
          <w:rFonts w:ascii="Times New Roman" w:hAnsi="Times New Roman" w:cs="Times New Roman"/>
          <w:sz w:val="24"/>
          <w:szCs w:val="24"/>
        </w:rPr>
        <w:t>gibberellin</w:t>
      </w:r>
      <w:proofErr w:type="spellEnd"/>
      <w:r w:rsidRPr="00B62444">
        <w:rPr>
          <w:rFonts w:ascii="Times New Roman" w:hAnsi="Times New Roman" w:cs="Times New Roman"/>
          <w:sz w:val="24"/>
          <w:szCs w:val="24"/>
        </w:rPr>
        <w:t xml:space="preserve"> on the germination of </w:t>
      </w:r>
      <w:proofErr w:type="spellStart"/>
      <w:r w:rsidRPr="00B62444">
        <w:rPr>
          <w:rFonts w:ascii="Times New Roman" w:hAnsi="Times New Roman" w:cs="Times New Roman"/>
          <w:sz w:val="24"/>
          <w:szCs w:val="24"/>
        </w:rPr>
        <w:t>dehusked</w:t>
      </w:r>
      <w:proofErr w:type="spellEnd"/>
      <w:r w:rsidRPr="00B62444">
        <w:rPr>
          <w:rFonts w:ascii="Times New Roman" w:hAnsi="Times New Roman" w:cs="Times New Roman"/>
          <w:sz w:val="24"/>
          <w:szCs w:val="24"/>
        </w:rPr>
        <w:t xml:space="preserve"> seeds of </w:t>
      </w:r>
      <w:proofErr w:type="spellStart"/>
      <w:r w:rsidRPr="00B62444">
        <w:rPr>
          <w:rFonts w:ascii="Times New Roman" w:hAnsi="Times New Roman" w:cs="Times New Roman"/>
          <w:sz w:val="24"/>
          <w:szCs w:val="24"/>
        </w:rPr>
        <w:t>Indica</w:t>
      </w:r>
      <w:proofErr w:type="spellEnd"/>
      <w:r w:rsidRPr="00B62444">
        <w:rPr>
          <w:rFonts w:ascii="Times New Roman" w:hAnsi="Times New Roman" w:cs="Times New Roman"/>
          <w:sz w:val="24"/>
          <w:szCs w:val="24"/>
        </w:rPr>
        <w:t xml:space="preserve"> and Japonica Rice (</w:t>
      </w:r>
      <w:proofErr w:type="spellStart"/>
      <w:r w:rsidRPr="00B62444">
        <w:rPr>
          <w:rFonts w:ascii="Times New Roman" w:hAnsi="Times New Roman" w:cs="Times New Roman"/>
          <w:i/>
          <w:sz w:val="24"/>
          <w:szCs w:val="24"/>
        </w:rPr>
        <w:t>Oryza</w:t>
      </w:r>
      <w:proofErr w:type="spellEnd"/>
      <w:r w:rsidRPr="00B62444">
        <w:rPr>
          <w:rFonts w:ascii="Times New Roman" w:hAnsi="Times New Roman" w:cs="Times New Roman"/>
          <w:i/>
          <w:sz w:val="24"/>
          <w:szCs w:val="24"/>
        </w:rPr>
        <w:t xml:space="preserve"> sativa</w:t>
      </w:r>
      <w:r w:rsidRPr="00B62444">
        <w:rPr>
          <w:rFonts w:ascii="Times New Roman" w:hAnsi="Times New Roman" w:cs="Times New Roman"/>
          <w:sz w:val="24"/>
          <w:szCs w:val="24"/>
        </w:rPr>
        <w:t xml:space="preserve"> L.) under anaerobic and aerobic conditions. Ann </w:t>
      </w:r>
      <w:proofErr w:type="spellStart"/>
      <w:r w:rsidRPr="00B62444">
        <w:rPr>
          <w:rFonts w:ascii="Times New Roman" w:hAnsi="Times New Roman" w:cs="Times New Roman"/>
          <w:sz w:val="24"/>
          <w:szCs w:val="24"/>
        </w:rPr>
        <w:t>Bot</w:t>
      </w:r>
      <w:proofErr w:type="spellEnd"/>
      <w:r w:rsidRPr="00B62444">
        <w:rPr>
          <w:rFonts w:ascii="Times New Roman" w:hAnsi="Times New Roman" w:cs="Times New Roman"/>
          <w:sz w:val="24"/>
          <w:szCs w:val="24"/>
        </w:rPr>
        <w:t xml:space="preserve"> 80: 479-483</w:t>
      </w:r>
    </w:p>
    <w:p w:rsidR="00EB3F2A" w:rsidRPr="00B62444" w:rsidRDefault="00EB3F2A" w:rsidP="00B83FE2">
      <w:pPr>
        <w:pStyle w:val="ListParagraph"/>
        <w:numPr>
          <w:ilvl w:val="0"/>
          <w:numId w:val="1"/>
        </w:numPr>
        <w:rPr>
          <w:rFonts w:ascii="Times New Roman" w:hAnsi="Times New Roman" w:cs="Times New Roman"/>
          <w:sz w:val="24"/>
          <w:szCs w:val="24"/>
        </w:rPr>
      </w:pPr>
      <w:r w:rsidRPr="00B62444">
        <w:rPr>
          <w:rFonts w:ascii="Times New Roman" w:hAnsi="Times New Roman" w:cs="Times New Roman"/>
          <w:sz w:val="24"/>
          <w:szCs w:val="24"/>
        </w:rPr>
        <w:t xml:space="preserve">NIKOLIĆ R, MITIĆ N, MILETIĆ R, NEŠKOVIĆ M 2006 Effects of </w:t>
      </w:r>
      <w:proofErr w:type="spellStart"/>
      <w:r w:rsidRPr="00B62444">
        <w:rPr>
          <w:rFonts w:ascii="Times New Roman" w:hAnsi="Times New Roman" w:cs="Times New Roman"/>
          <w:sz w:val="24"/>
          <w:szCs w:val="24"/>
        </w:rPr>
        <w:t>cytokinins</w:t>
      </w:r>
      <w:proofErr w:type="spellEnd"/>
      <w:r w:rsidRPr="00B62444">
        <w:rPr>
          <w:rFonts w:ascii="Times New Roman" w:hAnsi="Times New Roman" w:cs="Times New Roman"/>
          <w:sz w:val="24"/>
          <w:szCs w:val="24"/>
        </w:rPr>
        <w:t xml:space="preserve"> on in vitro seed germination and early seedling morphogenesis in </w:t>
      </w:r>
      <w:r w:rsidRPr="00B62444">
        <w:rPr>
          <w:rFonts w:ascii="Times New Roman" w:hAnsi="Times New Roman" w:cs="Times New Roman"/>
          <w:i/>
          <w:sz w:val="24"/>
          <w:szCs w:val="24"/>
        </w:rPr>
        <w:t xml:space="preserve">Lotus </w:t>
      </w:r>
      <w:proofErr w:type="spellStart"/>
      <w:r w:rsidRPr="00B62444">
        <w:rPr>
          <w:rFonts w:ascii="Times New Roman" w:hAnsi="Times New Roman" w:cs="Times New Roman"/>
          <w:i/>
          <w:sz w:val="24"/>
          <w:szCs w:val="24"/>
        </w:rPr>
        <w:t>corniculatus</w:t>
      </w:r>
      <w:proofErr w:type="spellEnd"/>
      <w:r w:rsidRPr="00B62444">
        <w:rPr>
          <w:rFonts w:ascii="Times New Roman" w:hAnsi="Times New Roman" w:cs="Times New Roman"/>
          <w:sz w:val="24"/>
          <w:szCs w:val="24"/>
        </w:rPr>
        <w:t xml:space="preserve"> L. </w:t>
      </w:r>
      <w:r w:rsidRPr="00B62444">
        <w:rPr>
          <w:rFonts w:ascii="Times New Roman" w:hAnsi="Times New Roman" w:cs="Times New Roman"/>
          <w:bCs/>
          <w:sz w:val="24"/>
          <w:szCs w:val="24"/>
        </w:rPr>
        <w:t xml:space="preserve">J Plant Growth </w:t>
      </w:r>
      <w:proofErr w:type="spellStart"/>
      <w:r w:rsidRPr="00B62444">
        <w:rPr>
          <w:rFonts w:ascii="Times New Roman" w:hAnsi="Times New Roman" w:cs="Times New Roman"/>
          <w:bCs/>
          <w:sz w:val="24"/>
          <w:szCs w:val="24"/>
        </w:rPr>
        <w:t>Regul</w:t>
      </w:r>
      <w:proofErr w:type="spellEnd"/>
      <w:r w:rsidRPr="00B62444">
        <w:rPr>
          <w:rFonts w:ascii="Times New Roman" w:hAnsi="Times New Roman" w:cs="Times New Roman"/>
          <w:bCs/>
          <w:sz w:val="24"/>
          <w:szCs w:val="24"/>
        </w:rPr>
        <w:t xml:space="preserve"> </w:t>
      </w:r>
      <w:r w:rsidRPr="00B62444">
        <w:rPr>
          <w:rFonts w:ascii="Times New Roman" w:hAnsi="Times New Roman" w:cs="Times New Roman"/>
          <w:sz w:val="24"/>
          <w:szCs w:val="24"/>
        </w:rPr>
        <w:t>25:187-194</w:t>
      </w:r>
    </w:p>
    <w:p w:rsidR="00EB3F2A" w:rsidRPr="00B62444" w:rsidRDefault="00EB3F2A" w:rsidP="00B83FE2">
      <w:pPr>
        <w:pStyle w:val="ListParagraph"/>
        <w:numPr>
          <w:ilvl w:val="0"/>
          <w:numId w:val="1"/>
        </w:numPr>
        <w:rPr>
          <w:rFonts w:ascii="Times New Roman" w:hAnsi="Times New Roman" w:cs="Times New Roman"/>
          <w:sz w:val="24"/>
          <w:szCs w:val="24"/>
        </w:rPr>
      </w:pPr>
      <w:r w:rsidRPr="00B62444">
        <w:rPr>
          <w:rFonts w:ascii="Times New Roman" w:hAnsi="Times New Roman" w:cs="Times New Roman"/>
          <w:sz w:val="24"/>
          <w:szCs w:val="24"/>
        </w:rPr>
        <w:t xml:space="preserve">PRESSMAN E, SHAKED R 1991 Interactive effects of GAs, CKs and growth retardants on the germination of celery seeds. Plant Growth </w:t>
      </w:r>
      <w:proofErr w:type="spellStart"/>
      <w:r w:rsidRPr="00B62444">
        <w:rPr>
          <w:rFonts w:ascii="Times New Roman" w:hAnsi="Times New Roman" w:cs="Times New Roman"/>
          <w:sz w:val="24"/>
          <w:szCs w:val="24"/>
        </w:rPr>
        <w:t>Regul</w:t>
      </w:r>
      <w:proofErr w:type="spellEnd"/>
      <w:r w:rsidRPr="00B62444">
        <w:rPr>
          <w:rFonts w:ascii="Times New Roman" w:hAnsi="Times New Roman" w:cs="Times New Roman"/>
          <w:sz w:val="24"/>
          <w:szCs w:val="24"/>
        </w:rPr>
        <w:t xml:space="preserve"> 10: 65-72</w:t>
      </w:r>
    </w:p>
    <w:p w:rsidR="00EB3F2A" w:rsidRPr="00E738E6" w:rsidRDefault="00EB3F2A" w:rsidP="00B83FE2">
      <w:pPr>
        <w:pStyle w:val="Heading2"/>
        <w:numPr>
          <w:ilvl w:val="0"/>
          <w:numId w:val="1"/>
        </w:numPr>
        <w:spacing w:before="0" w:line="240" w:lineRule="auto"/>
        <w:rPr>
          <w:rFonts w:ascii="Times New Roman" w:hAnsi="Times New Roman" w:cs="Times New Roman"/>
          <w:b w:val="0"/>
          <w:color w:val="auto"/>
          <w:sz w:val="24"/>
          <w:szCs w:val="24"/>
        </w:rPr>
      </w:pPr>
      <w:r w:rsidRPr="00E738E6">
        <w:rPr>
          <w:rStyle w:val="Strong"/>
          <w:rFonts w:ascii="Times New Roman" w:hAnsi="Times New Roman" w:cs="Times New Roman"/>
          <w:color w:val="auto"/>
          <w:sz w:val="24"/>
          <w:szCs w:val="24"/>
        </w:rPr>
        <w:t>DEBNATH</w:t>
      </w:r>
      <w:r w:rsidRPr="00E738E6">
        <w:rPr>
          <w:rFonts w:ascii="Times New Roman" w:hAnsi="Times New Roman" w:cs="Times New Roman"/>
          <w:b w:val="0"/>
          <w:color w:val="auto"/>
          <w:sz w:val="24"/>
          <w:szCs w:val="24"/>
        </w:rPr>
        <w:t xml:space="preserve"> M 2008 </w:t>
      </w:r>
      <w:proofErr w:type="spellStart"/>
      <w:r w:rsidRPr="00E738E6">
        <w:rPr>
          <w:rFonts w:ascii="Times New Roman" w:hAnsi="Times New Roman" w:cs="Times New Roman"/>
          <w:b w:val="0"/>
          <w:color w:val="auto"/>
          <w:sz w:val="24"/>
          <w:szCs w:val="24"/>
        </w:rPr>
        <w:t>Clonal</w:t>
      </w:r>
      <w:proofErr w:type="spellEnd"/>
      <w:r w:rsidRPr="00E738E6">
        <w:rPr>
          <w:rFonts w:ascii="Times New Roman" w:hAnsi="Times New Roman" w:cs="Times New Roman"/>
          <w:b w:val="0"/>
          <w:color w:val="auto"/>
          <w:sz w:val="24"/>
          <w:szCs w:val="24"/>
        </w:rPr>
        <w:t xml:space="preserve"> propagation and antimicrobial activity of an endemic medicinal plant </w:t>
      </w:r>
      <w:proofErr w:type="spellStart"/>
      <w:r w:rsidRPr="00E738E6">
        <w:rPr>
          <w:rFonts w:ascii="Times New Roman" w:hAnsi="Times New Roman" w:cs="Times New Roman"/>
          <w:b w:val="0"/>
          <w:i/>
          <w:color w:val="auto"/>
          <w:sz w:val="24"/>
          <w:szCs w:val="24"/>
        </w:rPr>
        <w:t>Stevia</w:t>
      </w:r>
      <w:proofErr w:type="spellEnd"/>
      <w:r w:rsidRPr="00E738E6">
        <w:rPr>
          <w:rFonts w:ascii="Times New Roman" w:hAnsi="Times New Roman" w:cs="Times New Roman"/>
          <w:b w:val="0"/>
          <w:i/>
          <w:color w:val="auto"/>
          <w:sz w:val="24"/>
          <w:szCs w:val="24"/>
        </w:rPr>
        <w:t xml:space="preserve"> </w:t>
      </w:r>
      <w:proofErr w:type="spellStart"/>
      <w:r w:rsidRPr="00E738E6">
        <w:rPr>
          <w:rFonts w:ascii="Times New Roman" w:hAnsi="Times New Roman" w:cs="Times New Roman"/>
          <w:b w:val="0"/>
          <w:i/>
          <w:color w:val="auto"/>
          <w:sz w:val="24"/>
          <w:szCs w:val="24"/>
        </w:rPr>
        <w:t>rebaudiana</w:t>
      </w:r>
      <w:proofErr w:type="spellEnd"/>
      <w:r w:rsidRPr="00E738E6">
        <w:rPr>
          <w:rFonts w:ascii="Times New Roman" w:hAnsi="Times New Roman" w:cs="Times New Roman"/>
          <w:b w:val="0"/>
          <w:color w:val="auto"/>
          <w:sz w:val="24"/>
          <w:szCs w:val="24"/>
        </w:rPr>
        <w:t xml:space="preserve">. </w:t>
      </w:r>
      <w:r w:rsidRPr="002227D4">
        <w:rPr>
          <w:rFonts w:ascii="Times New Roman" w:hAnsi="Times New Roman" w:cs="Times New Roman"/>
          <w:b w:val="0"/>
          <w:color w:val="000000" w:themeColor="text1"/>
          <w:sz w:val="24"/>
          <w:szCs w:val="24"/>
        </w:rPr>
        <w:t xml:space="preserve">J </w:t>
      </w:r>
      <w:r w:rsidRPr="00E738E6">
        <w:rPr>
          <w:rFonts w:ascii="Times New Roman" w:hAnsi="Times New Roman" w:cs="Times New Roman"/>
          <w:b w:val="0"/>
          <w:color w:val="auto"/>
          <w:sz w:val="24"/>
          <w:szCs w:val="24"/>
        </w:rPr>
        <w:t>Med</w:t>
      </w:r>
      <w:r>
        <w:rPr>
          <w:rFonts w:ascii="Times New Roman" w:hAnsi="Times New Roman" w:cs="Times New Roman"/>
          <w:b w:val="0"/>
          <w:color w:val="auto"/>
          <w:sz w:val="24"/>
          <w:szCs w:val="24"/>
        </w:rPr>
        <w:t xml:space="preserve"> </w:t>
      </w:r>
      <w:r w:rsidRPr="00E738E6">
        <w:rPr>
          <w:rFonts w:ascii="Times New Roman" w:hAnsi="Times New Roman" w:cs="Times New Roman"/>
          <w:b w:val="0"/>
          <w:color w:val="auto"/>
          <w:sz w:val="24"/>
          <w:szCs w:val="24"/>
        </w:rPr>
        <w:t>Plant</w:t>
      </w:r>
      <w:r>
        <w:rPr>
          <w:rFonts w:ascii="Times New Roman" w:hAnsi="Times New Roman" w:cs="Times New Roman"/>
          <w:b w:val="0"/>
          <w:color w:val="auto"/>
          <w:sz w:val="24"/>
          <w:szCs w:val="24"/>
        </w:rPr>
        <w:t>s</w:t>
      </w:r>
      <w:r w:rsidRPr="00E738E6">
        <w:rPr>
          <w:rFonts w:ascii="Times New Roman" w:hAnsi="Times New Roman" w:cs="Times New Roman"/>
          <w:b w:val="0"/>
          <w:color w:val="auto"/>
          <w:sz w:val="24"/>
          <w:szCs w:val="24"/>
        </w:rPr>
        <w:t xml:space="preserve"> Res</w:t>
      </w:r>
      <w:r>
        <w:rPr>
          <w:rFonts w:ascii="Times New Roman" w:hAnsi="Times New Roman" w:cs="Times New Roman"/>
          <w:b w:val="0"/>
          <w:color w:val="auto"/>
          <w:sz w:val="24"/>
          <w:szCs w:val="24"/>
        </w:rPr>
        <w:t xml:space="preserve"> </w:t>
      </w:r>
      <w:r w:rsidRPr="00E738E6">
        <w:rPr>
          <w:rFonts w:ascii="Times New Roman" w:hAnsi="Times New Roman" w:cs="Times New Roman"/>
          <w:b w:val="0"/>
          <w:color w:val="auto"/>
          <w:sz w:val="24"/>
          <w:szCs w:val="24"/>
        </w:rPr>
        <w:t>2: 045-051</w:t>
      </w:r>
    </w:p>
    <w:p w:rsidR="00EB3F2A" w:rsidRPr="00B62444" w:rsidRDefault="00EB3F2A" w:rsidP="00B83FE2">
      <w:pPr>
        <w:pStyle w:val="ListParagraph"/>
        <w:numPr>
          <w:ilvl w:val="0"/>
          <w:numId w:val="1"/>
        </w:numPr>
        <w:autoSpaceDE w:val="0"/>
        <w:autoSpaceDN w:val="0"/>
        <w:adjustRightInd w:val="0"/>
        <w:rPr>
          <w:rFonts w:ascii="Times New Roman" w:hAnsi="Times New Roman" w:cs="Times New Roman"/>
          <w:sz w:val="24"/>
          <w:szCs w:val="24"/>
        </w:rPr>
      </w:pPr>
      <w:r w:rsidRPr="00B62444">
        <w:rPr>
          <w:rFonts w:ascii="Times New Roman" w:hAnsi="Times New Roman" w:cs="Times New Roman"/>
          <w:sz w:val="24"/>
          <w:szCs w:val="24"/>
        </w:rPr>
        <w:t xml:space="preserve">HOSSAIN MA, SHAMIM KABIR AHM, JAHAN TA, HASAN MN 2008 </w:t>
      </w:r>
      <w:proofErr w:type="spellStart"/>
      <w:r w:rsidRPr="00B62444">
        <w:rPr>
          <w:rFonts w:ascii="Times New Roman" w:hAnsi="Times New Roman" w:cs="Times New Roman"/>
          <w:sz w:val="24"/>
          <w:szCs w:val="24"/>
        </w:rPr>
        <w:t>Micropropagation</w:t>
      </w:r>
      <w:proofErr w:type="spellEnd"/>
      <w:r w:rsidRPr="00B62444">
        <w:rPr>
          <w:rFonts w:ascii="Times New Roman" w:hAnsi="Times New Roman" w:cs="Times New Roman"/>
          <w:sz w:val="24"/>
          <w:szCs w:val="24"/>
        </w:rPr>
        <w:t xml:space="preserve"> of </w:t>
      </w:r>
      <w:proofErr w:type="spellStart"/>
      <w:r w:rsidRPr="00B62444">
        <w:rPr>
          <w:rFonts w:ascii="Times New Roman" w:hAnsi="Times New Roman" w:cs="Times New Roman"/>
          <w:sz w:val="24"/>
          <w:szCs w:val="24"/>
        </w:rPr>
        <w:t>Stevia</w:t>
      </w:r>
      <w:proofErr w:type="spellEnd"/>
      <w:r w:rsidRPr="00B62444">
        <w:rPr>
          <w:rFonts w:ascii="Times New Roman" w:hAnsi="Times New Roman" w:cs="Times New Roman"/>
          <w:sz w:val="24"/>
          <w:szCs w:val="24"/>
        </w:rPr>
        <w:t xml:space="preserve">. </w:t>
      </w:r>
      <w:proofErr w:type="spellStart"/>
      <w:r w:rsidRPr="00B62444">
        <w:rPr>
          <w:rFonts w:ascii="Times New Roman" w:hAnsi="Times New Roman" w:cs="Times New Roman"/>
          <w:sz w:val="24"/>
          <w:szCs w:val="24"/>
        </w:rPr>
        <w:t>Int</w:t>
      </w:r>
      <w:proofErr w:type="spellEnd"/>
      <w:r w:rsidRPr="00B62444">
        <w:rPr>
          <w:rFonts w:ascii="Times New Roman" w:hAnsi="Times New Roman" w:cs="Times New Roman"/>
          <w:sz w:val="24"/>
          <w:szCs w:val="24"/>
        </w:rPr>
        <w:t xml:space="preserve"> J Sustain Crop Prod 3: 1-9</w:t>
      </w:r>
    </w:p>
    <w:p w:rsidR="00EB3F2A" w:rsidRPr="00B62444" w:rsidRDefault="00EB3F2A" w:rsidP="00B83FE2">
      <w:pPr>
        <w:pStyle w:val="ListParagraph"/>
        <w:numPr>
          <w:ilvl w:val="0"/>
          <w:numId w:val="1"/>
        </w:numPr>
        <w:rPr>
          <w:rFonts w:ascii="Times New Roman" w:hAnsi="Times New Roman" w:cs="Times New Roman"/>
          <w:sz w:val="24"/>
          <w:szCs w:val="24"/>
        </w:rPr>
      </w:pPr>
      <w:r w:rsidRPr="00B62444">
        <w:rPr>
          <w:rFonts w:ascii="Times New Roman" w:hAnsi="Times New Roman" w:cs="Times New Roman"/>
          <w:sz w:val="24"/>
          <w:szCs w:val="24"/>
        </w:rPr>
        <w:t>IBRAHIM  IA, NASR MI, MOHAMMED BR, EL-ZEFZAFI MM 2008</w:t>
      </w:r>
      <w:r>
        <w:rPr>
          <w:rFonts w:ascii="Times New Roman" w:hAnsi="Times New Roman" w:cs="Times New Roman"/>
          <w:sz w:val="24"/>
          <w:szCs w:val="24"/>
        </w:rPr>
        <w:t>a</w:t>
      </w:r>
      <w:r w:rsidRPr="00B62444">
        <w:rPr>
          <w:rFonts w:ascii="Times New Roman" w:hAnsi="Times New Roman" w:cs="Times New Roman"/>
          <w:sz w:val="24"/>
          <w:szCs w:val="24"/>
        </w:rPr>
        <w:t xml:space="preserve"> Plant growth regulators affecting in vitro cultivation of </w:t>
      </w:r>
      <w:proofErr w:type="spellStart"/>
      <w:r w:rsidRPr="00B62444">
        <w:rPr>
          <w:rFonts w:ascii="Times New Roman" w:hAnsi="Times New Roman" w:cs="Times New Roman"/>
          <w:i/>
          <w:sz w:val="24"/>
          <w:szCs w:val="24"/>
        </w:rPr>
        <w:t>Stevia</w:t>
      </w:r>
      <w:proofErr w:type="spellEnd"/>
      <w:r w:rsidRPr="00B62444">
        <w:rPr>
          <w:rFonts w:ascii="Times New Roman" w:hAnsi="Times New Roman" w:cs="Times New Roman"/>
          <w:i/>
          <w:sz w:val="24"/>
          <w:szCs w:val="24"/>
        </w:rPr>
        <w:t xml:space="preserve"> </w:t>
      </w:r>
      <w:proofErr w:type="spellStart"/>
      <w:r w:rsidRPr="00B62444">
        <w:rPr>
          <w:rFonts w:ascii="Times New Roman" w:hAnsi="Times New Roman" w:cs="Times New Roman"/>
          <w:i/>
          <w:sz w:val="24"/>
          <w:szCs w:val="24"/>
        </w:rPr>
        <w:t>rebaudiana</w:t>
      </w:r>
      <w:proofErr w:type="spellEnd"/>
      <w:r w:rsidRPr="00B62444">
        <w:rPr>
          <w:rFonts w:ascii="Times New Roman" w:hAnsi="Times New Roman" w:cs="Times New Roman"/>
          <w:sz w:val="24"/>
          <w:szCs w:val="24"/>
        </w:rPr>
        <w:t>. Sugar Tech 10: 254-259</w:t>
      </w:r>
    </w:p>
    <w:p w:rsidR="00EB3F2A" w:rsidRPr="00B62444" w:rsidRDefault="00EB3F2A" w:rsidP="00B83FE2">
      <w:pPr>
        <w:pStyle w:val="ListParagraph"/>
        <w:numPr>
          <w:ilvl w:val="0"/>
          <w:numId w:val="1"/>
        </w:numPr>
        <w:rPr>
          <w:rFonts w:ascii="Times New Roman" w:hAnsi="Times New Roman" w:cs="Times New Roman"/>
          <w:sz w:val="24"/>
          <w:szCs w:val="24"/>
        </w:rPr>
      </w:pPr>
      <w:r w:rsidRPr="00B62444">
        <w:rPr>
          <w:rFonts w:ascii="Times New Roman" w:hAnsi="Times New Roman" w:cs="Times New Roman"/>
          <w:sz w:val="24"/>
          <w:szCs w:val="24"/>
        </w:rPr>
        <w:t xml:space="preserve">DAS A, GANTAIT S, MANDAL N 2011 </w:t>
      </w:r>
      <w:proofErr w:type="spellStart"/>
      <w:r w:rsidRPr="00B62444">
        <w:rPr>
          <w:rFonts w:ascii="Times New Roman" w:hAnsi="Times New Roman" w:cs="Times New Roman"/>
          <w:sz w:val="24"/>
          <w:szCs w:val="24"/>
        </w:rPr>
        <w:t>Micropropagation</w:t>
      </w:r>
      <w:proofErr w:type="spellEnd"/>
      <w:r w:rsidRPr="00B62444">
        <w:rPr>
          <w:rFonts w:ascii="Times New Roman" w:hAnsi="Times New Roman" w:cs="Times New Roman"/>
          <w:sz w:val="24"/>
          <w:szCs w:val="24"/>
        </w:rPr>
        <w:t xml:space="preserve"> of an elite medicinal plant: </w:t>
      </w:r>
      <w:proofErr w:type="spellStart"/>
      <w:r w:rsidRPr="00B62444">
        <w:rPr>
          <w:rFonts w:ascii="Times New Roman" w:hAnsi="Times New Roman" w:cs="Times New Roman"/>
          <w:i/>
          <w:sz w:val="24"/>
          <w:szCs w:val="24"/>
        </w:rPr>
        <w:t>Stevia</w:t>
      </w:r>
      <w:proofErr w:type="spellEnd"/>
      <w:r w:rsidRPr="00B62444">
        <w:rPr>
          <w:rFonts w:ascii="Times New Roman" w:hAnsi="Times New Roman" w:cs="Times New Roman"/>
          <w:i/>
          <w:sz w:val="24"/>
          <w:szCs w:val="24"/>
        </w:rPr>
        <w:t xml:space="preserve"> </w:t>
      </w:r>
      <w:proofErr w:type="spellStart"/>
      <w:r w:rsidRPr="00B62444">
        <w:rPr>
          <w:rFonts w:ascii="Times New Roman" w:hAnsi="Times New Roman" w:cs="Times New Roman"/>
          <w:i/>
          <w:sz w:val="24"/>
          <w:szCs w:val="24"/>
        </w:rPr>
        <w:t>rebaudiana</w:t>
      </w:r>
      <w:proofErr w:type="spellEnd"/>
      <w:r w:rsidRPr="00B62444">
        <w:rPr>
          <w:rFonts w:ascii="Times New Roman" w:hAnsi="Times New Roman" w:cs="Times New Roman"/>
          <w:sz w:val="24"/>
          <w:szCs w:val="24"/>
        </w:rPr>
        <w:t xml:space="preserve"> Bert. </w:t>
      </w:r>
      <w:proofErr w:type="spellStart"/>
      <w:r w:rsidRPr="00B62444">
        <w:rPr>
          <w:rFonts w:ascii="Times New Roman" w:hAnsi="Times New Roman" w:cs="Times New Roman"/>
          <w:sz w:val="24"/>
          <w:szCs w:val="24"/>
        </w:rPr>
        <w:t>Int</w:t>
      </w:r>
      <w:proofErr w:type="spellEnd"/>
      <w:r w:rsidRPr="00B62444">
        <w:rPr>
          <w:rFonts w:ascii="Times New Roman" w:hAnsi="Times New Roman" w:cs="Times New Roman"/>
          <w:sz w:val="24"/>
          <w:szCs w:val="24"/>
        </w:rPr>
        <w:t xml:space="preserve"> J </w:t>
      </w:r>
      <w:proofErr w:type="spellStart"/>
      <w:r w:rsidRPr="00B62444">
        <w:rPr>
          <w:rFonts w:ascii="Times New Roman" w:hAnsi="Times New Roman" w:cs="Times New Roman"/>
          <w:sz w:val="24"/>
          <w:szCs w:val="24"/>
        </w:rPr>
        <w:t>Agr</w:t>
      </w:r>
      <w:proofErr w:type="spellEnd"/>
      <w:r w:rsidRPr="00B62444">
        <w:rPr>
          <w:rFonts w:ascii="Times New Roman" w:hAnsi="Times New Roman" w:cs="Times New Roman"/>
          <w:sz w:val="24"/>
          <w:szCs w:val="24"/>
        </w:rPr>
        <w:t xml:space="preserve"> Res 6: 40-48</w:t>
      </w:r>
    </w:p>
    <w:p w:rsidR="00EB3F2A" w:rsidRPr="00B62444" w:rsidRDefault="00EB3F2A" w:rsidP="00B83FE2">
      <w:pPr>
        <w:pStyle w:val="ListParagraph"/>
        <w:numPr>
          <w:ilvl w:val="0"/>
          <w:numId w:val="1"/>
        </w:numPr>
        <w:rPr>
          <w:rFonts w:ascii="Times New Roman" w:hAnsi="Times New Roman" w:cs="Times New Roman"/>
          <w:sz w:val="24"/>
          <w:szCs w:val="24"/>
        </w:rPr>
      </w:pPr>
      <w:r w:rsidRPr="00B62444">
        <w:rPr>
          <w:rFonts w:ascii="Times New Roman" w:hAnsi="Times New Roman" w:cs="Times New Roman"/>
          <w:sz w:val="24"/>
          <w:szCs w:val="24"/>
        </w:rPr>
        <w:t xml:space="preserve">VERMA S, YADAV K, SINGH N 2011 Optimization of the protocols for surface sterilization, regeneration and acclimatization of </w:t>
      </w:r>
      <w:proofErr w:type="spellStart"/>
      <w:r w:rsidRPr="00B62444">
        <w:rPr>
          <w:rFonts w:ascii="Times New Roman" w:hAnsi="Times New Roman" w:cs="Times New Roman"/>
          <w:i/>
          <w:sz w:val="24"/>
          <w:szCs w:val="24"/>
        </w:rPr>
        <w:t>Stevia</w:t>
      </w:r>
      <w:proofErr w:type="spellEnd"/>
      <w:r w:rsidRPr="00B62444">
        <w:rPr>
          <w:rFonts w:ascii="Times New Roman" w:hAnsi="Times New Roman" w:cs="Times New Roman"/>
          <w:i/>
          <w:sz w:val="24"/>
          <w:szCs w:val="24"/>
        </w:rPr>
        <w:t xml:space="preserve"> </w:t>
      </w:r>
      <w:proofErr w:type="spellStart"/>
      <w:r w:rsidRPr="00B62444">
        <w:rPr>
          <w:rFonts w:ascii="Times New Roman" w:hAnsi="Times New Roman" w:cs="Times New Roman"/>
          <w:i/>
          <w:sz w:val="24"/>
          <w:szCs w:val="24"/>
        </w:rPr>
        <w:t>rebaudiana</w:t>
      </w:r>
      <w:proofErr w:type="spellEnd"/>
      <w:r w:rsidRPr="00B62444">
        <w:rPr>
          <w:rFonts w:ascii="Times New Roman" w:hAnsi="Times New Roman" w:cs="Times New Roman"/>
          <w:sz w:val="24"/>
          <w:szCs w:val="24"/>
        </w:rPr>
        <w:t xml:space="preserve"> </w:t>
      </w:r>
      <w:proofErr w:type="spellStart"/>
      <w:r w:rsidRPr="00B62444">
        <w:rPr>
          <w:rFonts w:ascii="Times New Roman" w:hAnsi="Times New Roman" w:cs="Times New Roman"/>
          <w:sz w:val="24"/>
          <w:szCs w:val="24"/>
        </w:rPr>
        <w:t>Bertoni</w:t>
      </w:r>
      <w:proofErr w:type="spellEnd"/>
      <w:r w:rsidRPr="00B62444">
        <w:rPr>
          <w:rFonts w:ascii="Times New Roman" w:hAnsi="Times New Roman" w:cs="Times New Roman"/>
          <w:sz w:val="24"/>
          <w:szCs w:val="24"/>
        </w:rPr>
        <w:t xml:space="preserve">. Am Eurasian J Agric Environ </w:t>
      </w:r>
      <w:proofErr w:type="spellStart"/>
      <w:r w:rsidRPr="00B62444">
        <w:rPr>
          <w:rFonts w:ascii="Times New Roman" w:hAnsi="Times New Roman" w:cs="Times New Roman"/>
          <w:sz w:val="24"/>
          <w:szCs w:val="24"/>
        </w:rPr>
        <w:t>Sci</w:t>
      </w:r>
      <w:proofErr w:type="spellEnd"/>
      <w:r w:rsidRPr="00B62444">
        <w:rPr>
          <w:rFonts w:ascii="Times New Roman" w:hAnsi="Times New Roman" w:cs="Times New Roman"/>
          <w:sz w:val="24"/>
          <w:szCs w:val="24"/>
        </w:rPr>
        <w:t xml:space="preserve"> 11: 221-227</w:t>
      </w:r>
    </w:p>
    <w:p w:rsidR="00EB3F2A" w:rsidRPr="00B62444" w:rsidRDefault="00EB3F2A" w:rsidP="00B83FE2">
      <w:pPr>
        <w:pStyle w:val="ListParagraph"/>
        <w:numPr>
          <w:ilvl w:val="0"/>
          <w:numId w:val="1"/>
        </w:numPr>
        <w:rPr>
          <w:rFonts w:ascii="Times New Roman" w:hAnsi="Times New Roman" w:cs="Times New Roman"/>
          <w:sz w:val="24"/>
          <w:szCs w:val="24"/>
        </w:rPr>
      </w:pPr>
      <w:r w:rsidRPr="00B62444">
        <w:rPr>
          <w:rFonts w:ascii="Times New Roman" w:hAnsi="Times New Roman" w:cs="Times New Roman"/>
          <w:sz w:val="24"/>
          <w:szCs w:val="24"/>
        </w:rPr>
        <w:t xml:space="preserve">ACUNA I, NEPOVIM A, VALICEK P 1997 </w:t>
      </w:r>
      <w:proofErr w:type="spellStart"/>
      <w:r w:rsidRPr="00B62444">
        <w:rPr>
          <w:rFonts w:ascii="Times New Roman" w:hAnsi="Times New Roman" w:cs="Times New Roman"/>
          <w:sz w:val="24"/>
          <w:szCs w:val="24"/>
        </w:rPr>
        <w:t>Micropropagation</w:t>
      </w:r>
      <w:proofErr w:type="spellEnd"/>
      <w:r w:rsidRPr="00B62444">
        <w:rPr>
          <w:rFonts w:ascii="Times New Roman" w:hAnsi="Times New Roman" w:cs="Times New Roman"/>
          <w:sz w:val="24"/>
          <w:szCs w:val="24"/>
        </w:rPr>
        <w:t xml:space="preserve"> of plants </w:t>
      </w:r>
      <w:proofErr w:type="spellStart"/>
      <w:r w:rsidRPr="00B62444">
        <w:rPr>
          <w:rFonts w:ascii="Times New Roman" w:hAnsi="Times New Roman" w:cs="Times New Roman"/>
          <w:i/>
          <w:sz w:val="24"/>
          <w:szCs w:val="24"/>
        </w:rPr>
        <w:t>Stevia</w:t>
      </w:r>
      <w:proofErr w:type="spellEnd"/>
      <w:r w:rsidRPr="00B62444">
        <w:rPr>
          <w:rFonts w:ascii="Times New Roman" w:hAnsi="Times New Roman" w:cs="Times New Roman"/>
          <w:i/>
          <w:sz w:val="24"/>
          <w:szCs w:val="24"/>
        </w:rPr>
        <w:t xml:space="preserve"> </w:t>
      </w:r>
      <w:proofErr w:type="spellStart"/>
      <w:r w:rsidRPr="00B62444">
        <w:rPr>
          <w:rFonts w:ascii="Times New Roman" w:hAnsi="Times New Roman" w:cs="Times New Roman"/>
          <w:i/>
          <w:sz w:val="24"/>
          <w:szCs w:val="24"/>
        </w:rPr>
        <w:t>rebaudiana</w:t>
      </w:r>
      <w:proofErr w:type="spellEnd"/>
      <w:r w:rsidRPr="00B62444">
        <w:rPr>
          <w:rFonts w:ascii="Times New Roman" w:hAnsi="Times New Roman" w:cs="Times New Roman"/>
          <w:sz w:val="24"/>
          <w:szCs w:val="24"/>
        </w:rPr>
        <w:t xml:space="preserve"> </w:t>
      </w:r>
      <w:proofErr w:type="spellStart"/>
      <w:r w:rsidRPr="00B62444">
        <w:rPr>
          <w:rFonts w:ascii="Times New Roman" w:hAnsi="Times New Roman" w:cs="Times New Roman"/>
          <w:sz w:val="24"/>
          <w:szCs w:val="24"/>
        </w:rPr>
        <w:t>Bertoni</w:t>
      </w:r>
      <w:proofErr w:type="spellEnd"/>
      <w:r w:rsidRPr="00B62444">
        <w:rPr>
          <w:rFonts w:ascii="Times New Roman" w:hAnsi="Times New Roman" w:cs="Times New Roman"/>
          <w:sz w:val="24"/>
          <w:szCs w:val="24"/>
        </w:rPr>
        <w:t xml:space="preserve"> in vitro and content of </w:t>
      </w:r>
      <w:proofErr w:type="spellStart"/>
      <w:r w:rsidRPr="00B62444">
        <w:rPr>
          <w:rFonts w:ascii="Times New Roman" w:hAnsi="Times New Roman" w:cs="Times New Roman"/>
          <w:sz w:val="24"/>
          <w:szCs w:val="24"/>
        </w:rPr>
        <w:t>stevioside</w:t>
      </w:r>
      <w:proofErr w:type="spellEnd"/>
      <w:r w:rsidRPr="00B62444">
        <w:rPr>
          <w:rFonts w:ascii="Times New Roman" w:hAnsi="Times New Roman" w:cs="Times New Roman"/>
          <w:sz w:val="24"/>
          <w:szCs w:val="24"/>
        </w:rPr>
        <w:t xml:space="preserve"> in leaves after application of growth regulators under field conditions. Agric </w:t>
      </w:r>
      <w:proofErr w:type="spellStart"/>
      <w:r w:rsidRPr="00B62444">
        <w:rPr>
          <w:rFonts w:ascii="Times New Roman" w:hAnsi="Times New Roman" w:cs="Times New Roman"/>
          <w:sz w:val="24"/>
          <w:szCs w:val="24"/>
        </w:rPr>
        <w:t>Tropica</w:t>
      </w:r>
      <w:proofErr w:type="spellEnd"/>
      <w:r w:rsidRPr="00B62444">
        <w:rPr>
          <w:rFonts w:ascii="Times New Roman" w:hAnsi="Times New Roman" w:cs="Times New Roman"/>
          <w:sz w:val="24"/>
          <w:szCs w:val="24"/>
        </w:rPr>
        <w:t xml:space="preserve"> et </w:t>
      </w:r>
      <w:proofErr w:type="spellStart"/>
      <w:r w:rsidRPr="00B62444">
        <w:rPr>
          <w:rFonts w:ascii="Times New Roman" w:hAnsi="Times New Roman" w:cs="Times New Roman"/>
          <w:sz w:val="24"/>
          <w:szCs w:val="24"/>
        </w:rPr>
        <w:t>Subtrop</w:t>
      </w:r>
      <w:proofErr w:type="spellEnd"/>
      <w:r w:rsidRPr="00B62444">
        <w:rPr>
          <w:rFonts w:ascii="Times New Roman" w:hAnsi="Times New Roman" w:cs="Times New Roman"/>
          <w:sz w:val="24"/>
          <w:szCs w:val="24"/>
        </w:rPr>
        <w:t xml:space="preserve"> 30: 51-60</w:t>
      </w:r>
    </w:p>
    <w:p w:rsidR="00EB3F2A" w:rsidRPr="00B62444" w:rsidRDefault="00EB3F2A" w:rsidP="00B83FE2">
      <w:pPr>
        <w:pStyle w:val="ListParagraph"/>
        <w:numPr>
          <w:ilvl w:val="0"/>
          <w:numId w:val="1"/>
        </w:numPr>
        <w:autoSpaceDE w:val="0"/>
        <w:autoSpaceDN w:val="0"/>
        <w:adjustRightInd w:val="0"/>
        <w:rPr>
          <w:rFonts w:ascii="Times New Roman" w:hAnsi="Times New Roman" w:cs="Times New Roman"/>
          <w:sz w:val="24"/>
          <w:szCs w:val="24"/>
        </w:rPr>
      </w:pPr>
      <w:r w:rsidRPr="00B62444">
        <w:rPr>
          <w:rFonts w:ascii="Times New Roman" w:hAnsi="Times New Roman" w:cs="Times New Roman"/>
          <w:sz w:val="24"/>
          <w:szCs w:val="24"/>
        </w:rPr>
        <w:t>IBRAHIM IA, NASR MI, MOHAMMED BR, EL-ZEFZAFI MM 2008</w:t>
      </w:r>
      <w:r>
        <w:rPr>
          <w:rFonts w:ascii="Times New Roman" w:hAnsi="Times New Roman" w:cs="Times New Roman"/>
          <w:sz w:val="24"/>
          <w:szCs w:val="24"/>
        </w:rPr>
        <w:t>b</w:t>
      </w:r>
      <w:r w:rsidRPr="00B62444">
        <w:rPr>
          <w:rFonts w:ascii="Times New Roman" w:hAnsi="Times New Roman" w:cs="Times New Roman"/>
          <w:sz w:val="24"/>
          <w:szCs w:val="24"/>
        </w:rPr>
        <w:t xml:space="preserve"> Nutrient factors affecting </w:t>
      </w:r>
      <w:r w:rsidRPr="00B62444">
        <w:rPr>
          <w:rFonts w:ascii="Times New Roman" w:hAnsi="Times New Roman" w:cs="Times New Roman"/>
          <w:i/>
          <w:iCs/>
          <w:sz w:val="24"/>
          <w:szCs w:val="24"/>
        </w:rPr>
        <w:t>in vitro</w:t>
      </w:r>
      <w:r w:rsidRPr="00B62444">
        <w:rPr>
          <w:rFonts w:ascii="Times New Roman" w:hAnsi="Times New Roman" w:cs="Times New Roman"/>
          <w:sz w:val="24"/>
          <w:szCs w:val="24"/>
        </w:rPr>
        <w:t xml:space="preserve"> cultivation of </w:t>
      </w:r>
      <w:proofErr w:type="spellStart"/>
      <w:r w:rsidRPr="00B62444">
        <w:rPr>
          <w:rFonts w:ascii="Times New Roman" w:hAnsi="Times New Roman" w:cs="Times New Roman"/>
          <w:i/>
          <w:iCs/>
          <w:sz w:val="24"/>
          <w:szCs w:val="24"/>
        </w:rPr>
        <w:t>Stevia</w:t>
      </w:r>
      <w:proofErr w:type="spellEnd"/>
      <w:r w:rsidRPr="00B62444">
        <w:rPr>
          <w:rFonts w:ascii="Times New Roman" w:hAnsi="Times New Roman" w:cs="Times New Roman"/>
          <w:i/>
          <w:iCs/>
          <w:sz w:val="24"/>
          <w:szCs w:val="24"/>
        </w:rPr>
        <w:t xml:space="preserve"> </w:t>
      </w:r>
      <w:proofErr w:type="spellStart"/>
      <w:r w:rsidRPr="00B62444">
        <w:rPr>
          <w:rFonts w:ascii="Times New Roman" w:hAnsi="Times New Roman" w:cs="Times New Roman"/>
          <w:i/>
          <w:iCs/>
          <w:sz w:val="24"/>
          <w:szCs w:val="24"/>
        </w:rPr>
        <w:t>rebaudiana</w:t>
      </w:r>
      <w:proofErr w:type="spellEnd"/>
      <w:r w:rsidRPr="00B62444">
        <w:rPr>
          <w:rFonts w:ascii="Times New Roman" w:hAnsi="Times New Roman" w:cs="Times New Roman"/>
          <w:iCs/>
          <w:sz w:val="24"/>
          <w:szCs w:val="24"/>
        </w:rPr>
        <w:t xml:space="preserve">. </w:t>
      </w:r>
      <w:r w:rsidRPr="00B62444">
        <w:rPr>
          <w:rFonts w:ascii="Times New Roman" w:hAnsi="Times New Roman" w:cs="Times New Roman"/>
          <w:sz w:val="24"/>
          <w:szCs w:val="24"/>
        </w:rPr>
        <w:t>Sugar Tech 10: 248-253</w:t>
      </w:r>
    </w:p>
    <w:p w:rsidR="00EB3F2A" w:rsidRPr="00B62444" w:rsidRDefault="00EB3F2A" w:rsidP="00B83FE2">
      <w:pPr>
        <w:pStyle w:val="ListParagraph"/>
        <w:numPr>
          <w:ilvl w:val="0"/>
          <w:numId w:val="1"/>
        </w:numPr>
        <w:rPr>
          <w:rFonts w:ascii="Times New Roman" w:hAnsi="Times New Roman" w:cs="Times New Roman"/>
          <w:sz w:val="24"/>
          <w:szCs w:val="24"/>
        </w:rPr>
      </w:pPr>
      <w:r w:rsidRPr="00B62444">
        <w:rPr>
          <w:rFonts w:ascii="Times New Roman" w:hAnsi="Times New Roman" w:cs="Times New Roman"/>
          <w:sz w:val="24"/>
          <w:szCs w:val="24"/>
        </w:rPr>
        <w:t xml:space="preserve">SUN TP, GUBLER F 2004 Molecular mechanism of </w:t>
      </w:r>
      <w:proofErr w:type="spellStart"/>
      <w:r w:rsidRPr="00B62444">
        <w:rPr>
          <w:rFonts w:ascii="Times New Roman" w:hAnsi="Times New Roman" w:cs="Times New Roman"/>
          <w:sz w:val="24"/>
          <w:szCs w:val="24"/>
        </w:rPr>
        <w:t>gibberellin</w:t>
      </w:r>
      <w:proofErr w:type="spellEnd"/>
      <w:r w:rsidRPr="00B62444">
        <w:rPr>
          <w:rFonts w:ascii="Times New Roman" w:hAnsi="Times New Roman" w:cs="Times New Roman"/>
          <w:sz w:val="24"/>
          <w:szCs w:val="24"/>
        </w:rPr>
        <w:t xml:space="preserve"> signaling in plants. </w:t>
      </w:r>
      <w:proofErr w:type="spellStart"/>
      <w:r w:rsidRPr="00B62444">
        <w:rPr>
          <w:rFonts w:ascii="Times New Roman" w:hAnsi="Times New Roman" w:cs="Times New Roman"/>
          <w:sz w:val="24"/>
          <w:szCs w:val="24"/>
        </w:rPr>
        <w:t>Annu</w:t>
      </w:r>
      <w:proofErr w:type="spellEnd"/>
      <w:r w:rsidRPr="00B62444">
        <w:rPr>
          <w:rFonts w:ascii="Times New Roman" w:hAnsi="Times New Roman" w:cs="Times New Roman"/>
          <w:sz w:val="24"/>
          <w:szCs w:val="24"/>
        </w:rPr>
        <w:t xml:space="preserve"> Rev Plant </w:t>
      </w:r>
      <w:proofErr w:type="spellStart"/>
      <w:r w:rsidRPr="00B62444">
        <w:rPr>
          <w:rFonts w:ascii="Times New Roman" w:hAnsi="Times New Roman" w:cs="Times New Roman"/>
          <w:sz w:val="24"/>
          <w:szCs w:val="24"/>
        </w:rPr>
        <w:t>Biol</w:t>
      </w:r>
      <w:proofErr w:type="spellEnd"/>
      <w:r w:rsidRPr="00B62444">
        <w:rPr>
          <w:rFonts w:ascii="Times New Roman" w:hAnsi="Times New Roman" w:cs="Times New Roman"/>
          <w:sz w:val="24"/>
          <w:szCs w:val="24"/>
        </w:rPr>
        <w:t xml:space="preserve"> 55: 197-223</w:t>
      </w:r>
    </w:p>
    <w:p w:rsidR="00EB3F2A" w:rsidRPr="00B62444" w:rsidRDefault="00EB3F2A" w:rsidP="00B83FE2">
      <w:pPr>
        <w:pStyle w:val="ListParagraph"/>
        <w:numPr>
          <w:ilvl w:val="0"/>
          <w:numId w:val="1"/>
        </w:numPr>
        <w:autoSpaceDE w:val="0"/>
        <w:autoSpaceDN w:val="0"/>
        <w:adjustRightInd w:val="0"/>
        <w:rPr>
          <w:rFonts w:ascii="Times New Roman" w:hAnsi="Times New Roman" w:cs="Times New Roman"/>
          <w:sz w:val="24"/>
          <w:szCs w:val="24"/>
        </w:rPr>
      </w:pPr>
      <w:r w:rsidRPr="00B62444">
        <w:rPr>
          <w:rFonts w:ascii="Times New Roman" w:hAnsi="Times New Roman" w:cs="Times New Roman"/>
          <w:sz w:val="24"/>
          <w:szCs w:val="24"/>
        </w:rPr>
        <w:t xml:space="preserve">GREENBOIM-WAINBERG Y, MAYMON I, BOROCHOV R, ALVAREZ J, OLSZEWSKI N, ORI N, ESHED Y, WEISS D 2005 Cross talk between </w:t>
      </w:r>
      <w:proofErr w:type="spellStart"/>
      <w:r w:rsidRPr="00B62444">
        <w:rPr>
          <w:rFonts w:ascii="Times New Roman" w:hAnsi="Times New Roman" w:cs="Times New Roman"/>
          <w:sz w:val="24"/>
          <w:szCs w:val="24"/>
        </w:rPr>
        <w:t>gibberellin</w:t>
      </w:r>
      <w:proofErr w:type="spellEnd"/>
      <w:r w:rsidRPr="00B62444">
        <w:rPr>
          <w:rFonts w:ascii="Times New Roman" w:hAnsi="Times New Roman" w:cs="Times New Roman"/>
          <w:sz w:val="24"/>
          <w:szCs w:val="24"/>
        </w:rPr>
        <w:t xml:space="preserve"> and </w:t>
      </w:r>
      <w:proofErr w:type="spellStart"/>
      <w:r w:rsidRPr="00B62444">
        <w:rPr>
          <w:rFonts w:ascii="Times New Roman" w:hAnsi="Times New Roman" w:cs="Times New Roman"/>
          <w:sz w:val="24"/>
          <w:szCs w:val="24"/>
        </w:rPr>
        <w:t>cytokinin</w:t>
      </w:r>
      <w:proofErr w:type="spellEnd"/>
      <w:r w:rsidRPr="00B62444">
        <w:rPr>
          <w:rFonts w:ascii="Times New Roman" w:hAnsi="Times New Roman" w:cs="Times New Roman"/>
          <w:sz w:val="24"/>
          <w:szCs w:val="24"/>
        </w:rPr>
        <w:t xml:space="preserve">: the Arabidopsis GA-response inhibitor SPINDLY plays a positive role in </w:t>
      </w:r>
      <w:proofErr w:type="spellStart"/>
      <w:r w:rsidRPr="00B62444">
        <w:rPr>
          <w:rFonts w:ascii="Times New Roman" w:hAnsi="Times New Roman" w:cs="Times New Roman"/>
          <w:sz w:val="24"/>
          <w:szCs w:val="24"/>
        </w:rPr>
        <w:t>cytokinin</w:t>
      </w:r>
      <w:proofErr w:type="spellEnd"/>
      <w:r w:rsidRPr="00B62444">
        <w:rPr>
          <w:rFonts w:ascii="Times New Roman" w:hAnsi="Times New Roman" w:cs="Times New Roman"/>
          <w:sz w:val="24"/>
          <w:szCs w:val="24"/>
        </w:rPr>
        <w:t xml:space="preserve"> signaling. Plant Cell 17: 92-102</w:t>
      </w:r>
    </w:p>
    <w:p w:rsidR="00EB3F2A" w:rsidRPr="00B62444" w:rsidRDefault="00EB3F2A" w:rsidP="00B83FE2">
      <w:pPr>
        <w:pStyle w:val="ListParagraph"/>
        <w:numPr>
          <w:ilvl w:val="0"/>
          <w:numId w:val="1"/>
        </w:numPr>
        <w:autoSpaceDE w:val="0"/>
        <w:autoSpaceDN w:val="0"/>
        <w:adjustRightInd w:val="0"/>
        <w:rPr>
          <w:rFonts w:ascii="Times New Roman" w:hAnsi="Times New Roman" w:cs="Times New Roman"/>
          <w:sz w:val="24"/>
          <w:szCs w:val="24"/>
        </w:rPr>
      </w:pPr>
      <w:r w:rsidRPr="00B62444">
        <w:rPr>
          <w:rFonts w:ascii="Times New Roman" w:hAnsi="Times New Roman" w:cs="Times New Roman"/>
          <w:sz w:val="24"/>
          <w:szCs w:val="24"/>
        </w:rPr>
        <w:t xml:space="preserve">WEISS D, ORI N 2007 Mechanisms of cross talk between </w:t>
      </w:r>
      <w:proofErr w:type="spellStart"/>
      <w:r w:rsidRPr="00B62444">
        <w:rPr>
          <w:rFonts w:ascii="Times New Roman" w:hAnsi="Times New Roman" w:cs="Times New Roman"/>
          <w:sz w:val="24"/>
          <w:szCs w:val="24"/>
        </w:rPr>
        <w:t>gibberellin</w:t>
      </w:r>
      <w:proofErr w:type="spellEnd"/>
      <w:r w:rsidRPr="00B62444">
        <w:rPr>
          <w:rFonts w:ascii="Times New Roman" w:hAnsi="Times New Roman" w:cs="Times New Roman"/>
          <w:sz w:val="24"/>
          <w:szCs w:val="24"/>
        </w:rPr>
        <w:t xml:space="preserve"> and other hormones. Plant </w:t>
      </w:r>
      <w:proofErr w:type="spellStart"/>
      <w:r w:rsidRPr="00B62444">
        <w:rPr>
          <w:rFonts w:ascii="Times New Roman" w:hAnsi="Times New Roman" w:cs="Times New Roman"/>
          <w:sz w:val="24"/>
          <w:szCs w:val="24"/>
        </w:rPr>
        <w:t>Physiol</w:t>
      </w:r>
      <w:proofErr w:type="spellEnd"/>
      <w:r w:rsidRPr="00B62444">
        <w:rPr>
          <w:rFonts w:ascii="Times New Roman" w:hAnsi="Times New Roman" w:cs="Times New Roman"/>
          <w:sz w:val="24"/>
          <w:szCs w:val="24"/>
        </w:rPr>
        <w:t xml:space="preserve"> 144: 1240-1246</w:t>
      </w:r>
    </w:p>
    <w:p w:rsidR="00EB3F2A" w:rsidRPr="00B62444" w:rsidRDefault="00EB3F2A" w:rsidP="00B83FE2">
      <w:pPr>
        <w:pStyle w:val="ListParagraph"/>
        <w:numPr>
          <w:ilvl w:val="0"/>
          <w:numId w:val="1"/>
        </w:numPr>
        <w:rPr>
          <w:rFonts w:ascii="Times New Roman" w:hAnsi="Times New Roman" w:cs="Times New Roman"/>
          <w:sz w:val="24"/>
          <w:szCs w:val="24"/>
        </w:rPr>
      </w:pPr>
      <w:r w:rsidRPr="00B62444">
        <w:rPr>
          <w:rFonts w:ascii="Times New Roman" w:hAnsi="Times New Roman" w:cs="Times New Roman"/>
          <w:sz w:val="24"/>
          <w:szCs w:val="24"/>
        </w:rPr>
        <w:t xml:space="preserve">LAPLAZE L, BENKOVA E, CASIMIRO I, MAES L, VANNESTE S, SWARUP R, WEIJERS D, CALVO V, PARIZOT B, HERRERA-RODRIGUEZ MB, OFFRINGA R, GRAHAM N, DOUMAS P, FRIML J, BOGUSZ D, BEECKMAN T, BENNETTE M 2007 </w:t>
      </w:r>
      <w:proofErr w:type="spellStart"/>
      <w:r w:rsidRPr="00B62444">
        <w:rPr>
          <w:rFonts w:ascii="Times New Roman" w:hAnsi="Times New Roman" w:cs="Times New Roman"/>
          <w:sz w:val="24"/>
          <w:szCs w:val="24"/>
        </w:rPr>
        <w:t>Cytokinins</w:t>
      </w:r>
      <w:proofErr w:type="spellEnd"/>
      <w:r w:rsidRPr="00B62444">
        <w:rPr>
          <w:rFonts w:ascii="Times New Roman" w:hAnsi="Times New Roman" w:cs="Times New Roman"/>
          <w:sz w:val="24"/>
          <w:szCs w:val="24"/>
        </w:rPr>
        <w:t xml:space="preserve"> act directly on lateral root founder cells to inhibit root initiation. Plant Cell 19: 3889-3900</w:t>
      </w:r>
    </w:p>
    <w:p w:rsidR="00EB3F2A" w:rsidRPr="00E738E6" w:rsidRDefault="00EB3F2A" w:rsidP="00B83FE2">
      <w:pPr>
        <w:pStyle w:val="Heading1"/>
        <w:numPr>
          <w:ilvl w:val="0"/>
          <w:numId w:val="1"/>
        </w:numPr>
        <w:spacing w:before="0"/>
        <w:rPr>
          <w:rFonts w:ascii="Times New Roman" w:hAnsi="Times New Roman" w:cs="Times New Roman"/>
          <w:b w:val="0"/>
          <w:color w:val="auto"/>
          <w:sz w:val="24"/>
          <w:szCs w:val="24"/>
        </w:rPr>
      </w:pPr>
      <w:r w:rsidRPr="00E738E6">
        <w:rPr>
          <w:rFonts w:ascii="Times New Roman" w:hAnsi="Times New Roman" w:cs="Times New Roman"/>
          <w:b w:val="0"/>
          <w:color w:val="auto"/>
          <w:sz w:val="24"/>
          <w:szCs w:val="24"/>
        </w:rPr>
        <w:lastRenderedPageBreak/>
        <w:t>GEORGE EF 1993 Plant Propagation by Tissue Culture. Part 1:the Technology. Exegetics Ltd, Westbury</w:t>
      </w:r>
      <w:r>
        <w:rPr>
          <w:rFonts w:ascii="Times New Roman" w:hAnsi="Times New Roman" w:cs="Times New Roman"/>
          <w:b w:val="0"/>
          <w:color w:val="auto"/>
          <w:sz w:val="24"/>
          <w:szCs w:val="24"/>
        </w:rPr>
        <w:t>.</w:t>
      </w:r>
    </w:p>
    <w:p w:rsidR="00EB3F2A" w:rsidRPr="00B62444" w:rsidRDefault="00EB3F2A" w:rsidP="00B83FE2">
      <w:pPr>
        <w:pStyle w:val="ListParagraph"/>
        <w:numPr>
          <w:ilvl w:val="0"/>
          <w:numId w:val="1"/>
        </w:numPr>
        <w:rPr>
          <w:rFonts w:ascii="Times New Roman" w:hAnsi="Times New Roman" w:cs="Times New Roman"/>
          <w:sz w:val="24"/>
          <w:szCs w:val="24"/>
        </w:rPr>
      </w:pPr>
      <w:r w:rsidRPr="00B62444">
        <w:rPr>
          <w:rFonts w:ascii="Times New Roman" w:hAnsi="Times New Roman" w:cs="Times New Roman"/>
          <w:sz w:val="24"/>
          <w:szCs w:val="24"/>
        </w:rPr>
        <w:t xml:space="preserve">KIM I-S, YANG M, LEE O-H, KANG S-N 2011 The antioxidant activity and the bioactive compound content of </w:t>
      </w:r>
      <w:proofErr w:type="spellStart"/>
      <w:r w:rsidRPr="00B62444">
        <w:rPr>
          <w:rFonts w:ascii="Times New Roman" w:hAnsi="Times New Roman" w:cs="Times New Roman"/>
          <w:i/>
          <w:sz w:val="24"/>
          <w:szCs w:val="24"/>
        </w:rPr>
        <w:t>Stevia</w:t>
      </w:r>
      <w:proofErr w:type="spellEnd"/>
      <w:r w:rsidRPr="00B62444">
        <w:rPr>
          <w:rFonts w:ascii="Times New Roman" w:hAnsi="Times New Roman" w:cs="Times New Roman"/>
          <w:i/>
          <w:sz w:val="24"/>
          <w:szCs w:val="24"/>
        </w:rPr>
        <w:t xml:space="preserve"> </w:t>
      </w:r>
      <w:proofErr w:type="spellStart"/>
      <w:r w:rsidRPr="00B62444">
        <w:rPr>
          <w:rFonts w:ascii="Times New Roman" w:hAnsi="Times New Roman" w:cs="Times New Roman"/>
          <w:i/>
          <w:sz w:val="24"/>
          <w:szCs w:val="24"/>
        </w:rPr>
        <w:t>rebaudiana</w:t>
      </w:r>
      <w:proofErr w:type="spellEnd"/>
      <w:r w:rsidRPr="00B62444">
        <w:rPr>
          <w:rFonts w:ascii="Times New Roman" w:hAnsi="Times New Roman" w:cs="Times New Roman"/>
          <w:sz w:val="24"/>
          <w:szCs w:val="24"/>
        </w:rPr>
        <w:t xml:space="preserve"> water extracts. LWT-Food </w:t>
      </w:r>
      <w:proofErr w:type="spellStart"/>
      <w:r w:rsidRPr="00B62444">
        <w:rPr>
          <w:rFonts w:ascii="Times New Roman" w:hAnsi="Times New Roman" w:cs="Times New Roman"/>
          <w:sz w:val="24"/>
          <w:szCs w:val="24"/>
        </w:rPr>
        <w:t>Sci</w:t>
      </w:r>
      <w:proofErr w:type="spellEnd"/>
      <w:r w:rsidRPr="00B62444">
        <w:rPr>
          <w:rFonts w:ascii="Times New Roman" w:hAnsi="Times New Roman" w:cs="Times New Roman"/>
          <w:sz w:val="24"/>
          <w:szCs w:val="24"/>
        </w:rPr>
        <w:t xml:space="preserve"> </w:t>
      </w:r>
      <w:proofErr w:type="spellStart"/>
      <w:r w:rsidRPr="00B62444">
        <w:rPr>
          <w:rFonts w:ascii="Times New Roman" w:hAnsi="Times New Roman" w:cs="Times New Roman"/>
          <w:sz w:val="24"/>
          <w:szCs w:val="24"/>
        </w:rPr>
        <w:t>Technol</w:t>
      </w:r>
      <w:proofErr w:type="spellEnd"/>
      <w:r w:rsidRPr="00B62444">
        <w:rPr>
          <w:rFonts w:ascii="Times New Roman" w:hAnsi="Times New Roman" w:cs="Times New Roman"/>
          <w:sz w:val="24"/>
          <w:szCs w:val="24"/>
        </w:rPr>
        <w:t xml:space="preserve"> 44: 1328-1332</w:t>
      </w:r>
    </w:p>
    <w:p w:rsidR="00EB3F2A" w:rsidRPr="00B62444" w:rsidRDefault="00EB3F2A" w:rsidP="00B83FE2">
      <w:pPr>
        <w:pStyle w:val="ListParagraph"/>
        <w:numPr>
          <w:ilvl w:val="0"/>
          <w:numId w:val="1"/>
        </w:numPr>
        <w:rPr>
          <w:rFonts w:ascii="Times New Roman" w:hAnsi="Times New Roman" w:cs="Times New Roman"/>
          <w:sz w:val="24"/>
          <w:szCs w:val="24"/>
        </w:rPr>
      </w:pPr>
      <w:r w:rsidRPr="00B62444">
        <w:rPr>
          <w:rFonts w:ascii="Times New Roman" w:hAnsi="Times New Roman" w:cs="Times New Roman"/>
          <w:sz w:val="24"/>
          <w:szCs w:val="24"/>
        </w:rPr>
        <w:t xml:space="preserve">JAHAN IA, MOSTAFA M, HOSSAIN H, NIMMI I, SATTAR A, ALIM A, IQBAL MOEIZ SM 2010 Antioxidant activity of </w:t>
      </w:r>
      <w:proofErr w:type="spellStart"/>
      <w:r w:rsidRPr="00B62444">
        <w:rPr>
          <w:rFonts w:ascii="Times New Roman" w:hAnsi="Times New Roman" w:cs="Times New Roman"/>
          <w:i/>
          <w:sz w:val="24"/>
          <w:szCs w:val="24"/>
        </w:rPr>
        <w:t>Stevia</w:t>
      </w:r>
      <w:proofErr w:type="spellEnd"/>
      <w:r w:rsidRPr="00B62444">
        <w:rPr>
          <w:rFonts w:ascii="Times New Roman" w:hAnsi="Times New Roman" w:cs="Times New Roman"/>
          <w:i/>
          <w:sz w:val="24"/>
          <w:szCs w:val="24"/>
        </w:rPr>
        <w:t xml:space="preserve"> </w:t>
      </w:r>
      <w:proofErr w:type="spellStart"/>
      <w:r w:rsidRPr="00B62444">
        <w:rPr>
          <w:rFonts w:ascii="Times New Roman" w:hAnsi="Times New Roman" w:cs="Times New Roman"/>
          <w:i/>
          <w:sz w:val="24"/>
          <w:szCs w:val="24"/>
        </w:rPr>
        <w:t>rebaudiana</w:t>
      </w:r>
      <w:proofErr w:type="spellEnd"/>
      <w:r w:rsidRPr="00B62444">
        <w:rPr>
          <w:rFonts w:ascii="Times New Roman" w:hAnsi="Times New Roman" w:cs="Times New Roman"/>
          <w:sz w:val="24"/>
          <w:szCs w:val="24"/>
        </w:rPr>
        <w:t xml:space="preserve"> Bert. leaves from Bangladesh. Bangladesh </w:t>
      </w:r>
      <w:proofErr w:type="spellStart"/>
      <w:r w:rsidRPr="00B62444">
        <w:rPr>
          <w:rFonts w:ascii="Times New Roman" w:hAnsi="Times New Roman" w:cs="Times New Roman"/>
          <w:sz w:val="24"/>
          <w:szCs w:val="24"/>
        </w:rPr>
        <w:t>Pharm</w:t>
      </w:r>
      <w:proofErr w:type="spellEnd"/>
      <w:r w:rsidRPr="00B62444">
        <w:rPr>
          <w:rFonts w:ascii="Times New Roman" w:hAnsi="Times New Roman" w:cs="Times New Roman"/>
          <w:sz w:val="24"/>
          <w:szCs w:val="24"/>
        </w:rPr>
        <w:t xml:space="preserve"> J 13: 67-75</w:t>
      </w:r>
    </w:p>
    <w:p w:rsidR="00EB3F2A" w:rsidRPr="00B62444" w:rsidRDefault="00EB3F2A" w:rsidP="00B83FE2">
      <w:pPr>
        <w:pStyle w:val="ListParagraph"/>
        <w:numPr>
          <w:ilvl w:val="0"/>
          <w:numId w:val="1"/>
        </w:numPr>
        <w:autoSpaceDE w:val="0"/>
        <w:autoSpaceDN w:val="0"/>
        <w:adjustRightInd w:val="0"/>
        <w:rPr>
          <w:rFonts w:ascii="Times New Roman" w:hAnsi="Times New Roman" w:cs="Times New Roman"/>
          <w:sz w:val="24"/>
          <w:szCs w:val="24"/>
        </w:rPr>
      </w:pPr>
      <w:r w:rsidRPr="00B62444">
        <w:rPr>
          <w:rFonts w:ascii="Times New Roman" w:hAnsi="Times New Roman" w:cs="Times New Roman"/>
          <w:sz w:val="24"/>
          <w:szCs w:val="24"/>
        </w:rPr>
        <w:t xml:space="preserve">LIU CZ, GUO C, WANG Y, OUYANG F 2003 Factors influencing </w:t>
      </w:r>
      <w:proofErr w:type="spellStart"/>
      <w:r w:rsidRPr="00B62444">
        <w:rPr>
          <w:rFonts w:ascii="Times New Roman" w:hAnsi="Times New Roman" w:cs="Times New Roman"/>
          <w:sz w:val="24"/>
          <w:szCs w:val="24"/>
        </w:rPr>
        <w:t>artemisinin</w:t>
      </w:r>
      <w:proofErr w:type="spellEnd"/>
      <w:r w:rsidRPr="00B62444">
        <w:rPr>
          <w:rFonts w:ascii="Times New Roman" w:hAnsi="Times New Roman" w:cs="Times New Roman"/>
          <w:sz w:val="24"/>
          <w:szCs w:val="24"/>
        </w:rPr>
        <w:t xml:space="preserve"> production from shoot cultures of </w:t>
      </w:r>
      <w:r w:rsidRPr="00B62444">
        <w:rPr>
          <w:rFonts w:ascii="Times New Roman" w:hAnsi="Times New Roman" w:cs="Times New Roman"/>
          <w:i/>
          <w:sz w:val="24"/>
          <w:szCs w:val="24"/>
        </w:rPr>
        <w:t xml:space="preserve">Artemisia </w:t>
      </w:r>
      <w:proofErr w:type="spellStart"/>
      <w:r w:rsidRPr="00B62444">
        <w:rPr>
          <w:rFonts w:ascii="Times New Roman" w:hAnsi="Times New Roman" w:cs="Times New Roman"/>
          <w:i/>
          <w:sz w:val="24"/>
          <w:szCs w:val="24"/>
        </w:rPr>
        <w:t>annua</w:t>
      </w:r>
      <w:proofErr w:type="spellEnd"/>
      <w:r w:rsidRPr="00B62444">
        <w:rPr>
          <w:rFonts w:ascii="Times New Roman" w:hAnsi="Times New Roman" w:cs="Times New Roman"/>
          <w:sz w:val="24"/>
          <w:szCs w:val="24"/>
        </w:rPr>
        <w:t xml:space="preserve"> L. World J </w:t>
      </w:r>
      <w:proofErr w:type="spellStart"/>
      <w:r w:rsidRPr="00B62444">
        <w:rPr>
          <w:rFonts w:ascii="Times New Roman" w:hAnsi="Times New Roman" w:cs="Times New Roman"/>
          <w:sz w:val="24"/>
          <w:szCs w:val="24"/>
        </w:rPr>
        <w:t>Microb</w:t>
      </w:r>
      <w:proofErr w:type="spellEnd"/>
      <w:r w:rsidRPr="00B62444">
        <w:rPr>
          <w:rFonts w:ascii="Times New Roman" w:hAnsi="Times New Roman" w:cs="Times New Roman"/>
          <w:sz w:val="24"/>
          <w:szCs w:val="24"/>
        </w:rPr>
        <w:t xml:space="preserve"> </w:t>
      </w:r>
      <w:proofErr w:type="spellStart"/>
      <w:r w:rsidRPr="00B62444">
        <w:rPr>
          <w:rFonts w:ascii="Times New Roman" w:hAnsi="Times New Roman" w:cs="Times New Roman"/>
          <w:sz w:val="24"/>
          <w:szCs w:val="24"/>
        </w:rPr>
        <w:t>Biot</w:t>
      </w:r>
      <w:proofErr w:type="spellEnd"/>
      <w:r w:rsidRPr="00B62444">
        <w:rPr>
          <w:rFonts w:ascii="Times New Roman" w:hAnsi="Times New Roman" w:cs="Times New Roman"/>
          <w:sz w:val="24"/>
          <w:szCs w:val="24"/>
        </w:rPr>
        <w:t xml:space="preserve"> 19: 535-538</w:t>
      </w:r>
    </w:p>
    <w:p w:rsidR="00EB3F2A" w:rsidRPr="00B62444" w:rsidRDefault="00EB3F2A" w:rsidP="00B83FE2">
      <w:pPr>
        <w:pStyle w:val="ListParagraph"/>
        <w:numPr>
          <w:ilvl w:val="0"/>
          <w:numId w:val="1"/>
        </w:numPr>
        <w:autoSpaceDE w:val="0"/>
        <w:autoSpaceDN w:val="0"/>
        <w:adjustRightInd w:val="0"/>
        <w:rPr>
          <w:rFonts w:ascii="Times New Roman" w:hAnsi="Times New Roman" w:cs="Times New Roman"/>
          <w:sz w:val="24"/>
          <w:szCs w:val="24"/>
        </w:rPr>
      </w:pPr>
      <w:r w:rsidRPr="00B62444">
        <w:rPr>
          <w:rFonts w:ascii="Times New Roman" w:hAnsi="Times New Roman" w:cs="Times New Roman"/>
          <w:sz w:val="24"/>
          <w:szCs w:val="24"/>
        </w:rPr>
        <w:t xml:space="preserve">LIANG Z, MA Y, XU T, CUI B, LIU Y, GUO Z, YANG D 2013 Effects of </w:t>
      </w:r>
      <w:proofErr w:type="spellStart"/>
      <w:r w:rsidRPr="00B62444">
        <w:rPr>
          <w:rFonts w:ascii="Times New Roman" w:hAnsi="Times New Roman" w:cs="Times New Roman"/>
          <w:sz w:val="24"/>
          <w:szCs w:val="24"/>
        </w:rPr>
        <w:t>abscisic</w:t>
      </w:r>
      <w:proofErr w:type="spellEnd"/>
      <w:r w:rsidRPr="00B62444">
        <w:rPr>
          <w:rFonts w:ascii="Times New Roman" w:hAnsi="Times New Roman" w:cs="Times New Roman"/>
          <w:sz w:val="24"/>
          <w:szCs w:val="24"/>
        </w:rPr>
        <w:t xml:space="preserve"> acid, </w:t>
      </w:r>
      <w:proofErr w:type="spellStart"/>
      <w:r w:rsidRPr="00B62444">
        <w:rPr>
          <w:rFonts w:ascii="Times New Roman" w:hAnsi="Times New Roman" w:cs="Times New Roman"/>
          <w:sz w:val="24"/>
          <w:szCs w:val="24"/>
        </w:rPr>
        <w:t>gibberellin</w:t>
      </w:r>
      <w:proofErr w:type="spellEnd"/>
      <w:r w:rsidRPr="00B62444">
        <w:rPr>
          <w:rFonts w:ascii="Times New Roman" w:hAnsi="Times New Roman" w:cs="Times New Roman"/>
          <w:sz w:val="24"/>
          <w:szCs w:val="24"/>
        </w:rPr>
        <w:t xml:space="preserve">, ethylene and their interactions on production of </w:t>
      </w:r>
      <w:proofErr w:type="spellStart"/>
      <w:r w:rsidRPr="00B62444">
        <w:rPr>
          <w:rFonts w:ascii="Times New Roman" w:hAnsi="Times New Roman" w:cs="Times New Roman"/>
          <w:sz w:val="24"/>
          <w:szCs w:val="24"/>
        </w:rPr>
        <w:t>phenolic</w:t>
      </w:r>
      <w:proofErr w:type="spellEnd"/>
      <w:r w:rsidRPr="00B62444">
        <w:rPr>
          <w:rFonts w:ascii="Times New Roman" w:hAnsi="Times New Roman" w:cs="Times New Roman"/>
          <w:sz w:val="24"/>
          <w:szCs w:val="24"/>
        </w:rPr>
        <w:t xml:space="preserve"> acids in </w:t>
      </w:r>
      <w:r w:rsidRPr="00B62444">
        <w:rPr>
          <w:rFonts w:ascii="Times New Roman" w:hAnsi="Times New Roman" w:cs="Times New Roman"/>
          <w:i/>
          <w:sz w:val="24"/>
          <w:szCs w:val="24"/>
        </w:rPr>
        <w:t xml:space="preserve">Salvia </w:t>
      </w:r>
      <w:proofErr w:type="spellStart"/>
      <w:r w:rsidRPr="00B62444">
        <w:rPr>
          <w:rFonts w:ascii="Times New Roman" w:hAnsi="Times New Roman" w:cs="Times New Roman"/>
          <w:i/>
          <w:sz w:val="24"/>
          <w:szCs w:val="24"/>
        </w:rPr>
        <w:t>miltiorrhiza</w:t>
      </w:r>
      <w:proofErr w:type="spellEnd"/>
      <w:r w:rsidRPr="00B62444">
        <w:rPr>
          <w:rFonts w:ascii="Times New Roman" w:hAnsi="Times New Roman" w:cs="Times New Roman"/>
          <w:sz w:val="24"/>
          <w:szCs w:val="24"/>
        </w:rPr>
        <w:t xml:space="preserve"> Bunge hairy roots. </w:t>
      </w:r>
      <w:proofErr w:type="spellStart"/>
      <w:r w:rsidRPr="00B62444">
        <w:rPr>
          <w:rFonts w:ascii="Times New Roman" w:hAnsi="Times New Roman" w:cs="Times New Roman"/>
          <w:sz w:val="24"/>
          <w:szCs w:val="24"/>
        </w:rPr>
        <w:t>PLoS</w:t>
      </w:r>
      <w:proofErr w:type="spellEnd"/>
      <w:r w:rsidRPr="00B62444">
        <w:rPr>
          <w:rFonts w:ascii="Times New Roman" w:hAnsi="Times New Roman" w:cs="Times New Roman"/>
          <w:sz w:val="24"/>
          <w:szCs w:val="24"/>
        </w:rPr>
        <w:t xml:space="preserve"> ONE, 8(9): e72806. </w:t>
      </w:r>
    </w:p>
    <w:p w:rsidR="00EB3F2A" w:rsidRPr="00B62444" w:rsidRDefault="00EB3F2A" w:rsidP="00B83FE2">
      <w:pPr>
        <w:pStyle w:val="ListParagraph"/>
        <w:numPr>
          <w:ilvl w:val="0"/>
          <w:numId w:val="1"/>
        </w:numPr>
        <w:rPr>
          <w:rFonts w:ascii="Times New Roman" w:hAnsi="Times New Roman" w:cs="Times New Roman"/>
          <w:sz w:val="24"/>
          <w:szCs w:val="24"/>
        </w:rPr>
      </w:pPr>
      <w:r w:rsidRPr="00B62444">
        <w:rPr>
          <w:rFonts w:ascii="Times New Roman" w:hAnsi="Times New Roman" w:cs="Times New Roman"/>
          <w:sz w:val="24"/>
          <w:szCs w:val="24"/>
        </w:rPr>
        <w:t xml:space="preserve">BANYAI W, MII M, SUPAIBULWATANA K 2011 Enhancement of </w:t>
      </w:r>
      <w:proofErr w:type="spellStart"/>
      <w:r w:rsidRPr="00B62444">
        <w:rPr>
          <w:rFonts w:ascii="Times New Roman" w:hAnsi="Times New Roman" w:cs="Times New Roman"/>
          <w:sz w:val="24"/>
          <w:szCs w:val="24"/>
        </w:rPr>
        <w:t>artemisinin</w:t>
      </w:r>
      <w:proofErr w:type="spellEnd"/>
      <w:r w:rsidRPr="00B62444">
        <w:rPr>
          <w:rFonts w:ascii="Times New Roman" w:hAnsi="Times New Roman" w:cs="Times New Roman"/>
          <w:sz w:val="24"/>
          <w:szCs w:val="24"/>
        </w:rPr>
        <w:t xml:space="preserve"> content and biomass in </w:t>
      </w:r>
      <w:r w:rsidRPr="00B62444">
        <w:rPr>
          <w:rFonts w:ascii="Times New Roman" w:hAnsi="Times New Roman" w:cs="Times New Roman"/>
          <w:i/>
          <w:sz w:val="24"/>
          <w:szCs w:val="24"/>
        </w:rPr>
        <w:t xml:space="preserve">Artemisia </w:t>
      </w:r>
      <w:proofErr w:type="spellStart"/>
      <w:r w:rsidRPr="00B62444">
        <w:rPr>
          <w:rFonts w:ascii="Times New Roman" w:hAnsi="Times New Roman" w:cs="Times New Roman"/>
          <w:i/>
          <w:sz w:val="24"/>
          <w:szCs w:val="24"/>
        </w:rPr>
        <w:t>annua</w:t>
      </w:r>
      <w:proofErr w:type="spellEnd"/>
      <w:r w:rsidRPr="00B62444">
        <w:rPr>
          <w:rFonts w:ascii="Times New Roman" w:hAnsi="Times New Roman" w:cs="Times New Roman"/>
          <w:sz w:val="24"/>
          <w:szCs w:val="24"/>
        </w:rPr>
        <w:t xml:space="preserve"> by exogenous GA3 treatment. Plant Growth Regulation 63: 45-54</w:t>
      </w:r>
    </w:p>
    <w:p w:rsidR="00EF50AB" w:rsidRDefault="00EF50AB" w:rsidP="00B83FE2">
      <w:pPr>
        <w:rPr>
          <w:rFonts w:ascii="Times New Roman" w:hAnsi="Times New Roman" w:cs="Times New Roman"/>
          <w:b/>
          <w:sz w:val="24"/>
          <w:szCs w:val="24"/>
        </w:rPr>
      </w:pPr>
      <w:r>
        <w:rPr>
          <w:rFonts w:ascii="Times New Roman" w:hAnsi="Times New Roman" w:cs="Times New Roman"/>
          <w:b/>
          <w:sz w:val="24"/>
          <w:szCs w:val="24"/>
        </w:rPr>
        <w:br w:type="page"/>
      </w:r>
    </w:p>
    <w:p w:rsidR="00E738E6" w:rsidRPr="00EB3F2A" w:rsidRDefault="00EB3F2A" w:rsidP="00B83FE2">
      <w:pPr>
        <w:rPr>
          <w:rFonts w:ascii="Times New Roman" w:hAnsi="Times New Roman" w:cs="Times New Roman"/>
          <w:sz w:val="24"/>
          <w:szCs w:val="24"/>
        </w:rPr>
      </w:pPr>
      <w:r w:rsidRPr="00EB3F2A">
        <w:rPr>
          <w:rFonts w:ascii="Times New Roman" w:hAnsi="Times New Roman" w:cs="Times New Roman"/>
          <w:sz w:val="24"/>
          <w:szCs w:val="24"/>
        </w:rPr>
        <w:lastRenderedPageBreak/>
        <w:t>CAPTIONS TO FIGURES</w:t>
      </w:r>
    </w:p>
    <w:p w:rsidR="00E738E6" w:rsidRPr="00E738E6" w:rsidRDefault="00E738E6" w:rsidP="00B83FE2">
      <w:pPr>
        <w:rPr>
          <w:rFonts w:ascii="Times New Roman" w:hAnsi="Times New Roman" w:cs="Times New Roman"/>
          <w:sz w:val="24"/>
          <w:szCs w:val="24"/>
        </w:rPr>
      </w:pPr>
      <w:r w:rsidRPr="00E738E6">
        <w:rPr>
          <w:rFonts w:ascii="Times New Roman" w:hAnsi="Times New Roman" w:cs="Times New Roman"/>
          <w:b/>
          <w:sz w:val="24"/>
          <w:szCs w:val="24"/>
        </w:rPr>
        <w:t>Fig 1.</w:t>
      </w:r>
      <w:r w:rsidRPr="00E738E6">
        <w:rPr>
          <w:rFonts w:ascii="Times New Roman" w:hAnsi="Times New Roman" w:cs="Times New Roman"/>
          <w:sz w:val="24"/>
          <w:szCs w:val="24"/>
        </w:rPr>
        <w:t xml:space="preserve"> </w:t>
      </w:r>
      <w:proofErr w:type="spellStart"/>
      <w:r w:rsidRPr="00E738E6">
        <w:rPr>
          <w:rFonts w:ascii="Times New Roman" w:hAnsi="Times New Roman" w:cs="Times New Roman"/>
          <w:sz w:val="24"/>
          <w:szCs w:val="24"/>
        </w:rPr>
        <w:t>Micropropagated</w:t>
      </w:r>
      <w:proofErr w:type="spellEnd"/>
      <w:r w:rsidRPr="00E738E6">
        <w:rPr>
          <w:rFonts w:ascii="Times New Roman" w:hAnsi="Times New Roman" w:cs="Times New Roman"/>
          <w:sz w:val="24"/>
          <w:szCs w:val="24"/>
        </w:rPr>
        <w:t xml:space="preserve"> </w:t>
      </w:r>
      <w:r w:rsidRPr="00E738E6">
        <w:rPr>
          <w:rFonts w:ascii="Times New Roman" w:hAnsi="Times New Roman" w:cs="Times New Roman"/>
          <w:i/>
          <w:sz w:val="24"/>
          <w:szCs w:val="24"/>
        </w:rPr>
        <w:t xml:space="preserve">S. </w:t>
      </w:r>
      <w:proofErr w:type="spellStart"/>
      <w:r w:rsidRPr="00E738E6">
        <w:rPr>
          <w:rFonts w:ascii="Times New Roman" w:hAnsi="Times New Roman" w:cs="Times New Roman"/>
          <w:i/>
          <w:sz w:val="24"/>
          <w:szCs w:val="24"/>
        </w:rPr>
        <w:t>rebaudiana</w:t>
      </w:r>
      <w:proofErr w:type="spellEnd"/>
      <w:r w:rsidRPr="00E738E6">
        <w:rPr>
          <w:rFonts w:ascii="Times New Roman" w:hAnsi="Times New Roman" w:cs="Times New Roman"/>
          <w:sz w:val="24"/>
          <w:szCs w:val="24"/>
        </w:rPr>
        <w:t xml:space="preserve"> plants. </w:t>
      </w:r>
      <w:r w:rsidRPr="00E738E6">
        <w:rPr>
          <w:rFonts w:ascii="Times New Roman" w:hAnsi="Times New Roman" w:cs="Times New Roman"/>
          <w:b/>
          <w:sz w:val="24"/>
          <w:szCs w:val="24"/>
        </w:rPr>
        <w:t>a</w:t>
      </w:r>
      <w:r w:rsidRPr="00E738E6">
        <w:rPr>
          <w:rFonts w:ascii="Times New Roman" w:hAnsi="Times New Roman" w:cs="Times New Roman"/>
          <w:sz w:val="24"/>
          <w:szCs w:val="24"/>
        </w:rPr>
        <w:t xml:space="preserve"> Control (hormone-free) medium pH 4.6, </w:t>
      </w:r>
      <w:r w:rsidRPr="00E738E6">
        <w:rPr>
          <w:rFonts w:ascii="Times New Roman" w:hAnsi="Times New Roman" w:cs="Times New Roman"/>
          <w:b/>
          <w:sz w:val="24"/>
          <w:szCs w:val="24"/>
        </w:rPr>
        <w:t>b</w:t>
      </w:r>
      <w:r w:rsidRPr="00E738E6">
        <w:rPr>
          <w:rFonts w:ascii="Times New Roman" w:hAnsi="Times New Roman" w:cs="Times New Roman"/>
          <w:sz w:val="24"/>
          <w:szCs w:val="24"/>
        </w:rPr>
        <w:t xml:space="preserve"> control medium pH 5.8, </w:t>
      </w:r>
      <w:r w:rsidRPr="00E738E6">
        <w:rPr>
          <w:rFonts w:ascii="Times New Roman" w:hAnsi="Times New Roman" w:cs="Times New Roman"/>
          <w:b/>
          <w:sz w:val="24"/>
          <w:szCs w:val="24"/>
        </w:rPr>
        <w:t>c</w:t>
      </w:r>
      <w:r w:rsidRPr="00E738E6">
        <w:rPr>
          <w:rFonts w:ascii="Times New Roman" w:hAnsi="Times New Roman" w:cs="Times New Roman"/>
          <w:sz w:val="24"/>
          <w:szCs w:val="24"/>
        </w:rPr>
        <w:t xml:space="preserve"> medium at pH 5.8 level supplemented with 0.5 mg L</w:t>
      </w:r>
      <w:r w:rsidRPr="00E738E6">
        <w:rPr>
          <w:rFonts w:ascii="Times New Roman" w:hAnsi="Times New Roman" w:cs="Times New Roman"/>
          <w:sz w:val="24"/>
          <w:szCs w:val="24"/>
          <w:vertAlign w:val="superscript"/>
        </w:rPr>
        <w:t>-1</w:t>
      </w:r>
      <w:r w:rsidRPr="00E738E6">
        <w:rPr>
          <w:rFonts w:ascii="Times New Roman" w:hAnsi="Times New Roman" w:cs="Times New Roman"/>
          <w:sz w:val="24"/>
          <w:szCs w:val="24"/>
        </w:rPr>
        <w:t xml:space="preserve"> GA3, </w:t>
      </w:r>
      <w:r w:rsidRPr="00E738E6">
        <w:rPr>
          <w:rFonts w:ascii="Times New Roman" w:hAnsi="Times New Roman" w:cs="Times New Roman"/>
          <w:b/>
          <w:sz w:val="24"/>
          <w:szCs w:val="24"/>
        </w:rPr>
        <w:t>d</w:t>
      </w:r>
      <w:r w:rsidRPr="00E738E6">
        <w:rPr>
          <w:rFonts w:ascii="Times New Roman" w:hAnsi="Times New Roman" w:cs="Times New Roman"/>
          <w:sz w:val="24"/>
          <w:szCs w:val="24"/>
        </w:rPr>
        <w:t xml:space="preserve"> combination of 0.5 mg L</w:t>
      </w:r>
      <w:r w:rsidRPr="00E738E6">
        <w:rPr>
          <w:rFonts w:ascii="Times New Roman" w:hAnsi="Times New Roman" w:cs="Times New Roman"/>
          <w:sz w:val="24"/>
          <w:szCs w:val="24"/>
          <w:vertAlign w:val="superscript"/>
        </w:rPr>
        <w:t>-1</w:t>
      </w:r>
      <w:r w:rsidRPr="00E738E6">
        <w:rPr>
          <w:rFonts w:ascii="Times New Roman" w:hAnsi="Times New Roman" w:cs="Times New Roman"/>
          <w:sz w:val="24"/>
          <w:szCs w:val="24"/>
        </w:rPr>
        <w:t xml:space="preserve"> GA3 and 1.0 mg L</w:t>
      </w:r>
      <w:r w:rsidRPr="00E738E6">
        <w:rPr>
          <w:rFonts w:ascii="Times New Roman" w:hAnsi="Times New Roman" w:cs="Times New Roman"/>
          <w:sz w:val="24"/>
          <w:szCs w:val="24"/>
          <w:vertAlign w:val="superscript"/>
        </w:rPr>
        <w:t>-1</w:t>
      </w:r>
      <w:r w:rsidRPr="00E738E6">
        <w:rPr>
          <w:rFonts w:ascii="Times New Roman" w:hAnsi="Times New Roman" w:cs="Times New Roman"/>
          <w:sz w:val="24"/>
          <w:szCs w:val="24"/>
        </w:rPr>
        <w:t xml:space="preserve"> BA media at pH level 7.4, </w:t>
      </w:r>
      <w:r w:rsidRPr="00E738E6">
        <w:rPr>
          <w:rFonts w:ascii="Times New Roman" w:hAnsi="Times New Roman" w:cs="Times New Roman"/>
          <w:b/>
          <w:sz w:val="24"/>
          <w:szCs w:val="24"/>
        </w:rPr>
        <w:t>e</w:t>
      </w:r>
      <w:r w:rsidRPr="00E738E6">
        <w:rPr>
          <w:rFonts w:ascii="Times New Roman" w:hAnsi="Times New Roman" w:cs="Times New Roman"/>
          <w:sz w:val="24"/>
          <w:szCs w:val="24"/>
        </w:rPr>
        <w:t xml:space="preserve"> combination of 0.5 mg L</w:t>
      </w:r>
      <w:r w:rsidRPr="00E738E6">
        <w:rPr>
          <w:rFonts w:ascii="Times New Roman" w:hAnsi="Times New Roman" w:cs="Times New Roman"/>
          <w:sz w:val="24"/>
          <w:szCs w:val="24"/>
          <w:vertAlign w:val="superscript"/>
        </w:rPr>
        <w:t>-1</w:t>
      </w:r>
      <w:r w:rsidRPr="00E738E6">
        <w:rPr>
          <w:rFonts w:ascii="Times New Roman" w:hAnsi="Times New Roman" w:cs="Times New Roman"/>
          <w:sz w:val="24"/>
          <w:szCs w:val="24"/>
        </w:rPr>
        <w:t xml:space="preserve"> IAA and 1.0 mg L</w:t>
      </w:r>
      <w:r w:rsidRPr="00E738E6">
        <w:rPr>
          <w:rFonts w:ascii="Times New Roman" w:hAnsi="Times New Roman" w:cs="Times New Roman"/>
          <w:sz w:val="24"/>
          <w:szCs w:val="24"/>
          <w:vertAlign w:val="superscript"/>
        </w:rPr>
        <w:t>-1</w:t>
      </w:r>
      <w:r w:rsidRPr="00E738E6">
        <w:rPr>
          <w:rFonts w:ascii="Times New Roman" w:hAnsi="Times New Roman" w:cs="Times New Roman"/>
          <w:sz w:val="24"/>
          <w:szCs w:val="24"/>
        </w:rPr>
        <w:t xml:space="preserve"> BA media at pH level 5.8, </w:t>
      </w:r>
      <w:r w:rsidRPr="00E738E6">
        <w:rPr>
          <w:rFonts w:ascii="Times New Roman" w:hAnsi="Times New Roman" w:cs="Times New Roman"/>
          <w:b/>
          <w:sz w:val="24"/>
          <w:szCs w:val="24"/>
        </w:rPr>
        <w:t>f</w:t>
      </w:r>
      <w:r w:rsidRPr="00E738E6">
        <w:rPr>
          <w:rFonts w:ascii="Times New Roman" w:hAnsi="Times New Roman" w:cs="Times New Roman"/>
          <w:sz w:val="24"/>
          <w:szCs w:val="24"/>
        </w:rPr>
        <w:t xml:space="preserve"> medium at pH 5.8 level supplemented with 1.0 mg L</w:t>
      </w:r>
      <w:r w:rsidRPr="00E738E6">
        <w:rPr>
          <w:rFonts w:ascii="Times New Roman" w:hAnsi="Times New Roman" w:cs="Times New Roman"/>
          <w:sz w:val="24"/>
          <w:szCs w:val="24"/>
          <w:vertAlign w:val="superscript"/>
        </w:rPr>
        <w:t>-1</w:t>
      </w:r>
      <w:r w:rsidRPr="00E738E6">
        <w:rPr>
          <w:rFonts w:ascii="Times New Roman" w:hAnsi="Times New Roman" w:cs="Times New Roman"/>
          <w:sz w:val="24"/>
          <w:szCs w:val="24"/>
        </w:rPr>
        <w:t xml:space="preserve"> IAA, </w:t>
      </w:r>
      <w:r w:rsidRPr="00E738E6">
        <w:rPr>
          <w:rFonts w:ascii="Times New Roman" w:hAnsi="Times New Roman" w:cs="Times New Roman"/>
          <w:b/>
          <w:sz w:val="24"/>
          <w:szCs w:val="24"/>
        </w:rPr>
        <w:t>g</w:t>
      </w:r>
      <w:r w:rsidRPr="00E738E6">
        <w:rPr>
          <w:rFonts w:ascii="Times New Roman" w:hAnsi="Times New Roman" w:cs="Times New Roman"/>
          <w:sz w:val="24"/>
          <w:szCs w:val="24"/>
        </w:rPr>
        <w:t xml:space="preserve">  medium at pH 5.8 level supplemented with 1.0 mg L</w:t>
      </w:r>
      <w:r w:rsidRPr="00E738E6">
        <w:rPr>
          <w:rFonts w:ascii="Times New Roman" w:hAnsi="Times New Roman" w:cs="Times New Roman"/>
          <w:sz w:val="24"/>
          <w:szCs w:val="24"/>
          <w:vertAlign w:val="superscript"/>
        </w:rPr>
        <w:t>-1</w:t>
      </w:r>
      <w:r w:rsidRPr="00E738E6">
        <w:rPr>
          <w:rFonts w:ascii="Times New Roman" w:hAnsi="Times New Roman" w:cs="Times New Roman"/>
          <w:sz w:val="24"/>
          <w:szCs w:val="24"/>
        </w:rPr>
        <w:t xml:space="preserve"> IBA, </w:t>
      </w:r>
      <w:r w:rsidRPr="00E738E6">
        <w:rPr>
          <w:rFonts w:ascii="Times New Roman" w:hAnsi="Times New Roman" w:cs="Times New Roman"/>
          <w:b/>
          <w:sz w:val="24"/>
          <w:szCs w:val="24"/>
        </w:rPr>
        <w:t>h</w:t>
      </w:r>
      <w:r w:rsidRPr="00E738E6">
        <w:rPr>
          <w:rFonts w:ascii="Times New Roman" w:hAnsi="Times New Roman" w:cs="Times New Roman"/>
          <w:sz w:val="24"/>
          <w:szCs w:val="24"/>
        </w:rPr>
        <w:t xml:space="preserve"> medium at pH 5.8 level supplemented with 1.5 mg L</w:t>
      </w:r>
      <w:r w:rsidRPr="00E738E6">
        <w:rPr>
          <w:rFonts w:ascii="Times New Roman" w:hAnsi="Times New Roman" w:cs="Times New Roman"/>
          <w:sz w:val="24"/>
          <w:szCs w:val="24"/>
          <w:vertAlign w:val="superscript"/>
        </w:rPr>
        <w:t>-1</w:t>
      </w:r>
      <w:r w:rsidRPr="00E738E6">
        <w:rPr>
          <w:rFonts w:ascii="Times New Roman" w:hAnsi="Times New Roman" w:cs="Times New Roman"/>
          <w:sz w:val="24"/>
          <w:szCs w:val="24"/>
        </w:rPr>
        <w:t xml:space="preserve"> IBA</w:t>
      </w:r>
      <w:r w:rsidR="00910E80">
        <w:rPr>
          <w:rFonts w:ascii="Times New Roman" w:hAnsi="Times New Roman" w:cs="Times New Roman"/>
          <w:sz w:val="24"/>
          <w:szCs w:val="24"/>
        </w:rPr>
        <w:t>. Bar =</w:t>
      </w:r>
      <w:r w:rsidR="00910E80" w:rsidRPr="00E738E6">
        <w:rPr>
          <w:rFonts w:ascii="Times New Roman" w:hAnsi="Times New Roman" w:cs="Times New Roman"/>
          <w:sz w:val="24"/>
          <w:szCs w:val="24"/>
        </w:rPr>
        <w:t xml:space="preserve"> </w:t>
      </w:r>
      <w:r w:rsidR="00910E80">
        <w:rPr>
          <w:rFonts w:ascii="Times New Roman" w:hAnsi="Times New Roman" w:cs="Times New Roman"/>
          <w:sz w:val="24"/>
          <w:szCs w:val="24"/>
        </w:rPr>
        <w:t>1 cm.</w:t>
      </w:r>
      <w:r w:rsidRPr="00E738E6">
        <w:rPr>
          <w:rFonts w:ascii="Times New Roman" w:hAnsi="Times New Roman" w:cs="Times New Roman"/>
          <w:sz w:val="24"/>
          <w:szCs w:val="24"/>
        </w:rPr>
        <w:t xml:space="preserve"> </w:t>
      </w:r>
    </w:p>
    <w:p w:rsidR="00F557D6" w:rsidRDefault="00E738E6" w:rsidP="00B83FE2">
      <w:pPr>
        <w:rPr>
          <w:rFonts w:ascii="Times New Roman" w:hAnsi="Times New Roman" w:cs="Times New Roman"/>
          <w:sz w:val="24"/>
          <w:szCs w:val="24"/>
        </w:rPr>
      </w:pPr>
      <w:r w:rsidRPr="00E738E6">
        <w:rPr>
          <w:rFonts w:ascii="Times New Roman" w:hAnsi="Times New Roman" w:cs="Times New Roman"/>
          <w:b/>
          <w:sz w:val="24"/>
          <w:szCs w:val="24"/>
        </w:rPr>
        <w:t xml:space="preserve">Fig </w:t>
      </w:r>
      <w:r w:rsidR="00796456">
        <w:rPr>
          <w:rFonts w:ascii="Times New Roman" w:hAnsi="Times New Roman" w:cs="Times New Roman"/>
          <w:b/>
          <w:sz w:val="24"/>
          <w:szCs w:val="24"/>
        </w:rPr>
        <w:t>2</w:t>
      </w:r>
      <w:r w:rsidRPr="00E738E6">
        <w:rPr>
          <w:rFonts w:ascii="Times New Roman" w:hAnsi="Times New Roman" w:cs="Times New Roman"/>
          <w:b/>
          <w:sz w:val="24"/>
          <w:szCs w:val="24"/>
        </w:rPr>
        <w:t>.</w:t>
      </w:r>
      <w:r w:rsidRPr="00E738E6">
        <w:rPr>
          <w:rFonts w:ascii="Times New Roman" w:hAnsi="Times New Roman" w:cs="Times New Roman"/>
          <w:sz w:val="24"/>
          <w:szCs w:val="24"/>
        </w:rPr>
        <w:t xml:space="preserve"> </w:t>
      </w:r>
      <w:r w:rsidRPr="00E738E6">
        <w:rPr>
          <w:rFonts w:ascii="Times New Roman" w:hAnsi="Times New Roman" w:cs="Times New Roman"/>
          <w:b/>
          <w:sz w:val="24"/>
          <w:szCs w:val="24"/>
        </w:rPr>
        <w:t>a</w:t>
      </w:r>
      <w:r w:rsidRPr="00E738E6">
        <w:rPr>
          <w:rFonts w:ascii="Times New Roman" w:hAnsi="Times New Roman" w:cs="Times New Roman"/>
          <w:sz w:val="24"/>
          <w:szCs w:val="24"/>
        </w:rPr>
        <w:t xml:space="preserve"> Total phenols and </w:t>
      </w:r>
      <w:r w:rsidRPr="00E738E6">
        <w:rPr>
          <w:rFonts w:ascii="Times New Roman" w:hAnsi="Times New Roman" w:cs="Times New Roman"/>
          <w:b/>
          <w:sz w:val="24"/>
          <w:szCs w:val="24"/>
        </w:rPr>
        <w:t>b</w:t>
      </w:r>
      <w:r w:rsidRPr="00E738E6">
        <w:rPr>
          <w:rFonts w:ascii="Times New Roman" w:hAnsi="Times New Roman" w:cs="Times New Roman"/>
          <w:sz w:val="24"/>
          <w:szCs w:val="24"/>
        </w:rPr>
        <w:t xml:space="preserve"> total </w:t>
      </w:r>
      <w:proofErr w:type="spellStart"/>
      <w:r w:rsidRPr="00E738E6">
        <w:rPr>
          <w:rFonts w:ascii="Times New Roman" w:hAnsi="Times New Roman" w:cs="Times New Roman"/>
          <w:sz w:val="24"/>
          <w:szCs w:val="24"/>
        </w:rPr>
        <w:t>flavonoids</w:t>
      </w:r>
      <w:proofErr w:type="spellEnd"/>
      <w:r w:rsidRPr="00E738E6">
        <w:rPr>
          <w:rFonts w:ascii="Times New Roman" w:hAnsi="Times New Roman" w:cs="Times New Roman"/>
          <w:sz w:val="24"/>
          <w:szCs w:val="24"/>
        </w:rPr>
        <w:t xml:space="preserve"> contents in different tissues of </w:t>
      </w:r>
      <w:proofErr w:type="spellStart"/>
      <w:r w:rsidRPr="00E738E6">
        <w:rPr>
          <w:rFonts w:ascii="Times New Roman" w:hAnsi="Times New Roman" w:cs="Times New Roman"/>
          <w:sz w:val="24"/>
          <w:szCs w:val="24"/>
        </w:rPr>
        <w:t>micropropagated</w:t>
      </w:r>
      <w:proofErr w:type="spellEnd"/>
      <w:r w:rsidRPr="00E738E6">
        <w:rPr>
          <w:rFonts w:ascii="Times New Roman" w:hAnsi="Times New Roman" w:cs="Times New Roman"/>
          <w:sz w:val="24"/>
          <w:szCs w:val="24"/>
        </w:rPr>
        <w:t xml:space="preserve"> </w:t>
      </w:r>
      <w:r w:rsidRPr="00E738E6">
        <w:rPr>
          <w:rFonts w:ascii="Times New Roman" w:hAnsi="Times New Roman" w:cs="Times New Roman"/>
          <w:i/>
          <w:sz w:val="24"/>
          <w:szCs w:val="24"/>
        </w:rPr>
        <w:t xml:space="preserve">S. </w:t>
      </w:r>
      <w:proofErr w:type="spellStart"/>
      <w:r w:rsidRPr="00E738E6">
        <w:rPr>
          <w:rFonts w:ascii="Times New Roman" w:hAnsi="Times New Roman" w:cs="Times New Roman"/>
          <w:i/>
          <w:sz w:val="24"/>
          <w:szCs w:val="24"/>
        </w:rPr>
        <w:t>rebaudiana</w:t>
      </w:r>
      <w:proofErr w:type="spellEnd"/>
      <w:r w:rsidRPr="00E738E6">
        <w:rPr>
          <w:rFonts w:ascii="Times New Roman" w:hAnsi="Times New Roman" w:cs="Times New Roman"/>
          <w:sz w:val="24"/>
          <w:szCs w:val="24"/>
        </w:rPr>
        <w:t xml:space="preserve"> plants cultivated on media at 5.8 pH level and supplemented with different concentrations (0.5, 1.0, or 1.5 mg L</w:t>
      </w:r>
      <w:r w:rsidRPr="00E738E6">
        <w:rPr>
          <w:rFonts w:ascii="Times New Roman" w:hAnsi="Times New Roman" w:cs="Times New Roman"/>
          <w:sz w:val="24"/>
          <w:szCs w:val="24"/>
          <w:vertAlign w:val="superscript"/>
        </w:rPr>
        <w:t>-1</w:t>
      </w:r>
      <w:r w:rsidRPr="00E738E6">
        <w:rPr>
          <w:rFonts w:ascii="Times New Roman" w:hAnsi="Times New Roman" w:cs="Times New Roman"/>
          <w:sz w:val="24"/>
          <w:szCs w:val="24"/>
        </w:rPr>
        <w:t xml:space="preserve">) of </w:t>
      </w:r>
      <w:proofErr w:type="spellStart"/>
      <w:r w:rsidRPr="00E738E6">
        <w:rPr>
          <w:rFonts w:ascii="Times New Roman" w:hAnsi="Times New Roman" w:cs="Times New Roman"/>
          <w:sz w:val="24"/>
          <w:szCs w:val="24"/>
        </w:rPr>
        <w:t>auxins</w:t>
      </w:r>
      <w:proofErr w:type="spellEnd"/>
      <w:r w:rsidRPr="00E738E6">
        <w:rPr>
          <w:rFonts w:ascii="Times New Roman" w:hAnsi="Times New Roman" w:cs="Times New Roman"/>
          <w:sz w:val="24"/>
          <w:szCs w:val="24"/>
        </w:rPr>
        <w:t xml:space="preserve">. Values are mean ± SD based on four replicates. Bars with different letters are significantly different at p &lt; 0.05.  </w:t>
      </w:r>
    </w:p>
    <w:p w:rsidR="00F557D6" w:rsidRDefault="00F557D6" w:rsidP="00437DED">
      <w:pPr>
        <w:spacing w:line="480" w:lineRule="auto"/>
        <w:rPr>
          <w:rFonts w:ascii="Times New Roman" w:hAnsi="Times New Roman" w:cs="Times New Roman"/>
          <w:sz w:val="24"/>
          <w:szCs w:val="24"/>
        </w:rPr>
      </w:pPr>
    </w:p>
    <w:sectPr w:rsidR="00F557D6" w:rsidSect="008F7DA3">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D79" w:rsidRDefault="00AE3D79" w:rsidP="00FF4CF8">
      <w:r>
        <w:separator/>
      </w:r>
    </w:p>
  </w:endnote>
  <w:endnote w:type="continuationSeparator" w:id="0">
    <w:p w:rsidR="00AE3D79" w:rsidRDefault="00AE3D79" w:rsidP="00FF4C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DEE" w:rsidRDefault="00A91D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36939"/>
      <w:docPartObj>
        <w:docPartGallery w:val="Page Numbers (Bottom of Page)"/>
        <w:docPartUnique/>
      </w:docPartObj>
    </w:sdtPr>
    <w:sdtContent>
      <w:p w:rsidR="00A91DEE" w:rsidRDefault="00F0507C">
        <w:pPr>
          <w:pStyle w:val="Footer"/>
          <w:jc w:val="right"/>
        </w:pPr>
        <w:r w:rsidRPr="004032E4">
          <w:rPr>
            <w:sz w:val="20"/>
            <w:szCs w:val="20"/>
          </w:rPr>
          <w:fldChar w:fldCharType="begin"/>
        </w:r>
        <w:r w:rsidR="00A91DEE" w:rsidRPr="004032E4">
          <w:rPr>
            <w:sz w:val="20"/>
            <w:szCs w:val="20"/>
          </w:rPr>
          <w:instrText xml:space="preserve"> PAGE   \* MERGEFORMAT </w:instrText>
        </w:r>
        <w:r w:rsidRPr="004032E4">
          <w:rPr>
            <w:sz w:val="20"/>
            <w:szCs w:val="20"/>
          </w:rPr>
          <w:fldChar w:fldCharType="separate"/>
        </w:r>
        <w:r w:rsidR="0007504D">
          <w:rPr>
            <w:noProof/>
            <w:sz w:val="20"/>
            <w:szCs w:val="20"/>
          </w:rPr>
          <w:t>5</w:t>
        </w:r>
        <w:r w:rsidRPr="004032E4">
          <w:rPr>
            <w:sz w:val="20"/>
            <w:szCs w:val="20"/>
          </w:rPr>
          <w:fldChar w:fldCharType="end"/>
        </w:r>
      </w:p>
    </w:sdtContent>
  </w:sdt>
  <w:p w:rsidR="00A91DEE" w:rsidRDefault="00A91D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DEE" w:rsidRDefault="00A91D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D79" w:rsidRDefault="00AE3D79" w:rsidP="00FF4CF8">
      <w:r>
        <w:separator/>
      </w:r>
    </w:p>
  </w:footnote>
  <w:footnote w:type="continuationSeparator" w:id="0">
    <w:p w:rsidR="00AE3D79" w:rsidRDefault="00AE3D79" w:rsidP="00FF4C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DEE" w:rsidRDefault="00A91D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DEE" w:rsidRDefault="00A91D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DEE" w:rsidRDefault="00A91D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4100CE"/>
    <w:multiLevelType w:val="hybridMultilevel"/>
    <w:tmpl w:val="FE7808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defaultTabStop w:val="708"/>
  <w:hyphenationZone w:val="425"/>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rsids>
    <w:rsidRoot w:val="00E21FAB"/>
    <w:rsid w:val="00050288"/>
    <w:rsid w:val="0007504D"/>
    <w:rsid w:val="00097E98"/>
    <w:rsid w:val="00180F9B"/>
    <w:rsid w:val="001A6FD7"/>
    <w:rsid w:val="001C702B"/>
    <w:rsid w:val="001E5512"/>
    <w:rsid w:val="002227D4"/>
    <w:rsid w:val="0024452F"/>
    <w:rsid w:val="00273F29"/>
    <w:rsid w:val="002B4FD1"/>
    <w:rsid w:val="002D2FBC"/>
    <w:rsid w:val="00335FA8"/>
    <w:rsid w:val="0033638E"/>
    <w:rsid w:val="00342175"/>
    <w:rsid w:val="00361F23"/>
    <w:rsid w:val="003706B6"/>
    <w:rsid w:val="00384BD3"/>
    <w:rsid w:val="003A5CD6"/>
    <w:rsid w:val="003C5CE8"/>
    <w:rsid w:val="0040279B"/>
    <w:rsid w:val="00411F4C"/>
    <w:rsid w:val="00416836"/>
    <w:rsid w:val="00437DED"/>
    <w:rsid w:val="00443FA1"/>
    <w:rsid w:val="00454793"/>
    <w:rsid w:val="00462686"/>
    <w:rsid w:val="00475035"/>
    <w:rsid w:val="00477A3C"/>
    <w:rsid w:val="00487CEC"/>
    <w:rsid w:val="00492CD9"/>
    <w:rsid w:val="004D0CE9"/>
    <w:rsid w:val="004E3210"/>
    <w:rsid w:val="00505CBA"/>
    <w:rsid w:val="0053002B"/>
    <w:rsid w:val="00544BDA"/>
    <w:rsid w:val="00547EE9"/>
    <w:rsid w:val="005601DA"/>
    <w:rsid w:val="005724E4"/>
    <w:rsid w:val="00577730"/>
    <w:rsid w:val="005A37C8"/>
    <w:rsid w:val="005C6D01"/>
    <w:rsid w:val="005F7A5F"/>
    <w:rsid w:val="006551A1"/>
    <w:rsid w:val="00682D9D"/>
    <w:rsid w:val="0069121F"/>
    <w:rsid w:val="006A3D7A"/>
    <w:rsid w:val="006C7363"/>
    <w:rsid w:val="006E4713"/>
    <w:rsid w:val="0072273F"/>
    <w:rsid w:val="007366D9"/>
    <w:rsid w:val="00746D1D"/>
    <w:rsid w:val="0076002B"/>
    <w:rsid w:val="00796456"/>
    <w:rsid w:val="007A3FD7"/>
    <w:rsid w:val="007B1AA5"/>
    <w:rsid w:val="007D0487"/>
    <w:rsid w:val="007F3F21"/>
    <w:rsid w:val="008205F3"/>
    <w:rsid w:val="008230AB"/>
    <w:rsid w:val="00827C41"/>
    <w:rsid w:val="00844C1A"/>
    <w:rsid w:val="008619D7"/>
    <w:rsid w:val="00870454"/>
    <w:rsid w:val="00874E45"/>
    <w:rsid w:val="00897AD1"/>
    <w:rsid w:val="008C3A89"/>
    <w:rsid w:val="008F7DA3"/>
    <w:rsid w:val="00910E80"/>
    <w:rsid w:val="00927F15"/>
    <w:rsid w:val="0093776D"/>
    <w:rsid w:val="00981C74"/>
    <w:rsid w:val="00983F27"/>
    <w:rsid w:val="00984D40"/>
    <w:rsid w:val="009A123B"/>
    <w:rsid w:val="009D08DE"/>
    <w:rsid w:val="009D3004"/>
    <w:rsid w:val="009D7767"/>
    <w:rsid w:val="009F6449"/>
    <w:rsid w:val="00A449C6"/>
    <w:rsid w:val="00A449F0"/>
    <w:rsid w:val="00A704A8"/>
    <w:rsid w:val="00A72EC1"/>
    <w:rsid w:val="00A81EFA"/>
    <w:rsid w:val="00A91DEE"/>
    <w:rsid w:val="00A9712E"/>
    <w:rsid w:val="00AB62E6"/>
    <w:rsid w:val="00AD2748"/>
    <w:rsid w:val="00AE13A5"/>
    <w:rsid w:val="00AE3D79"/>
    <w:rsid w:val="00AF04B8"/>
    <w:rsid w:val="00AF1613"/>
    <w:rsid w:val="00B23BAD"/>
    <w:rsid w:val="00B40E84"/>
    <w:rsid w:val="00B42944"/>
    <w:rsid w:val="00B64446"/>
    <w:rsid w:val="00B8232E"/>
    <w:rsid w:val="00B83FE2"/>
    <w:rsid w:val="00B85178"/>
    <w:rsid w:val="00C3737D"/>
    <w:rsid w:val="00C451B8"/>
    <w:rsid w:val="00C7653A"/>
    <w:rsid w:val="00C9633E"/>
    <w:rsid w:val="00CA0183"/>
    <w:rsid w:val="00CD104C"/>
    <w:rsid w:val="00CE4381"/>
    <w:rsid w:val="00D1134D"/>
    <w:rsid w:val="00D53277"/>
    <w:rsid w:val="00D557F3"/>
    <w:rsid w:val="00D61935"/>
    <w:rsid w:val="00D61F7D"/>
    <w:rsid w:val="00D641FA"/>
    <w:rsid w:val="00D64B43"/>
    <w:rsid w:val="00D65D06"/>
    <w:rsid w:val="00D7678F"/>
    <w:rsid w:val="00DA188C"/>
    <w:rsid w:val="00DF1AD5"/>
    <w:rsid w:val="00E17439"/>
    <w:rsid w:val="00E21FAB"/>
    <w:rsid w:val="00E52A42"/>
    <w:rsid w:val="00E73001"/>
    <w:rsid w:val="00E738E6"/>
    <w:rsid w:val="00E84B64"/>
    <w:rsid w:val="00EB3F2A"/>
    <w:rsid w:val="00EC728E"/>
    <w:rsid w:val="00EF50AB"/>
    <w:rsid w:val="00EF58B4"/>
    <w:rsid w:val="00F0507C"/>
    <w:rsid w:val="00F53BE6"/>
    <w:rsid w:val="00F53C43"/>
    <w:rsid w:val="00F557D6"/>
    <w:rsid w:val="00F7437B"/>
    <w:rsid w:val="00F77EC6"/>
    <w:rsid w:val="00FA7909"/>
    <w:rsid w:val="00FF4CF8"/>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A3C"/>
    <w:rPr>
      <w:lang w:val="en-US"/>
    </w:rPr>
  </w:style>
  <w:style w:type="paragraph" w:styleId="Heading1">
    <w:name w:val="heading 1"/>
    <w:basedOn w:val="Normal"/>
    <w:next w:val="Normal"/>
    <w:link w:val="Heading1Char"/>
    <w:uiPriority w:val="9"/>
    <w:qFormat/>
    <w:rsid w:val="00E738E6"/>
    <w:pPr>
      <w:keepNext/>
      <w:keepLines/>
      <w:spacing w:before="480"/>
      <w:outlineLvl w:val="0"/>
    </w:pPr>
    <w:rPr>
      <w:rFonts w:asciiTheme="majorHAnsi" w:eastAsiaTheme="majorEastAsia" w:hAnsiTheme="majorHAnsi" w:cstheme="majorBidi"/>
      <w:b/>
      <w:bCs/>
      <w:color w:val="365F91" w:themeColor="accent1" w:themeShade="BF"/>
      <w:sz w:val="28"/>
      <w:szCs w:val="28"/>
      <w:lang w:eastAsia="hr-HR"/>
    </w:rPr>
  </w:style>
  <w:style w:type="paragraph" w:styleId="Heading2">
    <w:name w:val="heading 2"/>
    <w:basedOn w:val="Normal"/>
    <w:next w:val="Normal"/>
    <w:link w:val="Heading2Char"/>
    <w:uiPriority w:val="9"/>
    <w:semiHidden/>
    <w:unhideWhenUsed/>
    <w:qFormat/>
    <w:rsid w:val="00E738E6"/>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qFormat/>
    <w:rsid w:val="00E738E6"/>
    <w:pPr>
      <w:keepNext/>
      <w:spacing w:line="480" w:lineRule="auto"/>
      <w:outlineLvl w:val="6"/>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1FAB"/>
    <w:rPr>
      <w:color w:val="0000FF" w:themeColor="hyperlink"/>
      <w:u w:val="single"/>
    </w:rPr>
  </w:style>
  <w:style w:type="table" w:styleId="TableGrid">
    <w:name w:val="Table Grid"/>
    <w:basedOn w:val="TableNormal"/>
    <w:uiPriority w:val="59"/>
    <w:rsid w:val="00D532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04A8"/>
    <w:rPr>
      <w:rFonts w:ascii="Tahoma" w:hAnsi="Tahoma" w:cs="Tahoma"/>
      <w:sz w:val="16"/>
      <w:szCs w:val="16"/>
    </w:rPr>
  </w:style>
  <w:style w:type="character" w:customStyle="1" w:styleId="BalloonTextChar">
    <w:name w:val="Balloon Text Char"/>
    <w:basedOn w:val="DefaultParagraphFont"/>
    <w:link w:val="BalloonText"/>
    <w:uiPriority w:val="99"/>
    <w:semiHidden/>
    <w:rsid w:val="00A704A8"/>
    <w:rPr>
      <w:rFonts w:ascii="Tahoma" w:hAnsi="Tahoma" w:cs="Tahoma"/>
      <w:sz w:val="16"/>
      <w:szCs w:val="16"/>
      <w:lang w:val="en-US"/>
    </w:rPr>
  </w:style>
  <w:style w:type="character" w:customStyle="1" w:styleId="Heading1Char">
    <w:name w:val="Heading 1 Char"/>
    <w:basedOn w:val="DefaultParagraphFont"/>
    <w:link w:val="Heading1"/>
    <w:uiPriority w:val="9"/>
    <w:rsid w:val="00E738E6"/>
    <w:rPr>
      <w:rFonts w:asciiTheme="majorHAnsi" w:eastAsiaTheme="majorEastAsia" w:hAnsiTheme="majorHAnsi" w:cstheme="majorBidi"/>
      <w:b/>
      <w:bCs/>
      <w:color w:val="365F91" w:themeColor="accent1" w:themeShade="BF"/>
      <w:sz w:val="28"/>
      <w:szCs w:val="28"/>
      <w:lang w:val="en-US" w:eastAsia="hr-HR"/>
    </w:rPr>
  </w:style>
  <w:style w:type="character" w:customStyle="1" w:styleId="Heading2Char">
    <w:name w:val="Heading 2 Char"/>
    <w:basedOn w:val="DefaultParagraphFont"/>
    <w:link w:val="Heading2"/>
    <w:uiPriority w:val="9"/>
    <w:semiHidden/>
    <w:rsid w:val="00E738E6"/>
    <w:rPr>
      <w:rFonts w:asciiTheme="majorHAnsi" w:eastAsiaTheme="majorEastAsia" w:hAnsiTheme="majorHAnsi" w:cstheme="majorBidi"/>
      <w:b/>
      <w:bCs/>
      <w:color w:val="4F81BD" w:themeColor="accent1"/>
      <w:sz w:val="26"/>
      <w:szCs w:val="26"/>
      <w:lang w:val="en-US"/>
    </w:rPr>
  </w:style>
  <w:style w:type="character" w:customStyle="1" w:styleId="Heading7Char">
    <w:name w:val="Heading 7 Char"/>
    <w:basedOn w:val="DefaultParagraphFont"/>
    <w:link w:val="Heading7"/>
    <w:rsid w:val="00E738E6"/>
    <w:rPr>
      <w:rFonts w:ascii="Times New Roman" w:eastAsia="Times New Roman" w:hAnsi="Times New Roman" w:cs="Times New Roman"/>
      <w:sz w:val="28"/>
      <w:szCs w:val="24"/>
      <w:lang w:val="en-US"/>
    </w:rPr>
  </w:style>
  <w:style w:type="character" w:customStyle="1" w:styleId="HeaderChar">
    <w:name w:val="Header Char"/>
    <w:basedOn w:val="DefaultParagraphFont"/>
    <w:link w:val="Header"/>
    <w:uiPriority w:val="99"/>
    <w:semiHidden/>
    <w:rsid w:val="00E738E6"/>
    <w:rPr>
      <w:rFonts w:ascii="Times New Roman" w:eastAsia="Times New Roman" w:hAnsi="Times New Roman" w:cs="Times New Roman"/>
      <w:sz w:val="24"/>
      <w:szCs w:val="24"/>
      <w:lang w:val="en-US" w:eastAsia="hr-HR"/>
    </w:rPr>
  </w:style>
  <w:style w:type="paragraph" w:styleId="Header">
    <w:name w:val="header"/>
    <w:basedOn w:val="Normal"/>
    <w:link w:val="HeaderChar"/>
    <w:uiPriority w:val="99"/>
    <w:semiHidden/>
    <w:unhideWhenUsed/>
    <w:rsid w:val="00E738E6"/>
    <w:pPr>
      <w:tabs>
        <w:tab w:val="center" w:pos="4536"/>
        <w:tab w:val="right" w:pos="9072"/>
      </w:tabs>
    </w:pPr>
    <w:rPr>
      <w:rFonts w:ascii="Times New Roman" w:eastAsia="Times New Roman" w:hAnsi="Times New Roman" w:cs="Times New Roman"/>
      <w:sz w:val="24"/>
      <w:szCs w:val="24"/>
      <w:lang w:eastAsia="hr-HR"/>
    </w:rPr>
  </w:style>
  <w:style w:type="character" w:customStyle="1" w:styleId="FooterChar">
    <w:name w:val="Footer Char"/>
    <w:basedOn w:val="DefaultParagraphFont"/>
    <w:link w:val="Footer"/>
    <w:uiPriority w:val="99"/>
    <w:rsid w:val="00E738E6"/>
    <w:rPr>
      <w:rFonts w:ascii="Times New Roman" w:eastAsia="Times New Roman" w:hAnsi="Times New Roman" w:cs="Times New Roman"/>
      <w:sz w:val="24"/>
      <w:szCs w:val="24"/>
      <w:lang w:val="en-US" w:eastAsia="hr-HR"/>
    </w:rPr>
  </w:style>
  <w:style w:type="paragraph" w:styleId="Footer">
    <w:name w:val="footer"/>
    <w:basedOn w:val="Normal"/>
    <w:link w:val="FooterChar"/>
    <w:uiPriority w:val="99"/>
    <w:unhideWhenUsed/>
    <w:rsid w:val="00E738E6"/>
    <w:pPr>
      <w:tabs>
        <w:tab w:val="center" w:pos="4536"/>
        <w:tab w:val="right" w:pos="9072"/>
      </w:tabs>
    </w:pPr>
    <w:rPr>
      <w:rFonts w:ascii="Times New Roman" w:eastAsia="Times New Roman" w:hAnsi="Times New Roman" w:cs="Times New Roman"/>
      <w:sz w:val="24"/>
      <w:szCs w:val="24"/>
      <w:lang w:eastAsia="hr-HR"/>
    </w:rPr>
  </w:style>
  <w:style w:type="character" w:styleId="LineNumber">
    <w:name w:val="line number"/>
    <w:basedOn w:val="DefaultParagraphFont"/>
    <w:uiPriority w:val="99"/>
    <w:semiHidden/>
    <w:unhideWhenUsed/>
    <w:rsid w:val="00335FA8"/>
  </w:style>
  <w:style w:type="character" w:styleId="Emphasis">
    <w:name w:val="Emphasis"/>
    <w:basedOn w:val="DefaultParagraphFont"/>
    <w:uiPriority w:val="20"/>
    <w:qFormat/>
    <w:rsid w:val="00E738E6"/>
    <w:rPr>
      <w:i/>
      <w:iCs/>
    </w:rPr>
  </w:style>
  <w:style w:type="character" w:customStyle="1" w:styleId="maintext">
    <w:name w:val="maintext"/>
    <w:basedOn w:val="DefaultParagraphFont"/>
    <w:rsid w:val="00E738E6"/>
  </w:style>
  <w:style w:type="character" w:customStyle="1" w:styleId="st">
    <w:name w:val="st"/>
    <w:basedOn w:val="DefaultParagraphFont"/>
    <w:rsid w:val="00E738E6"/>
  </w:style>
  <w:style w:type="character" w:customStyle="1" w:styleId="hps">
    <w:name w:val="hps"/>
    <w:basedOn w:val="DefaultParagraphFont"/>
    <w:rsid w:val="00E738E6"/>
  </w:style>
  <w:style w:type="paragraph" w:customStyle="1" w:styleId="Default">
    <w:name w:val="Default"/>
    <w:rsid w:val="00E738E6"/>
    <w:pPr>
      <w:autoSpaceDE w:val="0"/>
      <w:autoSpaceDN w:val="0"/>
      <w:adjustRightInd w:val="0"/>
    </w:pPr>
    <w:rPr>
      <w:rFonts w:ascii="Times New Roman" w:eastAsia="Calibri" w:hAnsi="Times New Roman" w:cs="Times New Roman"/>
      <w:color w:val="000000"/>
      <w:sz w:val="24"/>
      <w:szCs w:val="24"/>
      <w:lang w:eastAsia="hr-HR"/>
    </w:rPr>
  </w:style>
  <w:style w:type="character" w:customStyle="1" w:styleId="italic">
    <w:name w:val="italic"/>
    <w:basedOn w:val="DefaultParagraphFont"/>
    <w:rsid w:val="00E738E6"/>
  </w:style>
  <w:style w:type="character" w:styleId="Strong">
    <w:name w:val="Strong"/>
    <w:basedOn w:val="DefaultParagraphFont"/>
    <w:uiPriority w:val="22"/>
    <w:qFormat/>
    <w:rsid w:val="00E738E6"/>
    <w:rPr>
      <w:b/>
      <w:bCs/>
    </w:rPr>
  </w:style>
  <w:style w:type="paragraph" w:styleId="ListParagraph">
    <w:name w:val="List Paragraph"/>
    <w:basedOn w:val="Normal"/>
    <w:uiPriority w:val="34"/>
    <w:qFormat/>
    <w:rsid w:val="00EB3F2A"/>
    <w:pPr>
      <w:ind w:left="720"/>
      <w:contextualSpacing/>
    </w:pPr>
  </w:style>
</w:styles>
</file>

<file path=word/webSettings.xml><?xml version="1.0" encoding="utf-8"?>
<w:webSettings xmlns:r="http://schemas.openxmlformats.org/officeDocument/2006/relationships" xmlns:w="http://schemas.openxmlformats.org/wordprocessingml/2006/main">
  <w:divs>
    <w:div w:id="329718417">
      <w:bodyDiv w:val="1"/>
      <w:marLeft w:val="0"/>
      <w:marRight w:val="0"/>
      <w:marTop w:val="0"/>
      <w:marBottom w:val="0"/>
      <w:divBdr>
        <w:top w:val="none" w:sz="0" w:space="0" w:color="auto"/>
        <w:left w:val="none" w:sz="0" w:space="0" w:color="auto"/>
        <w:bottom w:val="none" w:sz="0" w:space="0" w:color="auto"/>
        <w:right w:val="none" w:sz="0" w:space="0" w:color="auto"/>
      </w:divBdr>
    </w:div>
    <w:div w:id="469517531">
      <w:bodyDiv w:val="1"/>
      <w:marLeft w:val="0"/>
      <w:marRight w:val="0"/>
      <w:marTop w:val="0"/>
      <w:marBottom w:val="0"/>
      <w:divBdr>
        <w:top w:val="none" w:sz="0" w:space="0" w:color="auto"/>
        <w:left w:val="none" w:sz="0" w:space="0" w:color="auto"/>
        <w:bottom w:val="none" w:sz="0" w:space="0" w:color="auto"/>
        <w:right w:val="none" w:sz="0" w:space="0" w:color="auto"/>
      </w:divBdr>
    </w:div>
    <w:div w:id="579604634">
      <w:bodyDiv w:val="1"/>
      <w:marLeft w:val="0"/>
      <w:marRight w:val="0"/>
      <w:marTop w:val="0"/>
      <w:marBottom w:val="0"/>
      <w:divBdr>
        <w:top w:val="none" w:sz="0" w:space="0" w:color="auto"/>
        <w:left w:val="none" w:sz="0" w:space="0" w:color="auto"/>
        <w:bottom w:val="none" w:sz="0" w:space="0" w:color="auto"/>
        <w:right w:val="none" w:sz="0" w:space="0" w:color="auto"/>
      </w:divBdr>
    </w:div>
    <w:div w:id="1343508945">
      <w:bodyDiv w:val="1"/>
      <w:marLeft w:val="0"/>
      <w:marRight w:val="0"/>
      <w:marTop w:val="0"/>
      <w:marBottom w:val="0"/>
      <w:divBdr>
        <w:top w:val="none" w:sz="0" w:space="0" w:color="auto"/>
        <w:left w:val="none" w:sz="0" w:space="0" w:color="auto"/>
        <w:bottom w:val="none" w:sz="0" w:space="0" w:color="auto"/>
        <w:right w:val="none" w:sz="0" w:space="0" w:color="auto"/>
      </w:divBdr>
    </w:div>
    <w:div w:id="1492137027">
      <w:bodyDiv w:val="1"/>
      <w:marLeft w:val="0"/>
      <w:marRight w:val="0"/>
      <w:marTop w:val="0"/>
      <w:marBottom w:val="0"/>
      <w:divBdr>
        <w:top w:val="none" w:sz="0" w:space="0" w:color="auto"/>
        <w:left w:val="none" w:sz="0" w:space="0" w:color="auto"/>
        <w:bottom w:val="none" w:sz="0" w:space="0" w:color="auto"/>
        <w:right w:val="none" w:sz="0" w:space="0" w:color="auto"/>
      </w:divBdr>
    </w:div>
    <w:div w:id="1587231993">
      <w:bodyDiv w:val="1"/>
      <w:marLeft w:val="0"/>
      <w:marRight w:val="0"/>
      <w:marTop w:val="0"/>
      <w:marBottom w:val="0"/>
      <w:divBdr>
        <w:top w:val="none" w:sz="0" w:space="0" w:color="auto"/>
        <w:left w:val="none" w:sz="0" w:space="0" w:color="auto"/>
        <w:bottom w:val="none" w:sz="0" w:space="0" w:color="auto"/>
        <w:right w:val="none" w:sz="0" w:space="0" w:color="auto"/>
      </w:divBdr>
    </w:div>
    <w:div w:id="191026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645350-824B-44D9-B137-0F670D085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6882</Words>
  <Characters>39228</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2015-11-16T15:11:00Z</dcterms:created>
  <dcterms:modified xsi:type="dcterms:W3CDTF">2015-11-16T15:11:00Z</dcterms:modified>
</cp:coreProperties>
</file>