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84" w:rsidRPr="005D1A66" w:rsidRDefault="0043154B" w:rsidP="000734AA">
      <w:pPr>
        <w:ind w:left="0" w:firstLine="0"/>
        <w:jc w:val="center"/>
        <w:rPr>
          <w:rFonts w:ascii="Arial" w:hAnsi="Arial" w:cs="Arial"/>
          <w:b/>
          <w:lang w:val="en-GB"/>
        </w:rPr>
      </w:pPr>
      <w:r w:rsidRPr="005D1A66">
        <w:rPr>
          <w:rFonts w:ascii="Arial" w:hAnsi="Arial" w:cs="Arial"/>
          <w:b/>
          <w:lang w:val="en-GB"/>
        </w:rPr>
        <w:t>Publication e</w:t>
      </w:r>
      <w:r w:rsidR="00922E84" w:rsidRPr="005D1A66">
        <w:rPr>
          <w:rFonts w:ascii="Arial" w:hAnsi="Arial" w:cs="Arial"/>
          <w:b/>
          <w:lang w:val="en-GB"/>
        </w:rPr>
        <w:t>thics statement</w:t>
      </w:r>
    </w:p>
    <w:p w:rsidR="000734AA" w:rsidRPr="005D1A66" w:rsidRDefault="000734AA" w:rsidP="000734AA">
      <w:pPr>
        <w:ind w:left="0" w:firstLine="0"/>
        <w:jc w:val="center"/>
        <w:rPr>
          <w:rFonts w:ascii="Arial" w:hAnsi="Arial" w:cs="Arial"/>
          <w:b/>
          <w:lang w:val="en-GB"/>
        </w:rPr>
      </w:pPr>
    </w:p>
    <w:p w:rsidR="0043154B" w:rsidRPr="005D1A66" w:rsidRDefault="00922E84" w:rsidP="000734AA">
      <w:pPr>
        <w:ind w:left="0" w:firstLine="0"/>
        <w:rPr>
          <w:rFonts w:ascii="Arial" w:hAnsi="Arial" w:cs="Arial"/>
          <w:lang w:val="en-GB"/>
        </w:rPr>
      </w:pPr>
      <w:r w:rsidRPr="005D1A66">
        <w:rPr>
          <w:rFonts w:ascii="Arial" w:hAnsi="Arial" w:cs="Arial"/>
          <w:lang w:val="en-GB"/>
        </w:rPr>
        <w:t xml:space="preserve">The partners in the process of </w:t>
      </w:r>
      <w:r w:rsidR="000734AA" w:rsidRPr="005D1A66">
        <w:rPr>
          <w:rFonts w:ascii="Arial" w:hAnsi="Arial" w:cs="Arial"/>
          <w:lang w:val="en-GB"/>
        </w:rPr>
        <w:t xml:space="preserve">research/scientific </w:t>
      </w:r>
      <w:r w:rsidRPr="005D1A66">
        <w:rPr>
          <w:rFonts w:ascii="Arial" w:hAnsi="Arial" w:cs="Arial"/>
          <w:lang w:val="en-GB"/>
        </w:rPr>
        <w:t>publication are the authors, editor</w:t>
      </w:r>
      <w:r w:rsidR="0043154B" w:rsidRPr="005D1A66">
        <w:rPr>
          <w:rFonts w:ascii="Arial" w:hAnsi="Arial" w:cs="Arial"/>
          <w:lang w:val="en-GB"/>
        </w:rPr>
        <w:t>(s)</w:t>
      </w:r>
      <w:r w:rsidRPr="005D1A66">
        <w:rPr>
          <w:rFonts w:ascii="Arial" w:hAnsi="Arial" w:cs="Arial"/>
          <w:lang w:val="en-GB"/>
        </w:rPr>
        <w:t>, reviewer</w:t>
      </w:r>
      <w:r w:rsidR="0043154B" w:rsidRPr="005D1A66">
        <w:rPr>
          <w:rFonts w:ascii="Arial" w:hAnsi="Arial" w:cs="Arial"/>
          <w:lang w:val="en-GB"/>
        </w:rPr>
        <w:t>(s)</w:t>
      </w:r>
      <w:r w:rsidRPr="005D1A66">
        <w:rPr>
          <w:rFonts w:ascii="Arial" w:hAnsi="Arial" w:cs="Arial"/>
          <w:lang w:val="en-GB"/>
        </w:rPr>
        <w:t xml:space="preserve"> and the publisher</w:t>
      </w:r>
      <w:r w:rsidR="0043154B" w:rsidRPr="005D1A66">
        <w:rPr>
          <w:rFonts w:ascii="Arial" w:hAnsi="Arial" w:cs="Arial"/>
          <w:lang w:val="en-GB"/>
        </w:rPr>
        <w:t>,</w:t>
      </w:r>
      <w:r w:rsidRPr="005D1A66">
        <w:rPr>
          <w:rFonts w:ascii="Arial" w:hAnsi="Arial" w:cs="Arial"/>
          <w:lang w:val="en-GB"/>
        </w:rPr>
        <w:t xml:space="preserve"> </w:t>
      </w:r>
      <w:r w:rsidR="006777D3" w:rsidRPr="005D1A66">
        <w:rPr>
          <w:rFonts w:ascii="Arial" w:hAnsi="Arial" w:cs="Arial"/>
          <w:lang w:val="en-GB"/>
        </w:rPr>
        <w:t xml:space="preserve">all </w:t>
      </w:r>
      <w:r w:rsidR="001E5188" w:rsidRPr="005D1A66">
        <w:rPr>
          <w:rFonts w:ascii="Arial" w:hAnsi="Arial" w:cs="Arial"/>
          <w:lang w:val="en-GB"/>
        </w:rPr>
        <w:t>taking</w:t>
      </w:r>
      <w:r w:rsidRPr="005D1A66">
        <w:rPr>
          <w:rFonts w:ascii="Arial" w:hAnsi="Arial" w:cs="Arial"/>
          <w:lang w:val="en-GB"/>
        </w:rPr>
        <w:t xml:space="preserve"> their duties and responsibilities</w:t>
      </w:r>
      <w:r w:rsidR="00125599" w:rsidRPr="005D1A66">
        <w:rPr>
          <w:rFonts w:ascii="Arial" w:hAnsi="Arial" w:cs="Arial"/>
          <w:lang w:val="en-GB"/>
        </w:rPr>
        <w:t xml:space="preserve"> conscientiously</w:t>
      </w:r>
      <w:r w:rsidRPr="005D1A66">
        <w:rPr>
          <w:rFonts w:ascii="Arial" w:hAnsi="Arial" w:cs="Arial"/>
          <w:lang w:val="en-GB"/>
        </w:rPr>
        <w:t>.</w:t>
      </w:r>
      <w:r w:rsidR="0043154B" w:rsidRPr="005D1A66">
        <w:rPr>
          <w:rFonts w:ascii="Arial" w:hAnsi="Arial" w:cs="Arial"/>
          <w:lang w:val="en-GB"/>
        </w:rPr>
        <w:t xml:space="preserve"> </w:t>
      </w:r>
      <w:r w:rsidR="008147FE" w:rsidRPr="005D1A66">
        <w:rPr>
          <w:rFonts w:ascii="Arial" w:hAnsi="Arial" w:cs="Arial"/>
          <w:lang w:val="en-GB"/>
        </w:rPr>
        <w:t>E</w:t>
      </w:r>
      <w:r w:rsidR="0043154B" w:rsidRPr="005D1A66">
        <w:rPr>
          <w:rFonts w:ascii="Arial" w:hAnsi="Arial" w:cs="Arial"/>
          <w:lang w:val="en-GB"/>
        </w:rPr>
        <w:t>thics and malpractice statements</w:t>
      </w:r>
      <w:r w:rsidR="008147FE" w:rsidRPr="005D1A66">
        <w:rPr>
          <w:rFonts w:ascii="Arial" w:hAnsi="Arial" w:cs="Arial"/>
          <w:lang w:val="en-GB"/>
        </w:rPr>
        <w:t xml:space="preserve"> need to be aligned with Committee on Publication Ethics (COPE) Best Practice Guidelines.</w:t>
      </w:r>
      <w:r w:rsidR="0043154B" w:rsidRPr="005D1A66">
        <w:rPr>
          <w:rFonts w:ascii="Arial" w:hAnsi="Arial" w:cs="Arial"/>
          <w:lang w:val="en-GB"/>
        </w:rPr>
        <w:t xml:space="preserve"> </w:t>
      </w:r>
      <w:r w:rsidR="008147FE" w:rsidRPr="005D1A66">
        <w:rPr>
          <w:rFonts w:ascii="Arial" w:hAnsi="Arial" w:cs="Arial"/>
          <w:lang w:val="en-GB"/>
        </w:rPr>
        <w:t xml:space="preserve">In case of </w:t>
      </w:r>
      <w:r w:rsidR="008147FE" w:rsidRPr="005D1A66">
        <w:rPr>
          <w:rFonts w:ascii="Arial" w:hAnsi="Arial" w:cs="Arial"/>
          <w:i/>
          <w:lang w:val="en-GB"/>
        </w:rPr>
        <w:t>Acta Pharmaceutica</w:t>
      </w:r>
      <w:r w:rsidR="008147FE" w:rsidRPr="005D1A66">
        <w:rPr>
          <w:rFonts w:ascii="Arial" w:hAnsi="Arial" w:cs="Arial"/>
          <w:lang w:val="en-GB"/>
        </w:rPr>
        <w:t xml:space="preserve">, ethical considerations and concerns </w:t>
      </w:r>
      <w:r w:rsidR="0043154B" w:rsidRPr="005D1A66">
        <w:rPr>
          <w:rFonts w:ascii="Arial" w:hAnsi="Arial" w:cs="Arial"/>
          <w:lang w:val="en-GB"/>
        </w:rPr>
        <w:t xml:space="preserve">are </w:t>
      </w:r>
      <w:r w:rsidR="008147FE" w:rsidRPr="005D1A66">
        <w:rPr>
          <w:rFonts w:ascii="Arial" w:hAnsi="Arial" w:cs="Arial"/>
          <w:lang w:val="en-GB"/>
        </w:rPr>
        <w:t>also covered by</w:t>
      </w:r>
      <w:r w:rsidR="0043154B" w:rsidRPr="005D1A66">
        <w:rPr>
          <w:rFonts w:ascii="Arial" w:hAnsi="Arial" w:cs="Arial"/>
          <w:lang w:val="en-GB"/>
        </w:rPr>
        <w:t xml:space="preserve"> </w:t>
      </w:r>
      <w:r w:rsidR="006777D3" w:rsidRPr="005D1A66">
        <w:rPr>
          <w:rFonts w:ascii="Arial" w:hAnsi="Arial" w:cs="Arial"/>
          <w:lang w:val="en-GB"/>
        </w:rPr>
        <w:t xml:space="preserve">the </w:t>
      </w:r>
      <w:r w:rsidR="0043154B" w:rsidRPr="005D1A66">
        <w:rPr>
          <w:rFonts w:ascii="Arial" w:hAnsi="Arial" w:cs="Arial"/>
          <w:lang w:val="en-GB"/>
        </w:rPr>
        <w:t>Authors Agreemen</w:t>
      </w:r>
      <w:r w:rsidR="0070612C" w:rsidRPr="005D1A66">
        <w:rPr>
          <w:rFonts w:ascii="Arial" w:hAnsi="Arial" w:cs="Arial"/>
          <w:lang w:val="en-GB"/>
        </w:rPr>
        <w:t xml:space="preserve">t and Open Access Licence forms, and </w:t>
      </w:r>
      <w:r w:rsidR="008F0E99" w:rsidRPr="005D1A66">
        <w:rPr>
          <w:rFonts w:ascii="Arial" w:hAnsi="Arial" w:cs="Arial"/>
          <w:lang w:val="en-GB"/>
        </w:rPr>
        <w:t>through</w:t>
      </w:r>
      <w:r w:rsidR="0070612C" w:rsidRPr="005D1A66">
        <w:rPr>
          <w:rFonts w:ascii="Arial" w:hAnsi="Arial" w:cs="Arial"/>
          <w:lang w:val="en-GB"/>
        </w:rPr>
        <w:t xml:space="preserve"> general information and Instructions to Authors.</w:t>
      </w:r>
    </w:p>
    <w:p w:rsidR="00922E84" w:rsidRPr="005D1A66" w:rsidRDefault="00922E84" w:rsidP="000734AA">
      <w:pPr>
        <w:pStyle w:val="Default"/>
        <w:spacing w:before="120"/>
        <w:jc w:val="both"/>
        <w:rPr>
          <w:sz w:val="22"/>
          <w:szCs w:val="22"/>
        </w:rPr>
      </w:pPr>
      <w:r w:rsidRPr="005D1A66">
        <w:rPr>
          <w:sz w:val="22"/>
          <w:szCs w:val="22"/>
        </w:rPr>
        <w:t xml:space="preserve">The post of the </w:t>
      </w:r>
      <w:r w:rsidR="006777D3" w:rsidRPr="005D1A66">
        <w:rPr>
          <w:b/>
          <w:sz w:val="22"/>
          <w:szCs w:val="22"/>
        </w:rPr>
        <w:t>e</w:t>
      </w:r>
      <w:r w:rsidRPr="005D1A66">
        <w:rPr>
          <w:b/>
          <w:sz w:val="22"/>
          <w:szCs w:val="22"/>
        </w:rPr>
        <w:t>ditor</w:t>
      </w:r>
      <w:r w:rsidRPr="005D1A66">
        <w:rPr>
          <w:sz w:val="22"/>
          <w:szCs w:val="22"/>
        </w:rPr>
        <w:t xml:space="preserve"> implies liability, high standards of objectivity and fairness of judgement, and confidentiality; any conflict of interest by the </w:t>
      </w:r>
      <w:r w:rsidR="006777D3" w:rsidRPr="005D1A66">
        <w:rPr>
          <w:sz w:val="22"/>
          <w:szCs w:val="22"/>
        </w:rPr>
        <w:t>e</w:t>
      </w:r>
      <w:r w:rsidRPr="005D1A66">
        <w:rPr>
          <w:sz w:val="22"/>
          <w:szCs w:val="22"/>
        </w:rPr>
        <w:t xml:space="preserve">ditors </w:t>
      </w:r>
      <w:r w:rsidR="006777D3" w:rsidRPr="005D1A66">
        <w:rPr>
          <w:sz w:val="22"/>
          <w:szCs w:val="22"/>
        </w:rPr>
        <w:t xml:space="preserve">and </w:t>
      </w:r>
      <w:r w:rsidR="006777D3" w:rsidRPr="005D1A66">
        <w:rPr>
          <w:b/>
          <w:sz w:val="22"/>
          <w:szCs w:val="22"/>
        </w:rPr>
        <w:t>editorial board</w:t>
      </w:r>
      <w:r w:rsidR="006777D3" w:rsidRPr="005D1A66">
        <w:rPr>
          <w:sz w:val="22"/>
          <w:szCs w:val="22"/>
        </w:rPr>
        <w:t xml:space="preserve"> </w:t>
      </w:r>
      <w:r w:rsidRPr="005D1A66">
        <w:rPr>
          <w:sz w:val="22"/>
          <w:szCs w:val="22"/>
        </w:rPr>
        <w:t xml:space="preserve">must be excluded. The editor of a peer-reviewed journal is responsible for </w:t>
      </w:r>
      <w:r w:rsidR="00C53672" w:rsidRPr="005D1A66">
        <w:rPr>
          <w:sz w:val="22"/>
          <w:szCs w:val="22"/>
        </w:rPr>
        <w:t xml:space="preserve">any </w:t>
      </w:r>
      <w:r w:rsidR="00F26F8E" w:rsidRPr="005D1A66">
        <w:rPr>
          <w:sz w:val="22"/>
          <w:szCs w:val="22"/>
        </w:rPr>
        <w:t>material</w:t>
      </w:r>
      <w:r w:rsidRPr="005D1A66">
        <w:rPr>
          <w:sz w:val="22"/>
          <w:szCs w:val="22"/>
        </w:rPr>
        <w:t xml:space="preserve"> published in the journal. When making publication decisions, the editor works according to editorial board policy and in collaboration with other editors and reviewers. The editor should evaluate manuscript for </w:t>
      </w:r>
      <w:r w:rsidR="00F26F8E" w:rsidRPr="005D1A66">
        <w:rPr>
          <w:sz w:val="22"/>
          <w:szCs w:val="22"/>
        </w:rPr>
        <w:t>scientific</w:t>
      </w:r>
      <w:r w:rsidRPr="005D1A66">
        <w:rPr>
          <w:sz w:val="22"/>
          <w:szCs w:val="22"/>
        </w:rPr>
        <w:t xml:space="preserve"> content and originality, on the understanding of fairness and confidentiality of the submitted material, not compromising intellectual and ethical standards. Editors should </w:t>
      </w:r>
      <w:r w:rsidR="00F26F8E" w:rsidRPr="005D1A66">
        <w:rPr>
          <w:sz w:val="22"/>
          <w:szCs w:val="22"/>
        </w:rPr>
        <w:t>take care of</w:t>
      </w:r>
      <w:r w:rsidRPr="005D1A66">
        <w:rPr>
          <w:sz w:val="22"/>
          <w:szCs w:val="22"/>
        </w:rPr>
        <w:t xml:space="preserve"> the integrity of the published </w:t>
      </w:r>
      <w:r w:rsidR="008D5F94" w:rsidRPr="005D1A66">
        <w:rPr>
          <w:sz w:val="22"/>
          <w:szCs w:val="22"/>
        </w:rPr>
        <w:t>content</w:t>
      </w:r>
      <w:r w:rsidRPr="005D1A66">
        <w:rPr>
          <w:sz w:val="22"/>
          <w:szCs w:val="22"/>
        </w:rPr>
        <w:t xml:space="preserve"> by issuing corrections and retractions when needed and taking adequate measures against any kind of publication misconduct.</w:t>
      </w:r>
    </w:p>
    <w:p w:rsidR="00922E84" w:rsidRPr="005D1A66" w:rsidRDefault="00922E84" w:rsidP="000734AA">
      <w:pPr>
        <w:pStyle w:val="Default"/>
        <w:spacing w:before="120"/>
        <w:jc w:val="both"/>
        <w:rPr>
          <w:sz w:val="22"/>
          <w:szCs w:val="22"/>
        </w:rPr>
      </w:pPr>
      <w:r w:rsidRPr="005D1A66">
        <w:rPr>
          <w:sz w:val="22"/>
          <w:szCs w:val="22"/>
        </w:rPr>
        <w:t xml:space="preserve">From the </w:t>
      </w:r>
      <w:r w:rsidRPr="005D1A66">
        <w:rPr>
          <w:b/>
          <w:sz w:val="22"/>
          <w:szCs w:val="22"/>
        </w:rPr>
        <w:t>reviewer</w:t>
      </w:r>
      <w:r w:rsidRPr="005D1A66">
        <w:rPr>
          <w:sz w:val="22"/>
          <w:szCs w:val="22"/>
        </w:rPr>
        <w:t xml:space="preserve"> it is expected to obey the standards of objectivity, confidentiality and promptness, not benefiting in any way of the fact </w:t>
      </w:r>
      <w:r w:rsidR="000F1D05" w:rsidRPr="005D1A66">
        <w:rPr>
          <w:sz w:val="22"/>
          <w:szCs w:val="22"/>
        </w:rPr>
        <w:t xml:space="preserve">that </w:t>
      </w:r>
      <w:r w:rsidRPr="005D1A66">
        <w:rPr>
          <w:sz w:val="22"/>
          <w:szCs w:val="22"/>
        </w:rPr>
        <w:t xml:space="preserve">they </w:t>
      </w:r>
      <w:r w:rsidR="000F1D05" w:rsidRPr="005D1A66">
        <w:rPr>
          <w:sz w:val="22"/>
          <w:szCs w:val="22"/>
        </w:rPr>
        <w:t>have access to confidential information</w:t>
      </w:r>
      <w:r w:rsidRPr="005D1A66">
        <w:rPr>
          <w:sz w:val="22"/>
          <w:szCs w:val="22"/>
        </w:rPr>
        <w:t xml:space="preserve">. Their fair evaluations contribute in the process of </w:t>
      </w:r>
      <w:r w:rsidR="00125599" w:rsidRPr="005D1A66">
        <w:rPr>
          <w:sz w:val="22"/>
          <w:szCs w:val="22"/>
        </w:rPr>
        <w:t xml:space="preserve">appropriate </w:t>
      </w:r>
      <w:r w:rsidRPr="005D1A66">
        <w:rPr>
          <w:sz w:val="22"/>
          <w:szCs w:val="22"/>
        </w:rPr>
        <w:t>editorial decision. Reviewers should decline evaluating the manuscript if any kind of conflict of interest might be involved.</w:t>
      </w:r>
    </w:p>
    <w:p w:rsidR="00125599" w:rsidRPr="005D1A66" w:rsidRDefault="00125599" w:rsidP="000734AA">
      <w:pPr>
        <w:pStyle w:val="Default"/>
        <w:spacing w:before="120"/>
        <w:jc w:val="both"/>
        <w:rPr>
          <w:sz w:val="22"/>
          <w:szCs w:val="22"/>
        </w:rPr>
      </w:pPr>
      <w:r w:rsidRPr="005D1A66">
        <w:rPr>
          <w:sz w:val="22"/>
          <w:szCs w:val="22"/>
        </w:rPr>
        <w:t xml:space="preserve">Both </w:t>
      </w:r>
      <w:r w:rsidR="006777D3" w:rsidRPr="005D1A66">
        <w:rPr>
          <w:b/>
          <w:sz w:val="22"/>
          <w:szCs w:val="22"/>
        </w:rPr>
        <w:t>e</w:t>
      </w:r>
      <w:r w:rsidRPr="005D1A66">
        <w:rPr>
          <w:b/>
          <w:sz w:val="22"/>
          <w:szCs w:val="22"/>
        </w:rPr>
        <w:t>ditor</w:t>
      </w:r>
      <w:r w:rsidR="0043154B" w:rsidRPr="005D1A66">
        <w:rPr>
          <w:b/>
          <w:sz w:val="22"/>
          <w:szCs w:val="22"/>
        </w:rPr>
        <w:t>s</w:t>
      </w:r>
      <w:r w:rsidRPr="005D1A66">
        <w:rPr>
          <w:sz w:val="22"/>
          <w:szCs w:val="22"/>
        </w:rPr>
        <w:t xml:space="preserve"> and </w:t>
      </w:r>
      <w:r w:rsidR="0043154B" w:rsidRPr="005D1A66">
        <w:rPr>
          <w:b/>
          <w:sz w:val="22"/>
          <w:szCs w:val="22"/>
        </w:rPr>
        <w:t>r</w:t>
      </w:r>
      <w:r w:rsidRPr="005D1A66">
        <w:rPr>
          <w:b/>
          <w:sz w:val="22"/>
          <w:szCs w:val="22"/>
        </w:rPr>
        <w:t>eviewer</w:t>
      </w:r>
      <w:r w:rsidR="0043154B" w:rsidRPr="005D1A66">
        <w:rPr>
          <w:b/>
          <w:sz w:val="22"/>
          <w:szCs w:val="22"/>
        </w:rPr>
        <w:t>s</w:t>
      </w:r>
      <w:r w:rsidRPr="005D1A66">
        <w:rPr>
          <w:sz w:val="22"/>
          <w:szCs w:val="22"/>
        </w:rPr>
        <w:t xml:space="preserve"> </w:t>
      </w:r>
      <w:r w:rsidR="0043154B" w:rsidRPr="005D1A66">
        <w:rPr>
          <w:sz w:val="22"/>
          <w:szCs w:val="22"/>
        </w:rPr>
        <w:t xml:space="preserve">should </w:t>
      </w:r>
      <w:r w:rsidRPr="005D1A66">
        <w:rPr>
          <w:sz w:val="22"/>
          <w:szCs w:val="22"/>
        </w:rPr>
        <w:t>refrain from </w:t>
      </w:r>
      <w:r w:rsidR="0043154B" w:rsidRPr="005D1A66">
        <w:rPr>
          <w:sz w:val="22"/>
          <w:szCs w:val="22"/>
        </w:rPr>
        <w:t>using</w:t>
      </w:r>
      <w:r w:rsidR="0043154B" w:rsidRPr="005D1A66">
        <w:rPr>
          <w:color w:val="111827"/>
          <w:sz w:val="22"/>
          <w:szCs w:val="22"/>
          <w:shd w:val="clear" w:color="auto" w:fill="F9FAFB"/>
        </w:rPr>
        <w:t xml:space="preserve"> the</w:t>
      </w:r>
      <w:r w:rsidR="000F1D05" w:rsidRPr="005D1A66">
        <w:rPr>
          <w:sz w:val="22"/>
          <w:szCs w:val="22"/>
        </w:rPr>
        <w:t xml:space="preserve"> yet non-published data</w:t>
      </w:r>
      <w:r w:rsidR="0043154B" w:rsidRPr="005D1A66">
        <w:rPr>
          <w:color w:val="111827"/>
          <w:sz w:val="22"/>
          <w:szCs w:val="22"/>
          <w:shd w:val="clear" w:color="auto" w:fill="F9FAFB"/>
        </w:rPr>
        <w:t xml:space="preserve"> </w:t>
      </w:r>
      <w:r w:rsidR="0043154B" w:rsidRPr="005D1A66">
        <w:rPr>
          <w:sz w:val="22"/>
          <w:szCs w:val="22"/>
        </w:rPr>
        <w:t>in their own research</w:t>
      </w:r>
      <w:r w:rsidR="0043154B" w:rsidRPr="005D1A66">
        <w:rPr>
          <w:rStyle w:val="Heading1Char"/>
          <w:rFonts w:ascii="Arial" w:hAnsi="Arial" w:cs="Arial"/>
          <w:bCs/>
          <w:color w:val="1F2937"/>
          <w:sz w:val="22"/>
          <w:szCs w:val="22"/>
          <w:bdr w:val="single" w:sz="2" w:space="0" w:color="E5E7EB" w:frame="1"/>
          <w:shd w:val="clear" w:color="auto" w:fill="FFEFDB"/>
        </w:rPr>
        <w:t>.</w:t>
      </w:r>
      <w:r w:rsidR="000F1D05" w:rsidRPr="005D1A66">
        <w:t xml:space="preserve"> </w:t>
      </w:r>
    </w:p>
    <w:p w:rsidR="00922E84" w:rsidRPr="005D1A66" w:rsidRDefault="00922E84" w:rsidP="000734AA">
      <w:pPr>
        <w:pStyle w:val="Default"/>
        <w:spacing w:before="120"/>
        <w:jc w:val="both"/>
        <w:rPr>
          <w:sz w:val="22"/>
          <w:szCs w:val="22"/>
        </w:rPr>
      </w:pPr>
      <w:r w:rsidRPr="005D1A66">
        <w:rPr>
          <w:b/>
          <w:bCs/>
          <w:sz w:val="22"/>
          <w:szCs w:val="22"/>
        </w:rPr>
        <w:t>Authors</w:t>
      </w:r>
      <w:r w:rsidRPr="005D1A66">
        <w:rPr>
          <w:bCs/>
          <w:sz w:val="22"/>
          <w:szCs w:val="22"/>
        </w:rPr>
        <w:t xml:space="preserve"> are invited to accurately report on the original research results, acknowledge the sources and authorship. No plagiarism, parallel submissions, nor multiple, redundant and concurrent publication are acceptable. </w:t>
      </w:r>
      <w:r w:rsidRPr="005D1A66">
        <w:rPr>
          <w:sz w:val="22"/>
          <w:szCs w:val="22"/>
        </w:rPr>
        <w:t xml:space="preserve">This implies submittance by </w:t>
      </w:r>
      <w:r w:rsidR="006777D3" w:rsidRPr="005D1A66">
        <w:rPr>
          <w:sz w:val="22"/>
          <w:szCs w:val="22"/>
        </w:rPr>
        <w:t xml:space="preserve">the </w:t>
      </w:r>
      <w:r w:rsidRPr="005D1A66">
        <w:rPr>
          <w:sz w:val="22"/>
          <w:szCs w:val="22"/>
        </w:rPr>
        <w:t xml:space="preserve">authors on an exclusive basis of only their own and new data; novelty and originality are prioritized. The work of others needs to be appropriately cited or quoted. </w:t>
      </w:r>
      <w:r w:rsidR="00F26F8E" w:rsidRPr="005D1A66">
        <w:rPr>
          <w:sz w:val="22"/>
          <w:szCs w:val="22"/>
        </w:rPr>
        <w:t>High level of</w:t>
      </w:r>
      <w:r w:rsidRPr="005D1A66">
        <w:rPr>
          <w:sz w:val="22"/>
          <w:szCs w:val="22"/>
        </w:rPr>
        <w:t xml:space="preserve"> similarity or overlap between the manuscript under consideration and any other published data is not allowed. The </w:t>
      </w:r>
      <w:r w:rsidR="008D5F94" w:rsidRPr="005D1A66">
        <w:rPr>
          <w:sz w:val="22"/>
          <w:szCs w:val="22"/>
        </w:rPr>
        <w:t xml:space="preserve">author for </w:t>
      </w:r>
      <w:r w:rsidRPr="005D1A66">
        <w:rPr>
          <w:sz w:val="22"/>
          <w:szCs w:val="22"/>
        </w:rPr>
        <w:t>correspond</w:t>
      </w:r>
      <w:r w:rsidR="008D5F94" w:rsidRPr="005D1A66">
        <w:rPr>
          <w:sz w:val="22"/>
          <w:szCs w:val="22"/>
        </w:rPr>
        <w:t>ence</w:t>
      </w:r>
      <w:r w:rsidRPr="005D1A66">
        <w:rPr>
          <w:sz w:val="22"/>
          <w:szCs w:val="22"/>
        </w:rPr>
        <w:t xml:space="preserve"> ensures that all appropriate co-authors are listed and that they </w:t>
      </w:r>
      <w:r w:rsidR="006777D3" w:rsidRPr="005D1A66">
        <w:rPr>
          <w:sz w:val="22"/>
          <w:szCs w:val="22"/>
        </w:rPr>
        <w:t xml:space="preserve">all </w:t>
      </w:r>
      <w:r w:rsidRPr="005D1A66">
        <w:rPr>
          <w:sz w:val="22"/>
          <w:szCs w:val="22"/>
        </w:rPr>
        <w:t xml:space="preserve">approved the final version of the paper and its submission for publication. Apart from </w:t>
      </w:r>
      <w:r w:rsidR="008D5F94" w:rsidRPr="005D1A66">
        <w:rPr>
          <w:sz w:val="22"/>
          <w:szCs w:val="22"/>
        </w:rPr>
        <w:t xml:space="preserve">the </w:t>
      </w:r>
      <w:r w:rsidRPr="005D1A66">
        <w:rPr>
          <w:sz w:val="22"/>
          <w:szCs w:val="22"/>
        </w:rPr>
        <w:t xml:space="preserve">co-authors, the persons who have </w:t>
      </w:r>
      <w:r w:rsidR="008D5F94" w:rsidRPr="005D1A66">
        <w:rPr>
          <w:sz w:val="22"/>
          <w:szCs w:val="22"/>
        </w:rPr>
        <w:t>taken part</w:t>
      </w:r>
      <w:r w:rsidRPr="005D1A66">
        <w:rPr>
          <w:sz w:val="22"/>
          <w:szCs w:val="22"/>
        </w:rPr>
        <w:t xml:space="preserve"> in a certain aspect of the research, should be acknowledged. The authors should disclose any conflict of interest</w:t>
      </w:r>
      <w:r w:rsidR="00F26F8E" w:rsidRPr="005D1A66">
        <w:rPr>
          <w:sz w:val="22"/>
          <w:szCs w:val="22"/>
        </w:rPr>
        <w:t xml:space="preserve"> (financial or other)</w:t>
      </w:r>
      <w:r w:rsidRPr="005D1A66">
        <w:rPr>
          <w:sz w:val="22"/>
          <w:szCs w:val="22"/>
        </w:rPr>
        <w:t>.</w:t>
      </w:r>
    </w:p>
    <w:p w:rsidR="00922E84" w:rsidRPr="005D1A66" w:rsidRDefault="00922E84" w:rsidP="000734AA">
      <w:pPr>
        <w:ind w:left="0" w:firstLine="0"/>
        <w:rPr>
          <w:rFonts w:ascii="Arial" w:hAnsi="Arial" w:cs="Arial"/>
          <w:lang w:val="en-GB"/>
        </w:rPr>
      </w:pPr>
      <w:r w:rsidRPr="005D1A66">
        <w:rPr>
          <w:rFonts w:ascii="Arial" w:hAnsi="Arial" w:cs="Arial"/>
          <w:lang w:val="en-GB"/>
        </w:rPr>
        <w:t>The paper could be retracted by the author(s)/editor</w:t>
      </w:r>
      <w:r w:rsidR="006777D3" w:rsidRPr="005D1A66">
        <w:rPr>
          <w:rFonts w:ascii="Arial" w:hAnsi="Arial" w:cs="Arial"/>
          <w:lang w:val="en-GB"/>
        </w:rPr>
        <w:t>(s)/editorial board</w:t>
      </w:r>
      <w:r w:rsidRPr="005D1A66">
        <w:rPr>
          <w:rFonts w:ascii="Arial" w:hAnsi="Arial" w:cs="Arial"/>
          <w:lang w:val="en-GB"/>
        </w:rPr>
        <w:t>/</w:t>
      </w:r>
      <w:r w:rsidRPr="005D1A66">
        <w:rPr>
          <w:rFonts w:ascii="Arial" w:hAnsi="Arial" w:cs="Arial"/>
          <w:b/>
          <w:lang w:val="en-GB"/>
        </w:rPr>
        <w:t>publisher</w:t>
      </w:r>
      <w:r w:rsidRPr="005D1A66">
        <w:rPr>
          <w:rFonts w:ascii="Arial" w:hAnsi="Arial" w:cs="Arial"/>
          <w:lang w:val="en-GB"/>
        </w:rPr>
        <w:t xml:space="preserve"> if a significant error or inaccuracy has been discovered in the published work, or in the case of proven scientific misconduct, </w:t>
      </w:r>
      <w:r w:rsidR="008D5F94" w:rsidRPr="005D1A66">
        <w:rPr>
          <w:rFonts w:ascii="Arial" w:hAnsi="Arial" w:cs="Arial"/>
          <w:lang w:val="en-GB"/>
        </w:rPr>
        <w:t>deceitful</w:t>
      </w:r>
      <w:r w:rsidRPr="005D1A66">
        <w:rPr>
          <w:rFonts w:ascii="Arial" w:hAnsi="Arial" w:cs="Arial"/>
          <w:lang w:val="en-GB"/>
        </w:rPr>
        <w:t xml:space="preserve"> publication or plagiarism</w:t>
      </w:r>
      <w:r w:rsidR="006777D3" w:rsidRPr="005D1A66">
        <w:rPr>
          <w:rFonts w:ascii="Arial" w:hAnsi="Arial" w:cs="Arial"/>
          <w:lang w:val="en-GB"/>
        </w:rPr>
        <w:t>. A</w:t>
      </w:r>
      <w:r w:rsidRPr="005D1A66">
        <w:rPr>
          <w:rFonts w:ascii="Arial" w:hAnsi="Arial" w:cs="Arial"/>
          <w:lang w:val="en-GB"/>
        </w:rPr>
        <w:t>lternatively</w:t>
      </w:r>
      <w:r w:rsidR="006777D3" w:rsidRPr="005D1A66">
        <w:rPr>
          <w:rFonts w:ascii="Arial" w:hAnsi="Arial" w:cs="Arial"/>
          <w:lang w:val="en-GB"/>
        </w:rPr>
        <w:t>,</w:t>
      </w:r>
      <w:r w:rsidRPr="005D1A66">
        <w:rPr>
          <w:rFonts w:ascii="Arial" w:hAnsi="Arial" w:cs="Arial"/>
          <w:lang w:val="en-GB"/>
        </w:rPr>
        <w:t xml:space="preserve"> appropriate erratum could be published. Publisher should together with the editor promptly publish the erratum or retraction of the paper.</w:t>
      </w:r>
    </w:p>
    <w:p w:rsidR="00125599" w:rsidRPr="005D1A66" w:rsidRDefault="00125599" w:rsidP="000734AA">
      <w:pPr>
        <w:pStyle w:val="Default"/>
        <w:spacing w:before="120"/>
        <w:rPr>
          <w:sz w:val="22"/>
          <w:szCs w:val="22"/>
        </w:rPr>
      </w:pPr>
    </w:p>
    <w:p w:rsidR="00125599" w:rsidRPr="005D1A66" w:rsidRDefault="00125599" w:rsidP="000734AA">
      <w:pPr>
        <w:rPr>
          <w:rFonts w:ascii="Arial" w:hAnsi="Arial" w:cs="Arial"/>
          <w:lang w:val="en-GB"/>
        </w:rPr>
      </w:pPr>
      <w:bookmarkStart w:id="0" w:name="_GoBack"/>
      <w:bookmarkEnd w:id="0"/>
    </w:p>
    <w:sectPr w:rsidR="00125599" w:rsidRPr="005D1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84"/>
    <w:rsid w:val="000734AA"/>
    <w:rsid w:val="000F1D05"/>
    <w:rsid w:val="00125599"/>
    <w:rsid w:val="001E5188"/>
    <w:rsid w:val="0027055A"/>
    <w:rsid w:val="003326FC"/>
    <w:rsid w:val="0043154B"/>
    <w:rsid w:val="005C36BF"/>
    <w:rsid w:val="005D1A66"/>
    <w:rsid w:val="006777D3"/>
    <w:rsid w:val="0070612C"/>
    <w:rsid w:val="007E6CF1"/>
    <w:rsid w:val="008147FE"/>
    <w:rsid w:val="008D5F94"/>
    <w:rsid w:val="008F0E99"/>
    <w:rsid w:val="00922E84"/>
    <w:rsid w:val="009E2012"/>
    <w:rsid w:val="00B220F9"/>
    <w:rsid w:val="00C53672"/>
    <w:rsid w:val="00F26F8E"/>
    <w:rsid w:val="00F3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3FB2-A1FB-423A-9408-0CBCEDD4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84"/>
  </w:style>
  <w:style w:type="paragraph" w:styleId="Heading1">
    <w:name w:val="heading 1"/>
    <w:basedOn w:val="Normal"/>
    <w:next w:val="Normal"/>
    <w:link w:val="Heading1Char"/>
    <w:uiPriority w:val="9"/>
    <w:qFormat/>
    <w:rsid w:val="003326FC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6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6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6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6F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6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6F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6F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6F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3326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2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6F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6F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6F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6F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6F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6F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6F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3326FC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326FC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326F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6FC"/>
    <w:pPr>
      <w:numPr>
        <w:ilvl w:val="1"/>
      </w:numPr>
      <w:spacing w:after="240"/>
      <w:ind w:left="284" w:hanging="28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6F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326FC"/>
    <w:rPr>
      <w:b/>
      <w:bCs/>
    </w:rPr>
  </w:style>
  <w:style w:type="character" w:styleId="Emphasis">
    <w:name w:val="Emphasis"/>
    <w:basedOn w:val="DefaultParagraphFont"/>
    <w:uiPriority w:val="20"/>
    <w:qFormat/>
    <w:rsid w:val="003326FC"/>
    <w:rPr>
      <w:i/>
      <w:iCs/>
    </w:rPr>
  </w:style>
  <w:style w:type="paragraph" w:styleId="NoSpacing">
    <w:name w:val="No Spacing"/>
    <w:link w:val="NoSpacingChar"/>
    <w:uiPriority w:val="1"/>
    <w:qFormat/>
    <w:rsid w:val="003326FC"/>
  </w:style>
  <w:style w:type="character" w:customStyle="1" w:styleId="NoSpacingChar">
    <w:name w:val="No Spacing Char"/>
    <w:basedOn w:val="DefaultParagraphFont"/>
    <w:link w:val="NoSpacing"/>
    <w:uiPriority w:val="1"/>
    <w:locked/>
    <w:rsid w:val="003326FC"/>
  </w:style>
  <w:style w:type="paragraph" w:styleId="Quote">
    <w:name w:val="Quote"/>
    <w:basedOn w:val="Normal"/>
    <w:next w:val="Normal"/>
    <w:link w:val="QuoteChar"/>
    <w:uiPriority w:val="29"/>
    <w:qFormat/>
    <w:rsid w:val="003326FC"/>
    <w:pPr>
      <w:spacing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326F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6FC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6F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326F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326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26F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326F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326F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6FC"/>
    <w:pPr>
      <w:outlineLvl w:val="9"/>
    </w:pPr>
  </w:style>
  <w:style w:type="paragraph" w:customStyle="1" w:styleId="Default">
    <w:name w:val="Default"/>
    <w:rsid w:val="00922E84"/>
    <w:pPr>
      <w:autoSpaceDE w:val="0"/>
      <w:autoSpaceDN w:val="0"/>
      <w:adjustRightInd w:val="0"/>
      <w:spacing w:before="0"/>
      <w:ind w:left="0" w:firstLine="0"/>
      <w:jc w:val="left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HR-IChO</cp:lastModifiedBy>
  <cp:revision>3</cp:revision>
  <dcterms:created xsi:type="dcterms:W3CDTF">2022-07-03T16:08:00Z</dcterms:created>
  <dcterms:modified xsi:type="dcterms:W3CDTF">2022-07-03T16:11:00Z</dcterms:modified>
</cp:coreProperties>
</file>