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B559" w14:textId="10659F05" w:rsidR="00081355" w:rsidRPr="0096354A" w:rsidRDefault="0096354A" w:rsidP="0096354A">
      <w:pPr>
        <w:tabs>
          <w:tab w:val="left" w:pos="2189"/>
        </w:tabs>
        <w:rPr>
          <w:rFonts w:ascii="Times New Roman"/>
          <w:b/>
          <w:bCs/>
          <w:sz w:val="40"/>
          <w:szCs w:val="40"/>
        </w:rPr>
      </w:pPr>
      <w:r w:rsidRPr="0096354A">
        <w:rPr>
          <w:rFonts w:ascii="Times New Roman"/>
          <w:b/>
          <w:bCs/>
          <w:position w:val="2"/>
          <w:sz w:val="40"/>
          <w:szCs w:val="40"/>
        </w:rPr>
        <w:t>MEDIA, CULTURE AND PUBLIC RELATIONS</w:t>
      </w:r>
      <w:r w:rsidRPr="0096354A">
        <w:rPr>
          <w:rFonts w:ascii="Times New Roman"/>
          <w:b/>
          <w:bCs/>
          <w:position w:val="2"/>
          <w:sz w:val="40"/>
          <w:szCs w:val="40"/>
        </w:rPr>
        <w:tab/>
      </w:r>
    </w:p>
    <w:p w14:paraId="3F12E362" w14:textId="77777777" w:rsidR="00081355" w:rsidRDefault="00081355">
      <w:pPr>
        <w:pStyle w:val="Tijeloteksta"/>
        <w:rPr>
          <w:rFonts w:ascii="Times New Roman"/>
          <w:sz w:val="20"/>
        </w:rPr>
      </w:pPr>
    </w:p>
    <w:p w14:paraId="52AA0E74" w14:textId="77777777" w:rsidR="00081355" w:rsidRDefault="00081355">
      <w:pPr>
        <w:pStyle w:val="Tijeloteksta"/>
        <w:rPr>
          <w:rFonts w:ascii="Times New Roman"/>
          <w:sz w:val="20"/>
        </w:rPr>
      </w:pPr>
    </w:p>
    <w:p w14:paraId="60F94889" w14:textId="77777777" w:rsidR="00081355" w:rsidRDefault="00081355">
      <w:pPr>
        <w:pStyle w:val="Tijeloteksta"/>
        <w:spacing w:before="1"/>
        <w:rPr>
          <w:rFonts w:ascii="Times New Roman"/>
          <w:sz w:val="19"/>
        </w:rPr>
      </w:pPr>
    </w:p>
    <w:p w14:paraId="5660AC26" w14:textId="77777777" w:rsidR="00081355" w:rsidRPr="0096354A" w:rsidRDefault="0096354A" w:rsidP="0096354A">
      <w:pPr>
        <w:pStyle w:val="Naslov1"/>
        <w:spacing w:before="56" w:line="360" w:lineRule="auto"/>
        <w:jc w:val="both"/>
        <w:rPr>
          <w:rFonts w:ascii="Cambria" w:hAnsi="Cambria"/>
        </w:rPr>
      </w:pPr>
      <w:r w:rsidRPr="0096354A">
        <w:rPr>
          <w:rFonts w:ascii="Cambria" w:hAnsi="Cambria"/>
          <w:w w:val="110"/>
        </w:rPr>
        <w:t>Izjava o etičnosti i zloupotrebi objavljivanja</w:t>
      </w:r>
    </w:p>
    <w:p w14:paraId="1D923920" w14:textId="3BD57FE1" w:rsidR="00081355" w:rsidRPr="0096354A" w:rsidRDefault="0096354A" w:rsidP="0096354A">
      <w:pPr>
        <w:pStyle w:val="Tijeloteksta"/>
        <w:spacing w:line="360" w:lineRule="auto"/>
        <w:ind w:left="116"/>
        <w:jc w:val="both"/>
        <w:rPr>
          <w:rFonts w:ascii="Cambria" w:hAnsi="Cambria" w:cs="Times New Roman"/>
        </w:rPr>
      </w:pPr>
      <w:r w:rsidRPr="0096354A">
        <w:rPr>
          <w:rFonts w:ascii="Cambria" w:hAnsi="Cambria" w:cs="Times New Roman"/>
        </w:rPr>
        <w:t xml:space="preserve">Autor je odgovoran za poštivanje najviših etičkih i profesionalnih standarda, te mora </w:t>
      </w:r>
      <w:r w:rsidRPr="0096354A">
        <w:rPr>
          <w:rFonts w:ascii="Cambria" w:hAnsi="Cambria" w:cs="Times New Roman"/>
        </w:rPr>
        <w:t>priskrbiti dopuštenje za prenošenje dijelova teksta, vizualnog i drugog materijala</w:t>
      </w:r>
      <w:r w:rsidRPr="0096354A">
        <w:rPr>
          <w:rFonts w:ascii="Cambria" w:hAnsi="Cambria" w:cs="Times New Roman"/>
          <w:spacing w:val="-21"/>
        </w:rPr>
        <w:t xml:space="preserve"> </w:t>
      </w:r>
      <w:r w:rsidRPr="0096354A">
        <w:rPr>
          <w:rFonts w:ascii="Cambria" w:hAnsi="Cambria" w:cs="Times New Roman"/>
        </w:rPr>
        <w:t xml:space="preserve">za </w:t>
      </w:r>
      <w:r w:rsidRPr="0096354A">
        <w:rPr>
          <w:rFonts w:ascii="Cambria" w:hAnsi="Cambria" w:cs="Times New Roman"/>
        </w:rPr>
        <w:t xml:space="preserve">koje je potrebno tražiti dopuštenje autora ili izdavača. Media, </w:t>
      </w:r>
      <w:proofErr w:type="spellStart"/>
      <w:r w:rsidRPr="0096354A">
        <w:rPr>
          <w:rFonts w:ascii="Cambria" w:hAnsi="Cambria" w:cs="Times New Roman"/>
        </w:rPr>
        <w:t>Culture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Public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Relations</w:t>
      </w:r>
      <w:proofErr w:type="spellEnd"/>
      <w:r w:rsidRPr="0096354A">
        <w:rPr>
          <w:rFonts w:ascii="Cambria" w:hAnsi="Cambria" w:cs="Times New Roman"/>
        </w:rPr>
        <w:t xml:space="preserve"> ne prima niti objavljuje članke koji su istodobno podnijeti na razmatranje drugim časopisima, ili </w:t>
      </w:r>
      <w:r w:rsidRPr="0096354A">
        <w:rPr>
          <w:rFonts w:ascii="Cambria" w:hAnsi="Cambria" w:cs="Times New Roman"/>
        </w:rPr>
        <w:t>su već objavljeni negdje drugdje, što autor potvrđuje svojom pisanom izjavom. Časopis ne tolerira plagiranje ni druge oblike nepoštenosti u akademskom radu i izdavaštvu. Svi autori moraju se pridržavati etičkih načela poput potpunog uvažavanja autorstva dr</w:t>
      </w:r>
      <w:r w:rsidRPr="0096354A">
        <w:rPr>
          <w:rFonts w:ascii="Cambria" w:hAnsi="Cambria" w:cs="Times New Roman"/>
        </w:rPr>
        <w:t>ugih, poštovanja pluralizma ideja i pristupa, pravednog i točnog korištenja izvora, uvažavanja autorskih prava. Članci koji ne udovolje ovim zahtjevima neće biti prihvaćeni za</w:t>
      </w:r>
      <w:r w:rsidRPr="0096354A">
        <w:rPr>
          <w:rFonts w:ascii="Cambria" w:hAnsi="Cambria" w:cs="Times New Roman"/>
          <w:spacing w:val="-14"/>
        </w:rPr>
        <w:t xml:space="preserve"> </w:t>
      </w:r>
      <w:r w:rsidRPr="0096354A">
        <w:rPr>
          <w:rFonts w:ascii="Cambria" w:hAnsi="Cambria" w:cs="Times New Roman"/>
        </w:rPr>
        <w:t>objavljivanje.</w:t>
      </w:r>
    </w:p>
    <w:p w14:paraId="0DA6402B" w14:textId="77777777" w:rsidR="00081355" w:rsidRPr="0096354A" w:rsidRDefault="00081355" w:rsidP="0096354A">
      <w:pPr>
        <w:pStyle w:val="Tijeloteksta"/>
        <w:spacing w:before="20" w:line="360" w:lineRule="auto"/>
        <w:jc w:val="both"/>
        <w:rPr>
          <w:rFonts w:ascii="Cambria" w:hAnsi="Cambria" w:cs="Times New Roman"/>
          <w:sz w:val="8"/>
        </w:rPr>
      </w:pPr>
    </w:p>
    <w:p w14:paraId="3DF8664C" w14:textId="77777777" w:rsidR="00081355" w:rsidRPr="0096354A" w:rsidRDefault="0096354A" w:rsidP="0096354A">
      <w:pPr>
        <w:pStyle w:val="Naslov1"/>
        <w:spacing w:line="360" w:lineRule="auto"/>
        <w:jc w:val="both"/>
        <w:rPr>
          <w:rFonts w:ascii="Cambria" w:hAnsi="Cambria"/>
        </w:rPr>
      </w:pPr>
      <w:proofErr w:type="spellStart"/>
      <w:r w:rsidRPr="0096354A">
        <w:rPr>
          <w:rFonts w:ascii="Cambria" w:hAnsi="Cambria"/>
          <w:w w:val="105"/>
        </w:rPr>
        <w:t>Ethics</w:t>
      </w:r>
      <w:proofErr w:type="spellEnd"/>
      <w:r w:rsidRPr="0096354A">
        <w:rPr>
          <w:rFonts w:ascii="Cambria" w:hAnsi="Cambria"/>
          <w:w w:val="105"/>
        </w:rPr>
        <w:t xml:space="preserve"> </w:t>
      </w:r>
      <w:proofErr w:type="spellStart"/>
      <w:r w:rsidRPr="0096354A">
        <w:rPr>
          <w:rFonts w:ascii="Cambria" w:hAnsi="Cambria"/>
          <w:w w:val="105"/>
        </w:rPr>
        <w:t>and</w:t>
      </w:r>
      <w:proofErr w:type="spellEnd"/>
      <w:r w:rsidRPr="0096354A">
        <w:rPr>
          <w:rFonts w:ascii="Cambria" w:hAnsi="Cambria"/>
          <w:w w:val="105"/>
        </w:rPr>
        <w:t xml:space="preserve"> </w:t>
      </w:r>
      <w:proofErr w:type="spellStart"/>
      <w:r w:rsidRPr="0096354A">
        <w:rPr>
          <w:rFonts w:ascii="Cambria" w:hAnsi="Cambria"/>
          <w:w w:val="105"/>
        </w:rPr>
        <w:t>publication</w:t>
      </w:r>
      <w:proofErr w:type="spellEnd"/>
      <w:r w:rsidRPr="0096354A">
        <w:rPr>
          <w:rFonts w:ascii="Cambria" w:hAnsi="Cambria"/>
          <w:w w:val="105"/>
        </w:rPr>
        <w:t xml:space="preserve"> </w:t>
      </w:r>
      <w:proofErr w:type="spellStart"/>
      <w:r w:rsidRPr="0096354A">
        <w:rPr>
          <w:rFonts w:ascii="Cambria" w:hAnsi="Cambria"/>
          <w:w w:val="105"/>
        </w:rPr>
        <w:t>malpractice</w:t>
      </w:r>
      <w:proofErr w:type="spellEnd"/>
      <w:r w:rsidRPr="0096354A">
        <w:rPr>
          <w:rFonts w:ascii="Cambria" w:hAnsi="Cambria"/>
          <w:w w:val="105"/>
        </w:rPr>
        <w:t xml:space="preserve"> </w:t>
      </w:r>
      <w:proofErr w:type="spellStart"/>
      <w:r w:rsidRPr="0096354A">
        <w:rPr>
          <w:rFonts w:ascii="Cambria" w:hAnsi="Cambria"/>
          <w:w w:val="105"/>
        </w:rPr>
        <w:t>statement</w:t>
      </w:r>
      <w:proofErr w:type="spellEnd"/>
    </w:p>
    <w:p w14:paraId="7D793FAE" w14:textId="77777777" w:rsidR="00081355" w:rsidRPr="0096354A" w:rsidRDefault="00081355" w:rsidP="0096354A">
      <w:pPr>
        <w:pStyle w:val="Tijeloteksta"/>
        <w:spacing w:before="1" w:line="360" w:lineRule="auto"/>
        <w:jc w:val="both"/>
        <w:rPr>
          <w:rFonts w:ascii="Cambria" w:hAnsi="Cambria" w:cs="Times New Roman"/>
          <w:b/>
          <w:sz w:val="18"/>
        </w:rPr>
      </w:pPr>
    </w:p>
    <w:p w14:paraId="2F8D00C1" w14:textId="793C82BC" w:rsidR="00081355" w:rsidRPr="0096354A" w:rsidRDefault="0096354A" w:rsidP="0096354A">
      <w:pPr>
        <w:pStyle w:val="Tijeloteksta"/>
        <w:spacing w:line="360" w:lineRule="auto"/>
        <w:ind w:left="116" w:right="99"/>
        <w:jc w:val="both"/>
        <w:rPr>
          <w:rFonts w:ascii="Cambria" w:hAnsi="Cambria" w:cs="Times New Roman"/>
        </w:rPr>
      </w:pP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author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is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resp</w:t>
      </w:r>
      <w:r w:rsidRPr="0096354A">
        <w:rPr>
          <w:rFonts w:ascii="Cambria" w:hAnsi="Cambria" w:cs="Times New Roman"/>
        </w:rPr>
        <w:t>onsible</w:t>
      </w:r>
      <w:proofErr w:type="spellEnd"/>
      <w:r w:rsidRPr="0096354A">
        <w:rPr>
          <w:rFonts w:ascii="Cambria" w:hAnsi="Cambria" w:cs="Times New Roman"/>
        </w:rPr>
        <w:t xml:space="preserve"> for </w:t>
      </w:r>
      <w:proofErr w:type="spellStart"/>
      <w:r w:rsidRPr="0096354A">
        <w:rPr>
          <w:rFonts w:ascii="Cambria" w:hAnsi="Cambria" w:cs="Times New Roman"/>
        </w:rPr>
        <w:t>adhering</w:t>
      </w:r>
      <w:proofErr w:type="spellEnd"/>
      <w:r w:rsidRPr="0096354A">
        <w:rPr>
          <w:rFonts w:ascii="Cambria" w:hAnsi="Cambria" w:cs="Times New Roman"/>
        </w:rPr>
        <w:t xml:space="preserve"> to </w:t>
      </w: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highest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ethical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professional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standards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must </w:t>
      </w:r>
      <w:proofErr w:type="spellStart"/>
      <w:r w:rsidRPr="0096354A">
        <w:rPr>
          <w:rFonts w:ascii="Cambria" w:hAnsi="Cambria" w:cs="Times New Roman"/>
        </w:rPr>
        <w:t>obtain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permission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from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author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publisher</w:t>
      </w:r>
      <w:proofErr w:type="spellEnd"/>
      <w:r w:rsidRPr="0096354A">
        <w:rPr>
          <w:rFonts w:ascii="Cambria" w:hAnsi="Cambria" w:cs="Times New Roman"/>
        </w:rPr>
        <w:t xml:space="preserve"> to </w:t>
      </w:r>
      <w:proofErr w:type="spellStart"/>
      <w:r w:rsidRPr="0096354A">
        <w:rPr>
          <w:rFonts w:ascii="Cambria" w:hAnsi="Cambria" w:cs="Times New Roman"/>
        </w:rPr>
        <w:t>transmit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parts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of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text</w:t>
      </w:r>
      <w:proofErr w:type="spellEnd"/>
      <w:r w:rsidRPr="0096354A">
        <w:rPr>
          <w:rFonts w:ascii="Cambria" w:hAnsi="Cambria" w:cs="Times New Roman"/>
        </w:rPr>
        <w:t xml:space="preserve">, </w:t>
      </w:r>
      <w:proofErr w:type="spellStart"/>
      <w:r w:rsidRPr="0096354A">
        <w:rPr>
          <w:rFonts w:ascii="Cambria" w:hAnsi="Cambria" w:cs="Times New Roman"/>
        </w:rPr>
        <w:t>visual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other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material</w:t>
      </w:r>
      <w:proofErr w:type="spellEnd"/>
      <w:r w:rsidRPr="0096354A">
        <w:rPr>
          <w:rFonts w:ascii="Cambria" w:hAnsi="Cambria" w:cs="Times New Roman"/>
        </w:rPr>
        <w:t xml:space="preserve">. Media, </w:t>
      </w:r>
      <w:proofErr w:type="spellStart"/>
      <w:r w:rsidRPr="0096354A">
        <w:rPr>
          <w:rFonts w:ascii="Cambria" w:hAnsi="Cambria" w:cs="Times New Roman"/>
        </w:rPr>
        <w:t>Culture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Public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Relations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does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not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receive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publish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articles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that</w:t>
      </w:r>
      <w:proofErr w:type="spellEnd"/>
      <w:r w:rsidRPr="0096354A">
        <w:rPr>
          <w:rFonts w:ascii="Cambria" w:hAnsi="Cambria" w:cs="Times New Roman"/>
        </w:rPr>
        <w:t xml:space="preserve"> are </w:t>
      </w:r>
      <w:proofErr w:type="spellStart"/>
      <w:r w:rsidRPr="0096354A">
        <w:rPr>
          <w:rFonts w:ascii="Cambria" w:hAnsi="Cambria" w:cs="Times New Roman"/>
        </w:rPr>
        <w:t>submitted</w:t>
      </w:r>
      <w:proofErr w:type="spellEnd"/>
      <w:r w:rsidRPr="0096354A">
        <w:rPr>
          <w:rFonts w:ascii="Cambria" w:hAnsi="Cambria" w:cs="Times New Roman"/>
        </w:rPr>
        <w:t xml:space="preserve"> </w:t>
      </w:r>
      <w:r w:rsidRPr="0096354A">
        <w:rPr>
          <w:rFonts w:ascii="Cambria" w:hAnsi="Cambria" w:cs="Times New Roman"/>
        </w:rPr>
        <w:t xml:space="preserve">for </w:t>
      </w:r>
      <w:proofErr w:type="spellStart"/>
      <w:r w:rsidRPr="0096354A">
        <w:rPr>
          <w:rFonts w:ascii="Cambria" w:hAnsi="Cambria" w:cs="Times New Roman"/>
        </w:rPr>
        <w:t>consideration</w:t>
      </w:r>
      <w:proofErr w:type="spellEnd"/>
      <w:r w:rsidRPr="0096354A">
        <w:rPr>
          <w:rFonts w:ascii="Cambria" w:hAnsi="Cambria" w:cs="Times New Roman"/>
        </w:rPr>
        <w:t xml:space="preserve"> to </w:t>
      </w:r>
      <w:proofErr w:type="spellStart"/>
      <w:r w:rsidRPr="0096354A">
        <w:rPr>
          <w:rFonts w:ascii="Cambria" w:hAnsi="Cambria" w:cs="Times New Roman"/>
        </w:rPr>
        <w:t>other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journals</w:t>
      </w:r>
      <w:proofErr w:type="spellEnd"/>
      <w:r w:rsidRPr="0096354A">
        <w:rPr>
          <w:rFonts w:ascii="Cambria" w:hAnsi="Cambria" w:cs="Times New Roman"/>
        </w:rPr>
        <w:t xml:space="preserve"> at </w:t>
      </w: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same time </w:t>
      </w:r>
      <w:proofErr w:type="spellStart"/>
      <w:r w:rsidRPr="0096354A">
        <w:rPr>
          <w:rFonts w:ascii="Cambria" w:hAnsi="Cambria" w:cs="Times New Roman"/>
        </w:rPr>
        <w:t>or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have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already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been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published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elsewhere</w:t>
      </w:r>
      <w:proofErr w:type="spellEnd"/>
      <w:r w:rsidRPr="0096354A">
        <w:rPr>
          <w:rFonts w:ascii="Cambria" w:hAnsi="Cambria" w:cs="Times New Roman"/>
        </w:rPr>
        <w:t xml:space="preserve">, </w:t>
      </w:r>
      <w:proofErr w:type="spellStart"/>
      <w:r w:rsidRPr="0096354A">
        <w:rPr>
          <w:rFonts w:ascii="Cambria" w:hAnsi="Cambria" w:cs="Times New Roman"/>
        </w:rPr>
        <w:t>what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author</w:t>
      </w:r>
      <w:proofErr w:type="spellEnd"/>
      <w:r w:rsidRPr="0096354A">
        <w:rPr>
          <w:rFonts w:ascii="Cambria" w:hAnsi="Cambria" w:cs="Times New Roman"/>
        </w:rPr>
        <w:t xml:space="preserve"> must </w:t>
      </w:r>
      <w:proofErr w:type="spellStart"/>
      <w:r w:rsidRPr="0096354A">
        <w:rPr>
          <w:rFonts w:ascii="Cambria" w:hAnsi="Cambria" w:cs="Times New Roman"/>
        </w:rPr>
        <w:t>confirm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in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his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written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statement</w:t>
      </w:r>
      <w:proofErr w:type="spellEnd"/>
      <w:r w:rsidRPr="0096354A">
        <w:rPr>
          <w:rFonts w:ascii="Cambria" w:hAnsi="Cambria" w:cs="Times New Roman"/>
        </w:rPr>
        <w:t xml:space="preserve">. </w:t>
      </w: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journal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does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not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tolerate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plagiarism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other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forms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of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dishonesty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in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academia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work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publishing</w:t>
      </w:r>
      <w:proofErr w:type="spellEnd"/>
      <w:r w:rsidRPr="0096354A">
        <w:rPr>
          <w:rFonts w:ascii="Cambria" w:hAnsi="Cambria" w:cs="Times New Roman"/>
        </w:rPr>
        <w:t xml:space="preserve">. All </w:t>
      </w:r>
      <w:proofErr w:type="spellStart"/>
      <w:r w:rsidRPr="0096354A">
        <w:rPr>
          <w:rFonts w:ascii="Cambria" w:hAnsi="Cambria" w:cs="Times New Roman"/>
        </w:rPr>
        <w:t>aut</w:t>
      </w:r>
      <w:r w:rsidRPr="0096354A">
        <w:rPr>
          <w:rFonts w:ascii="Cambria" w:hAnsi="Cambria" w:cs="Times New Roman"/>
        </w:rPr>
        <w:t>hors</w:t>
      </w:r>
      <w:proofErr w:type="spellEnd"/>
      <w:r w:rsidRPr="0096354A">
        <w:rPr>
          <w:rFonts w:ascii="Cambria" w:hAnsi="Cambria" w:cs="Times New Roman"/>
        </w:rPr>
        <w:t xml:space="preserve"> must </w:t>
      </w:r>
      <w:proofErr w:type="spellStart"/>
      <w:r w:rsidRPr="0096354A">
        <w:rPr>
          <w:rFonts w:ascii="Cambria" w:hAnsi="Cambria" w:cs="Times New Roman"/>
        </w:rPr>
        <w:t>adhere</w:t>
      </w:r>
      <w:proofErr w:type="spellEnd"/>
      <w:r w:rsidRPr="0096354A">
        <w:rPr>
          <w:rFonts w:ascii="Cambria" w:hAnsi="Cambria" w:cs="Times New Roman"/>
        </w:rPr>
        <w:t xml:space="preserve"> to </w:t>
      </w:r>
      <w:proofErr w:type="spellStart"/>
      <w:r w:rsidRPr="0096354A">
        <w:rPr>
          <w:rFonts w:ascii="Cambria" w:hAnsi="Cambria" w:cs="Times New Roman"/>
        </w:rPr>
        <w:t>ethical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principles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such</w:t>
      </w:r>
      <w:proofErr w:type="spellEnd"/>
      <w:r w:rsidRPr="0096354A">
        <w:rPr>
          <w:rFonts w:ascii="Cambria" w:hAnsi="Cambria" w:cs="Times New Roman"/>
        </w:rPr>
        <w:t xml:space="preserve"> as </w:t>
      </w:r>
      <w:proofErr w:type="spellStart"/>
      <w:r w:rsidRPr="0096354A">
        <w:rPr>
          <w:rFonts w:ascii="Cambria" w:hAnsi="Cambria" w:cs="Times New Roman"/>
        </w:rPr>
        <w:t>full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respect</w:t>
      </w:r>
      <w:proofErr w:type="spellEnd"/>
      <w:r w:rsidRPr="0096354A">
        <w:rPr>
          <w:rFonts w:ascii="Cambria" w:hAnsi="Cambria" w:cs="Times New Roman"/>
        </w:rPr>
        <w:t xml:space="preserve"> for </w:t>
      </w: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authorship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of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others</w:t>
      </w:r>
      <w:proofErr w:type="spellEnd"/>
      <w:r w:rsidRPr="0096354A">
        <w:rPr>
          <w:rFonts w:ascii="Cambria" w:hAnsi="Cambria" w:cs="Times New Roman"/>
        </w:rPr>
        <w:t xml:space="preserve">, </w:t>
      </w:r>
      <w:proofErr w:type="spellStart"/>
      <w:r w:rsidRPr="0096354A">
        <w:rPr>
          <w:rFonts w:ascii="Cambria" w:hAnsi="Cambria" w:cs="Times New Roman"/>
        </w:rPr>
        <w:t>respect</w:t>
      </w:r>
      <w:proofErr w:type="spellEnd"/>
      <w:r w:rsidRPr="0096354A">
        <w:rPr>
          <w:rFonts w:ascii="Cambria" w:hAnsi="Cambria" w:cs="Times New Roman"/>
        </w:rPr>
        <w:t xml:space="preserve"> for </w:t>
      </w:r>
      <w:proofErr w:type="spellStart"/>
      <w:r w:rsidRPr="0096354A">
        <w:rPr>
          <w:rFonts w:ascii="Cambria" w:hAnsi="Cambria" w:cs="Times New Roman"/>
        </w:rPr>
        <w:t>the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pluralism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of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ideas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approaches</w:t>
      </w:r>
      <w:proofErr w:type="spellEnd"/>
      <w:r w:rsidRPr="0096354A">
        <w:rPr>
          <w:rFonts w:ascii="Cambria" w:hAnsi="Cambria" w:cs="Times New Roman"/>
        </w:rPr>
        <w:t xml:space="preserve">, fair </w:t>
      </w:r>
      <w:proofErr w:type="spellStart"/>
      <w:r w:rsidRPr="0096354A">
        <w:rPr>
          <w:rFonts w:ascii="Cambria" w:hAnsi="Cambria" w:cs="Times New Roman"/>
        </w:rPr>
        <w:t>and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accurate</w:t>
      </w:r>
      <w:proofErr w:type="spellEnd"/>
      <w:r w:rsidRPr="0096354A">
        <w:rPr>
          <w:rFonts w:ascii="Cambria" w:hAnsi="Cambria" w:cs="Times New Roman"/>
        </w:rPr>
        <w:t xml:space="preserve"> use </w:t>
      </w:r>
      <w:proofErr w:type="spellStart"/>
      <w:r w:rsidRPr="0096354A">
        <w:rPr>
          <w:rFonts w:ascii="Cambria" w:hAnsi="Cambria" w:cs="Times New Roman"/>
        </w:rPr>
        <w:t>of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resources</w:t>
      </w:r>
      <w:proofErr w:type="spellEnd"/>
      <w:r w:rsidRPr="0096354A">
        <w:rPr>
          <w:rFonts w:ascii="Cambria" w:hAnsi="Cambria" w:cs="Times New Roman"/>
        </w:rPr>
        <w:t xml:space="preserve">, </w:t>
      </w:r>
      <w:proofErr w:type="spellStart"/>
      <w:r w:rsidRPr="0096354A">
        <w:rPr>
          <w:rFonts w:ascii="Cambria" w:hAnsi="Cambria" w:cs="Times New Roman"/>
        </w:rPr>
        <w:t>respect</w:t>
      </w:r>
      <w:proofErr w:type="spellEnd"/>
      <w:r w:rsidRPr="0096354A">
        <w:rPr>
          <w:rFonts w:ascii="Cambria" w:hAnsi="Cambria" w:cs="Times New Roman"/>
        </w:rPr>
        <w:t xml:space="preserve"> for copyright. </w:t>
      </w:r>
      <w:proofErr w:type="spellStart"/>
      <w:r w:rsidRPr="0096354A">
        <w:rPr>
          <w:rFonts w:ascii="Cambria" w:hAnsi="Cambria" w:cs="Times New Roman"/>
        </w:rPr>
        <w:t>Articles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that</w:t>
      </w:r>
      <w:proofErr w:type="spellEnd"/>
      <w:r w:rsidRPr="0096354A">
        <w:rPr>
          <w:rFonts w:ascii="Cambria" w:hAnsi="Cambria" w:cs="Times New Roman"/>
        </w:rPr>
        <w:t xml:space="preserve"> do </w:t>
      </w:r>
      <w:proofErr w:type="spellStart"/>
      <w:r w:rsidRPr="0096354A">
        <w:rPr>
          <w:rFonts w:ascii="Cambria" w:hAnsi="Cambria" w:cs="Times New Roman"/>
        </w:rPr>
        <w:t>not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meet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these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requirements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will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not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be</w:t>
      </w:r>
      <w:proofErr w:type="spellEnd"/>
      <w:r w:rsidRPr="0096354A">
        <w:rPr>
          <w:rFonts w:ascii="Cambria" w:hAnsi="Cambria" w:cs="Times New Roman"/>
        </w:rPr>
        <w:t xml:space="preserve"> </w:t>
      </w:r>
      <w:proofErr w:type="spellStart"/>
      <w:r w:rsidRPr="0096354A">
        <w:rPr>
          <w:rFonts w:ascii="Cambria" w:hAnsi="Cambria" w:cs="Times New Roman"/>
        </w:rPr>
        <w:t>accepted</w:t>
      </w:r>
      <w:proofErr w:type="spellEnd"/>
      <w:r w:rsidRPr="0096354A">
        <w:rPr>
          <w:rFonts w:ascii="Cambria" w:hAnsi="Cambria" w:cs="Times New Roman"/>
        </w:rPr>
        <w:t xml:space="preserve"> for </w:t>
      </w:r>
      <w:proofErr w:type="spellStart"/>
      <w:r w:rsidRPr="0096354A">
        <w:rPr>
          <w:rFonts w:ascii="Cambria" w:hAnsi="Cambria" w:cs="Times New Roman"/>
        </w:rPr>
        <w:t>publication</w:t>
      </w:r>
      <w:proofErr w:type="spellEnd"/>
      <w:r w:rsidRPr="0096354A">
        <w:rPr>
          <w:rFonts w:ascii="Cambria" w:hAnsi="Cambria" w:cs="Times New Roman"/>
        </w:rPr>
        <w:t>.</w:t>
      </w:r>
    </w:p>
    <w:sectPr w:rsidR="00081355" w:rsidRPr="0096354A">
      <w:type w:val="continuous"/>
      <w:pgSz w:w="11910" w:h="16840"/>
      <w:pgMar w:top="152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 Gyre Pagella Math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355"/>
    <w:rsid w:val="00081355"/>
    <w:rsid w:val="009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10D1"/>
  <w15:docId w15:val="{DA62BFC6-B10C-4A7E-9848-8B30C8A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X Gyre Pagella Math" w:eastAsia="TeX Gyre Pagella Math" w:hAnsi="TeX Gyre Pagella Math" w:cs="TeX Gyre Pagella Math"/>
      <w:lang w:val="hr-HR"/>
    </w:rPr>
  </w:style>
  <w:style w:type="paragraph" w:styleId="Naslov1">
    <w:name w:val="heading 1"/>
    <w:basedOn w:val="Normal"/>
    <w:uiPriority w:val="9"/>
    <w:qFormat/>
    <w:pPr>
      <w:spacing w:line="149" w:lineRule="exact"/>
      <w:ind w:left="11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Mustić</dc:creator>
  <cp:lastModifiedBy>Daria Mustić</cp:lastModifiedBy>
  <cp:revision>2</cp:revision>
  <dcterms:created xsi:type="dcterms:W3CDTF">2022-05-17T07:55:00Z</dcterms:created>
  <dcterms:modified xsi:type="dcterms:W3CDTF">2022-05-17T07:55:00Z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2022-05-17T00:00:00Z</vt:filetime>
  </property>
</Properties>
</file>