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Book Antiqua" w:cs="Book Antiqua" w:eastAsia="Book Antiqua" w:hAnsi="Book Antiqua"/>
          <w:b w:val="1"/>
          <w:i w:val="1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Book Antiqua" w:cs="Book Antiqua" w:eastAsia="Book Antiqua" w:hAnsi="Book Antiqua"/>
          <w:b w:val="1"/>
          <w:i w:val="1"/>
          <w:sz w:val="20"/>
          <w:szCs w:val="20"/>
          <w:rtl w:val="0"/>
        </w:rPr>
        <w:t xml:space="preserve">EDITORIAL BOARD</w:t>
      </w:r>
    </w:p>
    <w:p w:rsidR="00000000" w:rsidDel="00000000" w:rsidP="00000000" w:rsidRDefault="00000000" w:rsidRPr="00000000" w14:paraId="00000002">
      <w:pPr>
        <w:pStyle w:val="Heading1"/>
        <w:shd w:fill="ffffff" w:val="clear"/>
        <w:spacing w:after="0" w:before="0" w:lineRule="auto"/>
        <w:jc w:val="both"/>
        <w:rPr/>
      </w:pPr>
      <w:bookmarkStart w:colFirst="0" w:colLast="0" w:name="_heading=h.30j0zll" w:id="1"/>
      <w:bookmarkEnd w:id="1"/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Florence Pirard</w:t>
      </w:r>
      <w:r w:rsidDel="00000000" w:rsidR="00000000" w:rsidRPr="00000000">
        <w:rPr>
          <w:rFonts w:ascii="Book Antiqua" w:cs="Book Antiqua" w:eastAsia="Book Antiqua" w:hAnsi="Book Antiqua"/>
          <w:b w:val="0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PhD, Full Professor, </w:t>
      </w:r>
      <w:r w:rsidDel="00000000" w:rsidR="00000000" w:rsidRPr="00000000">
        <w:rPr>
          <w:rFonts w:ascii="Book Antiqua" w:cs="Book Antiqua" w:eastAsia="Book Antiqua" w:hAnsi="Book Antiqua"/>
          <w:b w:val="0"/>
          <w:sz w:val="20"/>
          <w:szCs w:val="20"/>
          <w:rtl w:val="0"/>
        </w:rPr>
        <w:t xml:space="preserve">University of Liège, Faculty of </w:t>
      </w:r>
      <w:hyperlink r:id="rId7">
        <w:r w:rsidDel="00000000" w:rsidR="00000000" w:rsidRPr="00000000">
          <w:rPr>
            <w:rFonts w:ascii="Book Antiqua" w:cs="Book Antiqua" w:eastAsia="Book Antiqua" w:hAnsi="Book Antiqua"/>
            <w:b w:val="0"/>
            <w:color w:val="000000"/>
            <w:sz w:val="20"/>
            <w:szCs w:val="20"/>
            <w:u w:val="none"/>
            <w:rtl w:val="0"/>
          </w:rPr>
          <w:t xml:space="preserve">Psychology, Speech Therapy and Education Sciences</w:t>
        </w:r>
      </w:hyperlink>
      <w:r w:rsidDel="00000000" w:rsidR="00000000" w:rsidRPr="00000000">
        <w:rPr>
          <w:rFonts w:ascii="Book Antiqua" w:cs="Book Antiqua" w:eastAsia="Book Antiqua" w:hAnsi="Book Antiqua"/>
          <w:b w:val="0"/>
          <w:sz w:val="20"/>
          <w:szCs w:val="20"/>
          <w:rtl w:val="0"/>
        </w:rPr>
        <w:t xml:space="preserve">, Belgium;</w:t>
      </w: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 Jasmina Bećirović Karabegović</w:t>
      </w:r>
      <w:r w:rsidDel="00000000" w:rsidR="00000000" w:rsidRPr="00000000">
        <w:rPr>
          <w:rFonts w:ascii="Book Antiqua" w:cs="Book Antiqua" w:eastAsia="Book Antiqua" w:hAnsi="Book Antiqua"/>
          <w:b w:val="0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PhD, Full Professor</w:t>
      </w:r>
      <w:r w:rsidDel="00000000" w:rsidR="00000000" w:rsidRPr="00000000">
        <w:rPr>
          <w:rFonts w:ascii="Book Antiqua" w:cs="Book Antiqua" w:eastAsia="Book Antiqua" w:hAnsi="Book Antiqua"/>
          <w:b w:val="0"/>
          <w:sz w:val="20"/>
          <w:szCs w:val="20"/>
          <w:rtl w:val="0"/>
        </w:rPr>
        <w:t xml:space="preserve">, University of Sarajevo, Faculty of Educational Sciences, Bosnia and Herzegovina</w:t>
      </w: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; Emina Bukvić Dedić</w:t>
      </w:r>
      <w:r w:rsidDel="00000000" w:rsidR="00000000" w:rsidRPr="00000000">
        <w:rPr>
          <w:rFonts w:ascii="Book Antiqua" w:cs="Book Antiqua" w:eastAsia="Book Antiqua" w:hAnsi="Book Antiqua"/>
          <w:b w:val="0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PhD, Assistant Professor</w:t>
      </w:r>
      <w:r w:rsidDel="00000000" w:rsidR="00000000" w:rsidRPr="00000000">
        <w:rPr>
          <w:rFonts w:ascii="Book Antiqua" w:cs="Book Antiqua" w:eastAsia="Book Antiqua" w:hAnsi="Book Antiqua"/>
          <w:b w:val="0"/>
          <w:sz w:val="20"/>
          <w:szCs w:val="20"/>
          <w:rtl w:val="0"/>
        </w:rPr>
        <w:t xml:space="preserve">, University of Sarajevo, Faculty of Philosophy, Bosnia and Herzegovina</w:t>
      </w: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; Dženeta Camović, PhD, Assistant Professor,</w:t>
      </w:r>
      <w:r w:rsidDel="00000000" w:rsidR="00000000" w:rsidRPr="00000000">
        <w:rPr>
          <w:rFonts w:ascii="Book Antiqua" w:cs="Book Antiqua" w:eastAsia="Book Antiqua" w:hAnsi="Book Antiqua"/>
          <w:b w:val="0"/>
          <w:sz w:val="20"/>
          <w:szCs w:val="20"/>
          <w:rtl w:val="0"/>
        </w:rPr>
        <w:t xml:space="preserve"> University of Sarajevo, Faculty of Philosophy, Bosnia and Herzegovina;</w:t>
      </w: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 Merima Čaušević PhD, Full Professor</w:t>
      </w:r>
      <w:r w:rsidDel="00000000" w:rsidR="00000000" w:rsidRPr="00000000">
        <w:rPr>
          <w:rFonts w:ascii="Book Antiqua" w:cs="Book Antiqua" w:eastAsia="Book Antiqua" w:hAnsi="Book Antiqua"/>
          <w:b w:val="0"/>
          <w:sz w:val="20"/>
          <w:szCs w:val="20"/>
          <w:rtl w:val="0"/>
        </w:rPr>
        <w:t xml:space="preserve">, University of Sarajevo, Faculty of Educational Sciences, Bosnia and Herzegovina;</w:t>
      </w: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 Marko Odak</w:t>
      </w:r>
      <w:r w:rsidDel="00000000" w:rsidR="00000000" w:rsidRPr="00000000">
        <w:rPr>
          <w:rFonts w:ascii="Book Antiqua" w:cs="Book Antiqua" w:eastAsia="Book Antiqua" w:hAnsi="Book Antiqua"/>
          <w:b w:val="0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PhD, Assistant Professor</w:t>
      </w:r>
      <w:r w:rsidDel="00000000" w:rsidR="00000000" w:rsidRPr="00000000">
        <w:rPr>
          <w:rFonts w:ascii="Book Antiqua" w:cs="Book Antiqua" w:eastAsia="Book Antiqua" w:hAnsi="Book Antiqua"/>
          <w:b w:val="0"/>
          <w:sz w:val="20"/>
          <w:szCs w:val="20"/>
          <w:rtl w:val="0"/>
        </w:rPr>
        <w:t xml:space="preserve">, University of Mostar, Faculty of Humanities and Social Sciences, Bosnia and Herzegovina</w:t>
      </w: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; Snježana Dimzov</w:t>
      </w:r>
      <w:r w:rsidDel="00000000" w:rsidR="00000000" w:rsidRPr="00000000">
        <w:rPr>
          <w:rFonts w:ascii="Book Antiqua" w:cs="Book Antiqua" w:eastAsia="Book Antiqua" w:hAnsi="Book Antiqua"/>
          <w:b w:val="0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PhD, </w:t>
      </w:r>
      <w:r w:rsidDel="00000000" w:rsidR="00000000" w:rsidRPr="00000000">
        <w:rPr>
          <w:rFonts w:ascii="Book Antiqua" w:cs="Book Antiqua" w:eastAsia="Book Antiqua" w:hAnsi="Book Antiqua"/>
          <w:b w:val="0"/>
          <w:sz w:val="20"/>
          <w:szCs w:val="20"/>
          <w:rtl w:val="0"/>
        </w:rPr>
        <w:t xml:space="preserve">University of Split, Faculty of Humanities and Social Sciences, Croatia</w:t>
      </w: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; Snježana Dubovicki</w:t>
      </w:r>
      <w:r w:rsidDel="00000000" w:rsidR="00000000" w:rsidRPr="00000000">
        <w:rPr>
          <w:rFonts w:ascii="Book Antiqua" w:cs="Book Antiqua" w:eastAsia="Book Antiqua" w:hAnsi="Book Antiqua"/>
          <w:b w:val="0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PhD, Associate Professor</w:t>
      </w:r>
      <w:r w:rsidDel="00000000" w:rsidR="00000000" w:rsidRPr="00000000">
        <w:rPr>
          <w:rFonts w:ascii="Book Antiqua" w:cs="Book Antiqua" w:eastAsia="Book Antiqua" w:hAnsi="Book Antiqua"/>
          <w:b w:val="0"/>
          <w:sz w:val="20"/>
          <w:szCs w:val="20"/>
          <w:rtl w:val="0"/>
        </w:rPr>
        <w:t xml:space="preserve">, Josip Juraj Strossmayer University of Osijek, Faculty of Education, Croatia; </w:t>
      </w: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Neven Hrvatić</w:t>
      </w:r>
      <w:r w:rsidDel="00000000" w:rsidR="00000000" w:rsidRPr="00000000">
        <w:rPr>
          <w:rFonts w:ascii="Book Antiqua" w:cs="Book Antiqua" w:eastAsia="Book Antiqua" w:hAnsi="Book Antiqua"/>
          <w:b w:val="0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PhD, Full Professor</w:t>
      </w:r>
      <w:r w:rsidDel="00000000" w:rsidR="00000000" w:rsidRPr="00000000">
        <w:rPr>
          <w:rFonts w:ascii="Book Antiqua" w:cs="Book Antiqua" w:eastAsia="Book Antiqua" w:hAnsi="Book Antiqua"/>
          <w:b w:val="0"/>
          <w:sz w:val="20"/>
          <w:szCs w:val="20"/>
          <w:rtl w:val="0"/>
        </w:rPr>
        <w:t xml:space="preserve">, University of Zagreb, Faculty of Croatian Studies, Croatia;</w:t>
      </w: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 Anka Jurčević-Lozančić</w:t>
      </w:r>
      <w:r w:rsidDel="00000000" w:rsidR="00000000" w:rsidRPr="00000000">
        <w:rPr>
          <w:rFonts w:ascii="Book Antiqua" w:cs="Book Antiqua" w:eastAsia="Book Antiqua" w:hAnsi="Book Antiqua"/>
          <w:b w:val="0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PhD, Full Professor</w:t>
      </w:r>
      <w:r w:rsidDel="00000000" w:rsidR="00000000" w:rsidRPr="00000000">
        <w:rPr>
          <w:rFonts w:ascii="Book Antiqua" w:cs="Book Antiqua" w:eastAsia="Book Antiqua" w:hAnsi="Book Antiqua"/>
          <w:b w:val="0"/>
          <w:sz w:val="20"/>
          <w:szCs w:val="20"/>
          <w:rtl w:val="0"/>
        </w:rPr>
        <w:t xml:space="preserve">, University of Zagreb, Faculty of Teacher Education, Croatia;</w:t>
      </w: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 Goran Livazović</w:t>
      </w:r>
      <w:r w:rsidDel="00000000" w:rsidR="00000000" w:rsidRPr="00000000">
        <w:rPr>
          <w:rFonts w:ascii="Book Antiqua" w:cs="Book Antiqua" w:eastAsia="Book Antiqua" w:hAnsi="Book Antiqua"/>
          <w:b w:val="0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PhD, Associate</w:t>
      </w:r>
      <w:r w:rsidDel="00000000" w:rsidR="00000000" w:rsidRPr="00000000">
        <w:rPr>
          <w:rFonts w:ascii="Book Antiqua" w:cs="Book Antiqua" w:eastAsia="Book Antiqua" w:hAnsi="Book Antiqua"/>
          <w:b w:val="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Professor, </w:t>
      </w:r>
      <w:r w:rsidDel="00000000" w:rsidR="00000000" w:rsidRPr="00000000">
        <w:rPr>
          <w:rFonts w:ascii="Book Antiqua" w:cs="Book Antiqua" w:eastAsia="Book Antiqua" w:hAnsi="Book Antiqua"/>
          <w:b w:val="0"/>
          <w:sz w:val="20"/>
          <w:szCs w:val="20"/>
          <w:rtl w:val="0"/>
        </w:rPr>
        <w:t xml:space="preserve">Josip Juraj Strossmayer University of Osijek, Faculty of Humanities and Social Sciences, Croatia;</w:t>
      </w: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 Siniša Opić</w:t>
      </w:r>
      <w:r w:rsidDel="00000000" w:rsidR="00000000" w:rsidRPr="00000000">
        <w:rPr>
          <w:rFonts w:ascii="Book Antiqua" w:cs="Book Antiqua" w:eastAsia="Book Antiqua" w:hAnsi="Book Antiqua"/>
          <w:b w:val="0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PhD, Full Professor</w:t>
      </w:r>
      <w:r w:rsidDel="00000000" w:rsidR="00000000" w:rsidRPr="00000000">
        <w:rPr>
          <w:rFonts w:ascii="Book Antiqua" w:cs="Book Antiqua" w:eastAsia="Book Antiqua" w:hAnsi="Book Antiqua"/>
          <w:b w:val="0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b w:val="0"/>
          <w:sz w:val="20"/>
          <w:szCs w:val="20"/>
          <w:rtl w:val="0"/>
        </w:rPr>
        <w:t xml:space="preserve">University of Zagreb, Faculty of Teacher Education, Croatia;</w:t>
      </w: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 Igor Radeka</w:t>
      </w:r>
      <w:r w:rsidDel="00000000" w:rsidR="00000000" w:rsidRPr="00000000">
        <w:rPr>
          <w:rFonts w:ascii="Book Antiqua" w:cs="Book Antiqua" w:eastAsia="Book Antiqua" w:hAnsi="Book Antiqua"/>
          <w:b w:val="0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PhD, Full Professor</w:t>
      </w:r>
      <w:r w:rsidDel="00000000" w:rsidR="00000000" w:rsidRPr="00000000">
        <w:rPr>
          <w:rFonts w:ascii="Book Antiqua" w:cs="Book Antiqua" w:eastAsia="Book Antiqua" w:hAnsi="Book Antiqua"/>
          <w:b w:val="0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b w:val="0"/>
          <w:sz w:val="20"/>
          <w:szCs w:val="20"/>
          <w:rtl w:val="0"/>
        </w:rPr>
        <w:t xml:space="preserve">University of Zadar, Department of Pedagogy, Croatia;</w:t>
      </w: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 Mirjana Radetić-Paić</w:t>
      </w:r>
      <w:r w:rsidDel="00000000" w:rsidR="00000000" w:rsidRPr="00000000">
        <w:rPr>
          <w:rFonts w:ascii="Book Antiqua" w:cs="Book Antiqua" w:eastAsia="Book Antiqua" w:hAnsi="Book Antiqua"/>
          <w:b w:val="0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PhD, Associate Professor</w:t>
      </w:r>
      <w:r w:rsidDel="00000000" w:rsidR="00000000" w:rsidRPr="00000000">
        <w:rPr>
          <w:rFonts w:ascii="Book Antiqua" w:cs="Book Antiqua" w:eastAsia="Book Antiqua" w:hAnsi="Book Antiqua"/>
          <w:b w:val="0"/>
          <w:sz w:val="20"/>
          <w:szCs w:val="20"/>
          <w:rtl w:val="0"/>
        </w:rPr>
        <w:t xml:space="preserve">, Josip Juraj Strossmayer University of Osijek, Faculty of Educational Sciences, Croatia;</w:t>
      </w: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 Neven Ricijaš</w:t>
      </w:r>
      <w:r w:rsidDel="00000000" w:rsidR="00000000" w:rsidRPr="00000000">
        <w:rPr>
          <w:rFonts w:ascii="Book Antiqua" w:cs="Book Antiqua" w:eastAsia="Book Antiqua" w:hAnsi="Book Antiqua"/>
          <w:b w:val="0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PhD, Associate Professor, </w:t>
      </w:r>
      <w:r w:rsidDel="00000000" w:rsidR="00000000" w:rsidRPr="00000000">
        <w:rPr>
          <w:rFonts w:ascii="Book Antiqua" w:cs="Book Antiqua" w:eastAsia="Book Antiqua" w:hAnsi="Book Antiqua"/>
          <w:b w:val="0"/>
          <w:sz w:val="20"/>
          <w:szCs w:val="20"/>
          <w:rtl w:val="0"/>
        </w:rPr>
        <w:t xml:space="preserve">University of Zagreb, Faculty of Education and Rehabilitation Sciences, Croatia;</w:t>
      </w: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 Marija Sablić</w:t>
      </w:r>
      <w:r w:rsidDel="00000000" w:rsidR="00000000" w:rsidRPr="00000000">
        <w:rPr>
          <w:rFonts w:ascii="Book Antiqua" w:cs="Book Antiqua" w:eastAsia="Book Antiqua" w:hAnsi="Book Antiqua"/>
          <w:b w:val="0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PhD, Associate Professor</w:t>
      </w:r>
      <w:r w:rsidDel="00000000" w:rsidR="00000000" w:rsidRPr="00000000">
        <w:rPr>
          <w:rFonts w:ascii="Book Antiqua" w:cs="Book Antiqua" w:eastAsia="Book Antiqua" w:hAnsi="Book Antiqua"/>
          <w:b w:val="0"/>
          <w:sz w:val="20"/>
          <w:szCs w:val="20"/>
          <w:rtl w:val="0"/>
        </w:rPr>
        <w:t xml:space="preserve">, Josip Juraj Strossmayer University of Osijek, Faculty of Humanities and Social Sciences, Croatia;</w:t>
      </w: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 Violeta Valjan Vukić</w:t>
      </w:r>
      <w:r w:rsidDel="00000000" w:rsidR="00000000" w:rsidRPr="00000000">
        <w:rPr>
          <w:rFonts w:ascii="Book Antiqua" w:cs="Book Antiqua" w:eastAsia="Book Antiqua" w:hAnsi="Book Antiqua"/>
          <w:b w:val="0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PhD, Assistant Professor</w:t>
      </w:r>
      <w:r w:rsidDel="00000000" w:rsidR="00000000" w:rsidRPr="00000000">
        <w:rPr>
          <w:rFonts w:ascii="Book Antiqua" w:cs="Book Antiqua" w:eastAsia="Book Antiqua" w:hAnsi="Book Antiqua"/>
          <w:b w:val="0"/>
          <w:sz w:val="20"/>
          <w:szCs w:val="20"/>
          <w:rtl w:val="0"/>
        </w:rPr>
        <w:t xml:space="preserve">, University of Zadar,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b w:val="0"/>
          <w:sz w:val="20"/>
          <w:szCs w:val="20"/>
          <w:rtl w:val="0"/>
        </w:rPr>
        <w:t xml:space="preserve">Department of Teachers and Preschool Teachers Education, Croatia;</w:t>
      </w: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 Jasminka Zloković</w:t>
      </w:r>
      <w:r w:rsidDel="00000000" w:rsidR="00000000" w:rsidRPr="00000000">
        <w:rPr>
          <w:rFonts w:ascii="Book Antiqua" w:cs="Book Antiqua" w:eastAsia="Book Antiqua" w:hAnsi="Book Antiqua"/>
          <w:b w:val="0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PhD, Full Professor,</w:t>
      </w:r>
      <w:r w:rsidDel="00000000" w:rsidR="00000000" w:rsidRPr="00000000">
        <w:rPr>
          <w:rFonts w:ascii="Book Antiqua" w:cs="Book Antiqua" w:eastAsia="Book Antiqua" w:hAnsi="Book Antiqua"/>
          <w:b w:val="0"/>
          <w:sz w:val="20"/>
          <w:szCs w:val="20"/>
          <w:rtl w:val="0"/>
        </w:rPr>
        <w:t xml:space="preserve"> University of Rijeka, Faculty of Humanities and Social Sciences, Croatia</w:t>
      </w: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; Anita Zovko</w:t>
      </w:r>
      <w:r w:rsidDel="00000000" w:rsidR="00000000" w:rsidRPr="00000000">
        <w:rPr>
          <w:rFonts w:ascii="Book Antiqua" w:cs="Book Antiqua" w:eastAsia="Book Antiqua" w:hAnsi="Book Antiqua"/>
          <w:b w:val="0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PhD, Full Professor</w:t>
      </w:r>
      <w:r w:rsidDel="00000000" w:rsidR="00000000" w:rsidRPr="00000000">
        <w:rPr>
          <w:rFonts w:ascii="Book Antiqua" w:cs="Book Antiqua" w:eastAsia="Book Antiqua" w:hAnsi="Book Antiqua"/>
          <w:b w:val="0"/>
          <w:sz w:val="20"/>
          <w:szCs w:val="20"/>
          <w:rtl w:val="0"/>
        </w:rPr>
        <w:t xml:space="preserve">, University of Rijeka, Faculty of Humanities and Social Sciences, Croatia;</w:t>
      </w: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 Smiljana Zrilić</w:t>
      </w:r>
      <w:r w:rsidDel="00000000" w:rsidR="00000000" w:rsidRPr="00000000">
        <w:rPr>
          <w:rFonts w:ascii="Book Antiqua" w:cs="Book Antiqua" w:eastAsia="Book Antiqua" w:hAnsi="Book Antiqua"/>
          <w:b w:val="0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PhD, Full Professor</w:t>
      </w:r>
      <w:r w:rsidDel="00000000" w:rsidR="00000000" w:rsidRPr="00000000">
        <w:rPr>
          <w:rFonts w:ascii="Book Antiqua" w:cs="Book Antiqua" w:eastAsia="Book Antiqua" w:hAnsi="Book Antiqua"/>
          <w:b w:val="0"/>
          <w:sz w:val="20"/>
          <w:szCs w:val="20"/>
          <w:rtl w:val="0"/>
        </w:rPr>
        <w:t xml:space="preserve">, University of Zadar, Department of Teachers and Preschool Teachers Education, Croatia;</w:t>
      </w: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 Marijana Županić Benić</w:t>
      </w:r>
      <w:r w:rsidDel="00000000" w:rsidR="00000000" w:rsidRPr="00000000">
        <w:rPr>
          <w:rFonts w:ascii="Book Antiqua" w:cs="Book Antiqua" w:eastAsia="Book Antiqua" w:hAnsi="Book Antiqua"/>
          <w:b w:val="0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PhD, Assistant Professor,</w:t>
      </w:r>
      <w:r w:rsidDel="00000000" w:rsidR="00000000" w:rsidRPr="00000000">
        <w:rPr>
          <w:rFonts w:ascii="Book Antiqua" w:cs="Book Antiqua" w:eastAsia="Book Antiqua" w:hAnsi="Book Antiqua"/>
          <w:b w:val="0"/>
          <w:sz w:val="20"/>
          <w:szCs w:val="20"/>
          <w:rtl w:val="0"/>
        </w:rPr>
        <w:t xml:space="preserve"> University of Zagreb, Faculty of Teacher Education, Croatia;</w:t>
      </w: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 Monika Frania</w:t>
      </w:r>
      <w:r w:rsidDel="00000000" w:rsidR="00000000" w:rsidRPr="00000000">
        <w:rPr>
          <w:rFonts w:ascii="Book Antiqua" w:cs="Book Antiqua" w:eastAsia="Book Antiqua" w:hAnsi="Book Antiqua"/>
          <w:b w:val="0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PhD, Assistant Professor</w:t>
      </w:r>
      <w:r w:rsidDel="00000000" w:rsidR="00000000" w:rsidRPr="00000000">
        <w:rPr>
          <w:rFonts w:ascii="Book Antiqua" w:cs="Book Antiqua" w:eastAsia="Book Antiqua" w:hAnsi="Book Antiqua"/>
          <w:b w:val="0"/>
          <w:sz w:val="20"/>
          <w:szCs w:val="20"/>
          <w:rtl w:val="0"/>
        </w:rPr>
        <w:t xml:space="preserve">, University of Silesia, Institute of Pedagogy, Poland;</w:t>
      </w: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 Gabriela Konkol, PhD, Associate Professor, </w:t>
      </w:r>
      <w:r w:rsidDel="00000000" w:rsidR="00000000" w:rsidRPr="00000000">
        <w:rPr>
          <w:rFonts w:ascii="Book Antiqua" w:cs="Book Antiqua" w:eastAsia="Book Antiqua" w:hAnsi="Book Antiqua"/>
          <w:b w:val="0"/>
          <w:sz w:val="20"/>
          <w:szCs w:val="20"/>
          <w:rtl w:val="0"/>
        </w:rPr>
        <w:t xml:space="preserve">Academy of Music,</w:t>
      </w: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b w:val="0"/>
          <w:sz w:val="20"/>
          <w:szCs w:val="20"/>
          <w:rtl w:val="0"/>
        </w:rPr>
        <w:t xml:space="preserve">Poland;</w:t>
      </w: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 Małgorzata Suświłło</w:t>
      </w:r>
      <w:r w:rsidDel="00000000" w:rsidR="00000000" w:rsidRPr="00000000">
        <w:rPr>
          <w:rFonts w:ascii="Book Antiqua" w:cs="Book Antiqua" w:eastAsia="Book Antiqua" w:hAnsi="Book Antiqua"/>
          <w:b w:val="0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PhD, Full Professor</w:t>
      </w:r>
      <w:r w:rsidDel="00000000" w:rsidR="00000000" w:rsidRPr="00000000">
        <w:rPr>
          <w:rFonts w:ascii="Book Antiqua" w:cs="Book Antiqua" w:eastAsia="Book Antiqua" w:hAnsi="Book Antiqua"/>
          <w:b w:val="0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b w:val="0"/>
          <w:sz w:val="20"/>
          <w:szCs w:val="20"/>
          <w:rtl w:val="0"/>
        </w:rPr>
        <w:t xml:space="preserve">University of Warmia Mazurski in </w:t>
      </w:r>
      <w:r w:rsidDel="00000000" w:rsidR="00000000" w:rsidRPr="00000000">
        <w:rPr>
          <w:rFonts w:ascii="Book Antiqua" w:cs="Book Antiqua" w:eastAsia="Book Antiqua" w:hAnsi="Book Antiqua"/>
          <w:b w:val="1"/>
          <w:color w:val="212529"/>
          <w:sz w:val="20"/>
          <w:szCs w:val="20"/>
          <w:highlight w:val="white"/>
          <w:rtl w:val="0"/>
        </w:rPr>
        <w:t xml:space="preserve">Olsztyn</w:t>
      </w: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Book Antiqua" w:cs="Book Antiqua" w:eastAsia="Book Antiqua" w:hAnsi="Book Antiqua"/>
          <w:b w:val="0"/>
          <w:sz w:val="20"/>
          <w:szCs w:val="20"/>
          <w:rtl w:val="0"/>
        </w:rPr>
        <w:t xml:space="preserve">Poland; </w:t>
      </w: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Snežana Jovanova-Mitkovska, PhD, Full Professor, </w:t>
      </w:r>
      <w:r w:rsidDel="00000000" w:rsidR="00000000" w:rsidRPr="00000000">
        <w:rPr>
          <w:rFonts w:ascii="Book Antiqua" w:cs="Book Antiqua" w:eastAsia="Book Antiqua" w:hAnsi="Book Antiqua"/>
          <w:b w:val="0"/>
          <w:sz w:val="20"/>
          <w:szCs w:val="20"/>
          <w:rtl w:val="0"/>
        </w:rPr>
        <w:t xml:space="preserve">Goce Delcev University in Stip, Faculty of Educational Sciences, Republic of North Macedonia;</w:t>
      </w: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 Biljana Popeska, PhD, Associate Professor, </w:t>
      </w:r>
      <w:r w:rsidDel="00000000" w:rsidR="00000000" w:rsidRPr="00000000">
        <w:rPr>
          <w:rFonts w:ascii="Book Antiqua" w:cs="Book Antiqua" w:eastAsia="Book Antiqua" w:hAnsi="Book Antiqua"/>
          <w:b w:val="0"/>
          <w:sz w:val="20"/>
          <w:szCs w:val="20"/>
          <w:rtl w:val="0"/>
        </w:rPr>
        <w:t xml:space="preserve">Goce Delcev University in Stip, Faculty of Educational Sciences, Republic of North Macedonia;</w:t>
      </w: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 Jozef Zentko, PhD, Assistant Professor, </w:t>
      </w:r>
      <w:r w:rsidDel="00000000" w:rsidR="00000000" w:rsidRPr="00000000">
        <w:rPr>
          <w:rFonts w:ascii="Book Antiqua" w:cs="Book Antiqua" w:eastAsia="Book Antiqua" w:hAnsi="Book Antiqua"/>
          <w:b w:val="0"/>
          <w:sz w:val="20"/>
          <w:szCs w:val="20"/>
          <w:rtl w:val="0"/>
        </w:rPr>
        <w:t xml:space="preserve">Catholic University in Ružomberok, Faculty of Education, Slovakia; </w:t>
      </w: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Matjaž Duh, PhD, Full Professor, </w:t>
      </w:r>
      <w:r w:rsidDel="00000000" w:rsidR="00000000" w:rsidRPr="00000000">
        <w:rPr>
          <w:rFonts w:ascii="Book Antiqua" w:cs="Book Antiqua" w:eastAsia="Book Antiqua" w:hAnsi="Book Antiqua"/>
          <w:b w:val="0"/>
          <w:sz w:val="20"/>
          <w:szCs w:val="20"/>
          <w:rtl w:val="0"/>
        </w:rPr>
        <w:t xml:space="preserve">University of Maribor, Faculty of Education, Slovenia; </w:t>
      </w: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Jerneja Herzog, PhD, Associate Professor, </w:t>
      </w:r>
      <w:r w:rsidDel="00000000" w:rsidR="00000000" w:rsidRPr="00000000">
        <w:rPr>
          <w:rFonts w:ascii="Book Antiqua" w:cs="Book Antiqua" w:eastAsia="Book Antiqua" w:hAnsi="Book Antiqua"/>
          <w:b w:val="0"/>
          <w:sz w:val="20"/>
          <w:szCs w:val="20"/>
          <w:rtl w:val="0"/>
        </w:rPr>
        <w:t xml:space="preserve">University of Maribor, Faculty of Education, Slovenia; </w:t>
      </w: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Marta Licardo, PhD, Assistant Professor, </w:t>
      </w:r>
      <w:r w:rsidDel="00000000" w:rsidR="00000000" w:rsidRPr="00000000">
        <w:rPr>
          <w:rFonts w:ascii="Book Antiqua" w:cs="Book Antiqua" w:eastAsia="Book Antiqua" w:hAnsi="Book Antiqua"/>
          <w:b w:val="0"/>
          <w:sz w:val="20"/>
          <w:szCs w:val="20"/>
          <w:rtl w:val="0"/>
        </w:rPr>
        <w:t xml:space="preserve">University of Maribor, Faculty of Education, Slovenia; </w:t>
      </w: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Branka Rotar Pance, PhD, Associate Professor, </w:t>
      </w:r>
      <w:r w:rsidDel="00000000" w:rsidR="00000000" w:rsidRPr="00000000">
        <w:rPr>
          <w:rFonts w:ascii="Book Antiqua" w:cs="Book Antiqua" w:eastAsia="Book Antiqua" w:hAnsi="Book Antiqua"/>
          <w:b w:val="0"/>
          <w:sz w:val="20"/>
          <w:szCs w:val="20"/>
          <w:rtl w:val="0"/>
        </w:rPr>
        <w:t xml:space="preserve">University of Ljubljana, Academy of Music, Slovenia; </w:t>
      </w: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Milena Valenčič Zuljan, PhD, Full Professor, </w:t>
      </w:r>
      <w:r w:rsidDel="00000000" w:rsidR="00000000" w:rsidRPr="00000000">
        <w:rPr>
          <w:rFonts w:ascii="Book Antiqua" w:cs="Book Antiqua" w:eastAsia="Book Antiqua" w:hAnsi="Book Antiqua"/>
          <w:b w:val="0"/>
          <w:sz w:val="20"/>
          <w:szCs w:val="20"/>
          <w:rtl w:val="0"/>
        </w:rPr>
        <w:t xml:space="preserve">University of Ljubljana, Faculty of Education, Slovenia; </w:t>
      </w: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Jerneja Žnidaršič, PhD, Assistant Professor, </w:t>
      </w:r>
      <w:r w:rsidDel="00000000" w:rsidR="00000000" w:rsidRPr="00000000">
        <w:rPr>
          <w:rFonts w:ascii="Book Antiqua" w:cs="Book Antiqua" w:eastAsia="Book Antiqua" w:hAnsi="Book Antiqua"/>
          <w:b w:val="0"/>
          <w:sz w:val="20"/>
          <w:szCs w:val="20"/>
          <w:rtl w:val="0"/>
        </w:rPr>
        <w:t xml:space="preserve">University of Maribor, Faculty of Education, Slovenia;</w:t>
      </w: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 Ivica Radovanović, PhD, Full Professor, </w:t>
      </w:r>
      <w:r w:rsidDel="00000000" w:rsidR="00000000" w:rsidRPr="00000000">
        <w:rPr>
          <w:rFonts w:ascii="Book Antiqua" w:cs="Book Antiqua" w:eastAsia="Book Antiqua" w:hAnsi="Book Antiqua"/>
          <w:b w:val="0"/>
          <w:sz w:val="20"/>
          <w:szCs w:val="20"/>
          <w:rtl w:val="0"/>
        </w:rPr>
        <w:t xml:space="preserve">University of Belgrade, Faculty of Teacher Education, Serbia; </w:t>
      </w: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Slađana Zuković, PhD, Full Professor, </w:t>
      </w:r>
      <w:r w:rsidDel="00000000" w:rsidR="00000000" w:rsidRPr="00000000">
        <w:rPr>
          <w:rFonts w:ascii="Book Antiqua" w:cs="Book Antiqua" w:eastAsia="Book Antiqua" w:hAnsi="Book Antiqua"/>
          <w:b w:val="0"/>
          <w:sz w:val="20"/>
          <w:szCs w:val="20"/>
          <w:rtl w:val="0"/>
        </w:rPr>
        <w:t xml:space="preserve">University of Novi Sad, Faculty of Philosophy, Serbia.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Verdana" w:cs="Verdana" w:eastAsia="Verdana" w:hAnsi="Verdana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Verdana" w:cs="Verdana" w:eastAsia="Verdana" w:hAnsi="Verdana"/>
          <w:b w:val="1"/>
          <w:i w:val="1"/>
          <w:sz w:val="20"/>
          <w:szCs w:val="20"/>
        </w:rPr>
        <w:sectPr>
          <w:headerReference r:id="rId8" w:type="default"/>
          <w:pgSz w:h="16838" w:w="11906" w:orient="portrait"/>
          <w:pgMar w:bottom="1417" w:top="1417" w:left="1417" w:right="1417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Book Antiqua" w:cs="Book Antiqua" w:eastAsia="Book Antiqua" w:hAnsi="Book Antiqua"/>
          <w:b w:val="1"/>
          <w:i w:val="1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1"/>
          <w:sz w:val="20"/>
          <w:szCs w:val="20"/>
          <w:rtl w:val="0"/>
        </w:rPr>
        <w:t xml:space="preserve">EDITOR-IN-CHIEF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color w:val="222222"/>
          <w:sz w:val="20"/>
          <w:szCs w:val="20"/>
          <w:highlight w:val="white"/>
          <w:rtl w:val="0"/>
        </w:rPr>
        <w:t xml:space="preserve">Snježana Dobrota, PhD, Full Professor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Book Antiqua" w:cs="Book Antiqua" w:eastAsia="Book Antiqua" w:hAnsi="Book Antiqua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Book Antiqua" w:cs="Book Antiqua" w:eastAsia="Book Antiqua" w:hAnsi="Book Antiqua"/>
          <w:b w:val="1"/>
          <w:i w:val="1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1"/>
          <w:sz w:val="20"/>
          <w:szCs w:val="20"/>
          <w:rtl w:val="0"/>
        </w:rPr>
        <w:t xml:space="preserve">DEPUTY EDITOR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color w:val="222222"/>
          <w:sz w:val="20"/>
          <w:szCs w:val="20"/>
          <w:highlight w:val="white"/>
          <w:rtl w:val="0"/>
        </w:rPr>
        <w:t xml:space="preserve">Anđela Milinović Hrga, PhD, Assistant Professor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Book Antiqua" w:cs="Book Antiqua" w:eastAsia="Book Antiqua" w:hAnsi="Book Antiqua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Book Antiqua" w:cs="Book Antiqua" w:eastAsia="Book Antiqua" w:hAnsi="Book Antiqua"/>
          <w:b w:val="1"/>
          <w:i w:val="1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1"/>
          <w:sz w:val="20"/>
          <w:szCs w:val="20"/>
          <w:rtl w:val="0"/>
        </w:rPr>
        <w:t xml:space="preserve">EXECUTIVE EDITOR</w:t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Iskra Tomić Kaselj, assistant</w:t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center"/>
        <w:rPr>
          <w:rFonts w:ascii="Book Antiqua" w:cs="Book Antiqua" w:eastAsia="Book Antiqua" w:hAnsi="Book Antiqua"/>
          <w:sz w:val="20"/>
          <w:szCs w:val="20"/>
        </w:rPr>
      </w:pPr>
      <w:bookmarkStart w:colFirst="0" w:colLast="0" w:name="_heading=h.1fob9te" w:id="2"/>
      <w:bookmarkEnd w:id="2"/>
      <w:r w:rsidDel="00000000" w:rsidR="00000000" w:rsidRPr="00000000">
        <w:rPr>
          <w:rFonts w:ascii="Book Antiqua" w:cs="Book Antiqua" w:eastAsia="Book Antiqua" w:hAnsi="Book Antiqua"/>
          <w:b w:val="1"/>
          <w:i w:val="1"/>
          <w:sz w:val="20"/>
          <w:szCs w:val="20"/>
          <w:rtl w:val="0"/>
        </w:rPr>
        <w:t xml:space="preserve">EDITORIAL BOARD ASSISTANT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jc w:val="center"/>
        <w:rPr>
          <w:rFonts w:ascii="Book Antiqua" w:cs="Book Antiqua" w:eastAsia="Book Antiqua" w:hAnsi="Book Antiqua"/>
          <w:color w:val="222222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color w:val="222222"/>
          <w:sz w:val="20"/>
          <w:szCs w:val="20"/>
          <w:rtl w:val="0"/>
        </w:rPr>
        <w:t xml:space="preserve">Bojan Babin, PhD</w:t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Book Antiqua" w:cs="Book Antiqua" w:eastAsia="Book Antiqua" w:hAnsi="Book Antiqua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Book Antiqua" w:cs="Book Antiqua" w:eastAsia="Book Antiqua" w:hAnsi="Book Antiqua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Book Antiqua" w:cs="Book Antiqua" w:eastAsia="Book Antiqua" w:hAnsi="Book Antiqua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Book Antiqua" w:cs="Book Antiqua" w:eastAsia="Book Antiqua" w:hAnsi="Book Antiqua"/>
          <w:b w:val="1"/>
          <w:i w:val="1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1"/>
          <w:sz w:val="20"/>
          <w:szCs w:val="20"/>
          <w:rtl w:val="0"/>
        </w:rPr>
        <w:t xml:space="preserve">INDEXED BY</w:t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ind w:left="-135" w:firstLine="0"/>
        <w:jc w:val="center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Educational Research Abstract Online; </w:t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ind w:left="-135" w:firstLine="0"/>
        <w:jc w:val="center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Library &amp; Information Science Abstracts (LISA); </w:t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ind w:left="-135" w:firstLine="0"/>
        <w:jc w:val="center"/>
        <w:rPr>
          <w:rFonts w:ascii="Book Antiqua" w:cs="Book Antiqua" w:eastAsia="Book Antiqua" w:hAnsi="Book Antiqua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MLA International Bibliography; </w:t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ind w:left="-135" w:firstLine="0"/>
        <w:jc w:val="center"/>
        <w:rPr>
          <w:rFonts w:ascii="Book Antiqua" w:cs="Book Antiqua" w:eastAsia="Book Antiqua" w:hAnsi="Book Antiqua"/>
          <w:sz w:val="20"/>
          <w:szCs w:val="20"/>
        </w:rPr>
        <w:sectPr>
          <w:headerReference r:id="rId9" w:type="default"/>
          <w:type w:val="continuous"/>
          <w:pgSz w:h="16838" w:w="11906" w:orient="portrait"/>
          <w:pgMar w:bottom="1417" w:top="1417" w:left="1417" w:right="1417" w:header="708" w:footer="708"/>
        </w:sectPr>
      </w:pPr>
      <w:r w:rsidDel="00000000" w:rsidR="00000000" w:rsidRPr="00000000">
        <w:rPr>
          <w:rFonts w:ascii="Book Antiqua" w:cs="Book Antiqua" w:eastAsia="Book Antiqua" w:hAnsi="Book Antiqua"/>
          <w:sz w:val="20"/>
          <w:szCs w:val="20"/>
          <w:rtl w:val="0"/>
        </w:rPr>
        <w:t xml:space="preserve">Hrčak – Portal of Scientific Journals of the Republic of Croatia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Book Antiqua" w:cs="Book Antiqua" w:eastAsia="Book Antiqua" w:hAnsi="Book Antiqua"/>
          <w:b w:val="1"/>
          <w:i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Book Antiqua" w:cs="Book Antiqua" w:eastAsia="Book Antiqua" w:hAnsi="Book Antiqua"/>
          <w:b w:val="1"/>
          <w:i w:val="1"/>
          <w:sz w:val="20"/>
          <w:szCs w:val="20"/>
          <w:highlight w:val="yellow"/>
        </w:rPr>
        <w:sectPr>
          <w:type w:val="continuous"/>
          <w:pgSz w:h="16838" w:w="11906" w:orient="portrait"/>
          <w:pgMar w:bottom="1417" w:top="1417" w:left="1417" w:right="1417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Book Antiqua" w:cs="Book Antiqua" w:eastAsia="Book Antiqua" w:hAnsi="Book Antiqua"/>
          <w:b w:val="1"/>
          <w:i w:val="1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1"/>
          <w:sz w:val="20"/>
          <w:szCs w:val="20"/>
          <w:rtl w:val="0"/>
        </w:rPr>
        <w:t xml:space="preserve">PUBLISHER </w:t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Book Antiqua" w:cs="Book Antiqua" w:eastAsia="Book Antiqua" w:hAnsi="Book Antiqua"/>
          <w:i w:val="1"/>
          <w:sz w:val="18"/>
          <w:szCs w:val="18"/>
        </w:rPr>
      </w:pPr>
      <w:r w:rsidDel="00000000" w:rsidR="00000000" w:rsidRPr="00000000">
        <w:rPr>
          <w:rFonts w:ascii="Book Antiqua" w:cs="Book Antiqua" w:eastAsia="Book Antiqua" w:hAnsi="Book Antiqua"/>
          <w:i w:val="1"/>
          <w:sz w:val="18"/>
          <w:szCs w:val="18"/>
          <w:rtl w:val="0"/>
        </w:rPr>
        <w:t xml:space="preserve">University of Split, Faculty of Humanities and Social Sciences</w:t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Book Antiqua" w:cs="Book Antiqua" w:eastAsia="Book Antiqua" w:hAnsi="Book Antiqua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2457450</wp:posOffset>
            </wp:positionH>
            <wp:positionV relativeFrom="paragraph">
              <wp:posOffset>13970</wp:posOffset>
            </wp:positionV>
            <wp:extent cx="890905" cy="390525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0905" cy="390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rFonts w:ascii="Book Antiqua" w:cs="Book Antiqua" w:eastAsia="Book Antiqua" w:hAnsi="Book Antiqua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rFonts w:ascii="Book Antiqua" w:cs="Book Antiqua" w:eastAsia="Book Antiqua" w:hAnsi="Book Antiqua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Book Antiqua" w:cs="Book Antiqua" w:eastAsia="Book Antiqua" w:hAnsi="Book Antiqu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Book Antiqua" w:cs="Book Antiqua" w:eastAsia="Book Antiqua" w:hAnsi="Book Antiqua"/>
          <w:b w:val="1"/>
          <w:sz w:val="20"/>
          <w:szCs w:val="20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0"/>
          <w:szCs w:val="20"/>
          <w:rtl w:val="0"/>
        </w:rPr>
        <w:t xml:space="preserve">EDITORIAL BOARD AND ADMINISTRATION</w:t>
      </w:r>
    </w:p>
    <w:p w:rsidR="00000000" w:rsidDel="00000000" w:rsidP="00000000" w:rsidRDefault="00000000" w:rsidRPr="00000000" w14:paraId="00000021">
      <w:pPr>
        <w:spacing w:after="0" w:line="240" w:lineRule="auto"/>
        <w:ind w:left="284" w:right="283" w:firstLine="0"/>
        <w:jc w:val="center"/>
        <w:rPr>
          <w:rFonts w:ascii="Book Antiqua" w:cs="Book Antiqua" w:eastAsia="Book Antiqua" w:hAnsi="Book Antiqua"/>
          <w:sz w:val="18"/>
          <w:szCs w:val="18"/>
        </w:rPr>
      </w:pPr>
      <w:r w:rsidDel="00000000" w:rsidR="00000000" w:rsidRPr="00000000">
        <w:rPr>
          <w:rFonts w:ascii="Book Antiqua" w:cs="Book Antiqua" w:eastAsia="Book Antiqua" w:hAnsi="Book Antiqua"/>
          <w:sz w:val="18"/>
          <w:szCs w:val="18"/>
          <w:rtl w:val="0"/>
        </w:rPr>
        <w:t xml:space="preserve">University of Split, Faculty of Humanities and Social Sciences</w:t>
      </w:r>
    </w:p>
    <w:p w:rsidR="00000000" w:rsidDel="00000000" w:rsidP="00000000" w:rsidRDefault="00000000" w:rsidRPr="00000000" w14:paraId="00000022">
      <w:pPr>
        <w:spacing w:after="0" w:line="240" w:lineRule="auto"/>
        <w:ind w:left="284" w:right="283" w:firstLine="0"/>
        <w:jc w:val="center"/>
        <w:rPr>
          <w:rFonts w:ascii="Book Antiqua" w:cs="Book Antiqua" w:eastAsia="Book Antiqua" w:hAnsi="Book Antiqua"/>
          <w:sz w:val="18"/>
          <w:szCs w:val="18"/>
        </w:rPr>
      </w:pPr>
      <w:r w:rsidDel="00000000" w:rsidR="00000000" w:rsidRPr="00000000">
        <w:rPr>
          <w:rFonts w:ascii="Book Antiqua" w:cs="Book Antiqua" w:eastAsia="Book Antiqua" w:hAnsi="Book Antiqua"/>
          <w:sz w:val="18"/>
          <w:szCs w:val="18"/>
          <w:rtl w:val="0"/>
        </w:rPr>
        <w:t xml:space="preserve">Poljička cesta 35, 21 000 Split, Croatia</w:t>
      </w:r>
    </w:p>
    <w:p w:rsidR="00000000" w:rsidDel="00000000" w:rsidP="00000000" w:rsidRDefault="00000000" w:rsidRPr="00000000" w14:paraId="00000023">
      <w:pPr>
        <w:spacing w:after="0" w:line="240" w:lineRule="auto"/>
        <w:jc w:val="center"/>
        <w:rPr>
          <w:rFonts w:ascii="Book Antiqua" w:cs="Book Antiqua" w:eastAsia="Book Antiqua" w:hAnsi="Book Antiqua"/>
          <w:sz w:val="18"/>
          <w:szCs w:val="18"/>
        </w:rPr>
      </w:pPr>
      <w:r w:rsidDel="00000000" w:rsidR="00000000" w:rsidRPr="00000000">
        <w:rPr>
          <w:rFonts w:ascii="Book Antiqua" w:cs="Book Antiqua" w:eastAsia="Book Antiqua" w:hAnsi="Book Antiqua"/>
          <w:sz w:val="18"/>
          <w:szCs w:val="18"/>
          <w:rtl w:val="0"/>
        </w:rPr>
        <w:t xml:space="preserve">e-mail: skolskivjesnik@ffst.hr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Book Antiqua" w:cs="Book Antiqua" w:eastAsia="Book Antiqua" w:hAnsi="Book Antiqu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Book Antiqua" w:cs="Book Antiqua" w:eastAsia="Book Antiqua" w:hAnsi="Book Antiqua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center"/>
        <w:rPr>
          <w:rFonts w:ascii="Book Antiqua" w:cs="Book Antiqua" w:eastAsia="Book Antiqua" w:hAnsi="Book Antiqua"/>
          <w:i w:val="1"/>
          <w:sz w:val="18"/>
          <w:szCs w:val="18"/>
        </w:rPr>
      </w:pPr>
      <w:r w:rsidDel="00000000" w:rsidR="00000000" w:rsidRPr="00000000">
        <w:rPr>
          <w:rFonts w:ascii="Book Antiqua" w:cs="Book Antiqua" w:eastAsia="Book Antiqua" w:hAnsi="Book Antiqua"/>
          <w:i w:val="1"/>
          <w:sz w:val="18"/>
          <w:szCs w:val="18"/>
          <w:rtl w:val="0"/>
        </w:rPr>
        <w:t xml:space="preserve">The Journal is published two times a year.</w:t>
      </w:r>
    </w:p>
    <w:p w:rsidR="00000000" w:rsidDel="00000000" w:rsidP="00000000" w:rsidRDefault="00000000" w:rsidRPr="00000000" w14:paraId="00000029">
      <w:pPr>
        <w:spacing w:after="0" w:line="240" w:lineRule="auto"/>
        <w:jc w:val="center"/>
        <w:rPr>
          <w:rFonts w:ascii="Book Antiqua" w:cs="Book Antiqua" w:eastAsia="Book Antiqua" w:hAnsi="Book Antiqua"/>
          <w:i w:val="1"/>
          <w:sz w:val="18"/>
          <w:szCs w:val="18"/>
        </w:rPr>
      </w:pPr>
      <w:r w:rsidDel="00000000" w:rsidR="00000000" w:rsidRPr="00000000">
        <w:rPr>
          <w:rFonts w:ascii="Book Antiqua" w:cs="Book Antiqua" w:eastAsia="Book Antiqua" w:hAnsi="Book Antiqua"/>
          <w:i w:val="1"/>
          <w:sz w:val="18"/>
          <w:szCs w:val="18"/>
          <w:rtl w:val="0"/>
        </w:rPr>
        <w:t xml:space="preserve">The Journal is available on web addresses: http://hrcak.srce.hr/skolski-vjesnik and http://skolskivjesnik.ffst.unist.hr</w:t>
      </w:r>
    </w:p>
    <w:sectPr>
      <w:type w:val="continuous"/>
      <w:pgSz w:h="16838" w:w="11906" w:orient="portrait"/>
      <w:pgMar w:bottom="1417" w:top="1417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Verdana"/>
  <w:font w:name="Corsi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ook Antiqu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jc w:val="center"/>
      <w:rPr>
        <w:rFonts w:ascii="Corsiva" w:cs="Corsiva" w:eastAsia="Corsiva" w:hAnsi="Corsiva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orsiva" w:cs="Corsiva" w:eastAsia="Corsiva" w:hAnsi="Corsiva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Školski vjesnik</w:t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jc w:val="center"/>
      <w:rPr>
        <w:rFonts w:ascii="Corsiva" w:cs="Corsiva" w:eastAsia="Corsiva" w:hAnsi="Corsiva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orsiva" w:cs="Corsiva" w:eastAsia="Corsiva" w:hAnsi="Corsiva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Journal of pedagogic theory and practice</w:t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jc w:val="center"/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jc w:val="center"/>
      <w:rPr>
        <w:rFonts w:ascii="Corsiva" w:cs="Corsiva" w:eastAsia="Corsiva" w:hAnsi="Corsiva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orsiva" w:cs="Corsiva" w:eastAsia="Corsiva" w:hAnsi="Corsiva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Školski vjesnik</w:t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jc w:val="center"/>
      <w:rPr>
        <w:rFonts w:ascii="Corsiva" w:cs="Corsiva" w:eastAsia="Corsiva" w:hAnsi="Corsiva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orsiva" w:cs="Corsiva" w:eastAsia="Corsiva" w:hAnsi="Corsiva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Journal of pedagogic theory and practice</w:t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76" w:lineRule="auto"/>
      <w:ind w:left="0" w:right="0" w:firstLine="0"/>
      <w:jc w:val="center"/>
      <w:rPr>
        <w:rFonts w:ascii="Georgia" w:cs="Georgia" w:eastAsia="Georgia" w:hAnsi="Georg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61850"/>
    <w:pPr>
      <w:spacing w:after="200" w:line="276" w:lineRule="auto"/>
    </w:pPr>
    <w:rPr>
      <w:rFonts w:ascii="Calibri" w:cs="Times New Roman" w:eastAsia="Calibri" w:hAnsi="Calibri"/>
    </w:rPr>
  </w:style>
  <w:style w:type="paragraph" w:styleId="Heading1">
    <w:name w:val="heading 1"/>
    <w:basedOn w:val="Normal"/>
    <w:link w:val="Heading1Char"/>
    <w:uiPriority w:val="9"/>
    <w:qFormat w:val="1"/>
    <w:rsid w:val="00A741D1"/>
    <w:pPr>
      <w:spacing w:after="100" w:afterAutospacing="1" w:before="100" w:beforeAutospacing="1" w:line="240" w:lineRule="auto"/>
      <w:outlineLvl w:val="0"/>
    </w:pPr>
    <w:rPr>
      <w:rFonts w:ascii="Times New Roman" w:eastAsia="Times New Roman" w:hAnsi="Times New Roman"/>
      <w:b w:val="1"/>
      <w:bCs w:val="1"/>
      <w:kern w:val="36"/>
      <w:sz w:val="48"/>
      <w:szCs w:val="48"/>
      <w:lang w:eastAsia="hr-HR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96185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961850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61850"/>
    <w:rPr>
      <w:rFonts w:ascii="Calibri" w:cs="Times New Roman" w:eastAsia="Calibri" w:hAnsi="Calibri"/>
    </w:rPr>
  </w:style>
  <w:style w:type="paragraph" w:styleId="Footer">
    <w:name w:val="footer"/>
    <w:basedOn w:val="Normal"/>
    <w:link w:val="FooterChar"/>
    <w:uiPriority w:val="99"/>
    <w:unhideWhenUsed w:val="1"/>
    <w:rsid w:val="00993D41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93D41"/>
    <w:rPr>
      <w:rFonts w:ascii="Calibri" w:cs="Times New Roman" w:eastAsia="Calibri" w:hAnsi="Calibri"/>
    </w:rPr>
  </w:style>
  <w:style w:type="paragraph" w:styleId="Default" w:customStyle="1">
    <w:name w:val="Default"/>
    <w:rsid w:val="00D23829"/>
    <w:pPr>
      <w:autoSpaceDE w:val="0"/>
      <w:autoSpaceDN w:val="0"/>
      <w:adjustRightInd w:val="0"/>
      <w:spacing w:after="0" w:line="240" w:lineRule="auto"/>
    </w:pPr>
    <w:rPr>
      <w:rFonts w:ascii="Monotype Corsiva" w:cs="Monotype Corsiva" w:hAnsi="Monotype Corsiv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8040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80406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804068"/>
    <w:rPr>
      <w:rFonts w:ascii="Calibri" w:cs="Times New Roman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804068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804068"/>
    <w:rPr>
      <w:rFonts w:ascii="Calibri" w:cs="Times New Roman" w:eastAsia="Calibri" w:hAnsi="Calibri"/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04068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04068"/>
    <w:rPr>
      <w:rFonts w:ascii="Segoe UI" w:cs="Segoe UI" w:eastAsia="Calibri" w:hAnsi="Segoe UI"/>
      <w:sz w:val="18"/>
      <w:szCs w:val="18"/>
    </w:rPr>
  </w:style>
  <w:style w:type="paragraph" w:styleId="u-nav-item" w:customStyle="1">
    <w:name w:val="u-nav-item"/>
    <w:basedOn w:val="Normal"/>
    <w:rsid w:val="00152F3E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eading1Char" w:customStyle="1">
    <w:name w:val="Heading 1 Char"/>
    <w:basedOn w:val="DefaultParagraphFont"/>
    <w:link w:val="Heading1"/>
    <w:uiPriority w:val="9"/>
    <w:rsid w:val="00A741D1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hr-HR"/>
    </w:rPr>
  </w:style>
  <w:style w:type="character" w:styleId="Strong">
    <w:name w:val="Strong"/>
    <w:basedOn w:val="DefaultParagraphFont"/>
    <w:uiPriority w:val="22"/>
    <w:qFormat w:val="1"/>
    <w:rsid w:val="00DD736F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uliege.be/cms/c_14790137/en/psychology-speech-therapy-and-education-sciences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siva-regular.ttf"/><Relationship Id="rId2" Type="http://schemas.openxmlformats.org/officeDocument/2006/relationships/font" Target="fonts/Corsiva-bold.ttf"/><Relationship Id="rId3" Type="http://schemas.openxmlformats.org/officeDocument/2006/relationships/font" Target="fonts/Corsiva-italic.ttf"/><Relationship Id="rId4" Type="http://schemas.openxmlformats.org/officeDocument/2006/relationships/font" Target="fonts/Corsiva-boldItalic.ttf"/><Relationship Id="rId5" Type="http://schemas.openxmlformats.org/officeDocument/2006/relationships/font" Target="fonts/BookAntiqua-regular.ttf"/><Relationship Id="rId6" Type="http://schemas.openxmlformats.org/officeDocument/2006/relationships/font" Target="fonts/BookAntiqua-bold.ttf"/><Relationship Id="rId7" Type="http://schemas.openxmlformats.org/officeDocument/2006/relationships/font" Target="fonts/BookAntiqua-italic.ttf"/><Relationship Id="rId8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fnezTq85Fc1QJ9RKVrLECmwZ0yg==">AMUW2mWvN7T2jstKaI7ITB+V7zfhTM6aqdzMAlxA+FMjeaJcmnhhf3VyMo8CdL54OmlxQE80QXZnWcTCkS3t75QQxFskhnT8h8gVu+NgSNdUj0hp9ZVwOeEZDtuNG7CZnJP9PSr7QCKWvj3G6eRAuOE0aThYwVCnSA==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2022-02-11T08:55:00Z</dcterms:created>
  <dc:creator>korisnik</dc:creator>
</cp:coreProperties>
</file>