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orsiva" w:cs="Corsiva" w:eastAsia="Corsiva" w:hAnsi="Corsiv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Školski vjesnik - časopis za pedagogijsku teoriju i praksu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UREDNIŠTVO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prof. dr. sc. Florence Pirard,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Sveučilište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Liège, Fakultet za psihologiju, logopediju i obrazovne znanosti, Belgija;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prof. dr.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sc.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Jasmina Bećirović Karabegović,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Univerzitet u Sarajevu, Pedagoški fakultet,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Bosna i Hercegovina;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doc. dr. sc.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Emina Bukvić Dedić,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Univerzitet u Sarajevu, Filozofski fakultet, Bosna i Hercegovina;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doc. dr. sc. Dženeta Camović,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Univerzitet u Sarajevu, Filozofski fakultet, Bosna i Hercegovina;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prof. dr. sc. Merima Čaušević,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Univerzitet u Sarajevu, Pedagoški fakultet,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Bosna i Hercegovina;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doc. dr. sc. Marko Odak,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Sveučilište u Mostaru, Filozofski fakultet, Bosna i Hercegovina;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dr. sc.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Snježana Dimzov,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Sveučilište u Splitu, Filozofski fakultet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Hrvatska;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izv. prof. dr. sc. Snježana Dubovicki,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Sveučilište Josipa Jurja Strossmayera u Osijeku, Fakultet za odgojne i obrazovne znanosti, Hrvatska;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prof. dr. sc. Neven Hrvatić,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Sveučilište u Zagrebu, Fakultet hrvatskih studija, Hrvatska;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prof. dr. sc. Anka Jurčević-Lozančić,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Sveučilište u Zagrebu, Učiteljski fakultet, Hrvatska;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izv. prof. dr. sc. Goran Livazović,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Sveučilište Josipa Jurja Strossmayera u Osijeku, Filozofski fakultet, Hrvatska;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prof. dr. sc. Siniša Opić,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Sveučilište u Zagrebu, Učiteljski fakultet, Hrvatska;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prof. dr. sc. Igor Radeka,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Sveučilište u Zadru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Odjel za pedagogiju, Hrvatska;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izv. prof. dr. sc.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Mirjana Radetić-Paić,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Sveučilište Josipa Jurja Strossmayera u Osijeku, Fakultet za odgojne i obrazovne znanosti, Hrvatska;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izv. prof. dr. sc. Neven Ricijaš,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Sveučilište u Zagrebu, Edukacijsko-rehabilitacijski fakultet, Hrvatska;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izv. prof. dr. sc. Marija Sablić,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Sveučilište Josipa Jurja Strossmayera u Osijeku, Filozofski fakultet, Hrvatska;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doc. dr. sc. Violeta Valjan Vukić,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Sveučilište u Zadru, Odjel za izobrazbu učitelja i odgojitelja, Hrvatska;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prof. dr. sc.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Jasminka Zloković,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Sveučilište u Rijeci, Filozofski fakultet, Hrvatska;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prof. dr. sc.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Anita Zovko,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Sveučilište u Rijeci, Filozofski fakultet, Hrvatska;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prof. dr. sc.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Smiljana Zrilić,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Sveučilište u Zadru, Odjel za izobrazbu učitelja i odgojitelja, Hrvatska;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doc. dr. sc. Marijana Županić Benić,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Sveučilište u Zagrebu, Učiteljski fakultet, Hrvatska;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doc. dr. sc. Monika Frania,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Sveučilište u Šleskoj, Institut za pedagogiju, Poljska;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izv. prof. dr. sc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Gabriela Konkol,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Muzička akademija, Poljska;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prof. dr. sc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Małgorzata Suświłło,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Sveučilište Warmia Mazurski u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Olsztynu, Poljska;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prof. dr. sc. Snežana Jovanova-Mitkovska,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Sveučilište Goce Delcev u Štipu, Fakultet odgojnih znanosti, Sjeverna Makedonija;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izv. prof. dr. sc. Biljana Popeska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Sveučilište Goce Delcev u Štipu, Fakultet odgojnih znanosti, Sjeverna Makedonija;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doc. dr. sc.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Jozef Zentko,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Katoličko sveučilište u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Ružomberoku, Pedagoški fakultet, Slovačka;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red. prof. dr. sc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Matjaž Duh,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Sveučilište u Mariboru, Pedagoški fakultet, Slovenija;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izv. prof. dr. sc.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Jerneja Herzog,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Sveučilište u Mariboru, Pedagoški fakultet, Slovenija;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doc. dr. sc.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Marta Licardo,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Sveučilište u Mariboru, Pedagoški fakultet, Slovenija;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izv. prof. dr. sc.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Branka Rotar Pance,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Sveučilište u Ljubljani, Muzička akademija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Slovenija;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prof. dr. sc.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Milena Valenčič Zuljan,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Sveučilište u Ljubljani, Pedagoški fakultet, Slovenija;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doc. dr. sc. Jerneja Žnidaršič,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Sveučilište u Mariboru, Pedagoški fakultet, Slovenija;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prof. dr. sc. Ivica Radovanović,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Univerzitet u Beogradu, Učiteljski fakultet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Srbija;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prof. dr. sc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Slađana Zuković,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Univerzitet u Novom Sadu, Filozofski fakultet, Srbija.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GLAVNA I ODGOVORNA UREDNICA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prof. dr. sc. Snježana Dobrota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ZAMJENICA GLAVNE I ODGOVORNE UREDNICE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doc. dr. sc. Anđela Milinović Hrga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IZVRŠNA UREDNICA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Iskra Tomić Kaselj, asistentica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TAJNIK UREDNIŠTVA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dr. sc. Bojan Babin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REFERIRANJE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Educational Research Abstract Online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Library &amp; Information Science Abstracts (LISA)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MLA International Bibliography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HRČAK – Portal znanstvenih časopisa Republike Hrvatske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NAKLADNIK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Sveučilište u Splitu, Filozofski fakultet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2367280</wp:posOffset>
            </wp:positionH>
            <wp:positionV relativeFrom="paragraph">
              <wp:posOffset>93980</wp:posOffset>
            </wp:positionV>
            <wp:extent cx="895350" cy="390525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90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UREDNIŠTVO I ADMINISTRACIJA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Sveučilište u Splitu, Filozofski fakultet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Poljička cesta 35, 21 000 Split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e-adresa: skolskivjesnik@ffst.hr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Časopis izlazi dva puta godišnje.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i w:val="1"/>
          <w:sz w:val="18"/>
          <w:szCs w:val="18"/>
          <w:rtl w:val="0"/>
        </w:rPr>
        <w:t xml:space="preserve">Časopis je dostupan na mrežnim adresama: http://hrcak.srce.hr/skolski-vjesnik i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18"/>
          <w:szCs w:val="18"/>
          <w:rtl w:val="0"/>
        </w:rPr>
        <w:t xml:space="preserve">http://</w:t>
      </w:r>
      <w:r w:rsidDel="00000000" w:rsidR="00000000" w:rsidRPr="00000000">
        <w:rPr>
          <w:rFonts w:ascii="Book Antiqua" w:cs="Book Antiqua" w:eastAsia="Book Antiqua" w:hAnsi="Book Antiqua"/>
          <w:i w:val="1"/>
          <w:sz w:val="18"/>
          <w:szCs w:val="18"/>
          <w:rtl w:val="0"/>
        </w:rPr>
        <w:t xml:space="preserve">skolskivjesnik.ffst.unist.hr.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 Antiqu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244B3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315EB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 w:val="1"/>
    <w:rsid w:val="00315EB7"/>
    <w:rPr>
      <w:b w:val="1"/>
      <w:bCs w:val="1"/>
    </w:rPr>
  </w:style>
  <w:style w:type="character" w:styleId="Emphasis">
    <w:name w:val="Emphasis"/>
    <w:basedOn w:val="DefaultParagraphFont"/>
    <w:uiPriority w:val="20"/>
    <w:qFormat w:val="1"/>
    <w:rsid w:val="00315EB7"/>
    <w:rPr>
      <w:i w:val="1"/>
      <w:iCs w:val="1"/>
    </w:rPr>
  </w:style>
  <w:style w:type="paragraph" w:styleId="ListParagraph">
    <w:name w:val="List Paragraph"/>
    <w:basedOn w:val="Normal"/>
    <w:uiPriority w:val="34"/>
    <w:qFormat w:val="1"/>
    <w:rsid w:val="00864F91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6A4787"/>
    <w:rPr>
      <w:color w:val="0563c1" w:themeColor="hyperlink"/>
      <w:u w:val="single"/>
    </w:rPr>
  </w:style>
  <w:style w:type="paragraph" w:styleId="Default" w:customStyle="1">
    <w:name w:val="Default"/>
    <w:rsid w:val="004E665B"/>
    <w:pPr>
      <w:autoSpaceDE w:val="0"/>
      <w:autoSpaceDN w:val="0"/>
      <w:adjustRightInd w:val="0"/>
      <w:spacing w:after="0" w:line="240" w:lineRule="auto"/>
    </w:pPr>
    <w:rPr>
      <w:rFonts w:ascii="Monotype Corsiva" w:cs="Monotype Corsiva" w:hAnsi="Monotype Corsiv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876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87692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8769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87692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876921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7692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76921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Relationship Id="rId5" Type="http://schemas.openxmlformats.org/officeDocument/2006/relationships/font" Target="fonts/BookAntiqua-regular.ttf"/><Relationship Id="rId6" Type="http://schemas.openxmlformats.org/officeDocument/2006/relationships/font" Target="fonts/BookAntiqua-bold.ttf"/><Relationship Id="rId7" Type="http://schemas.openxmlformats.org/officeDocument/2006/relationships/font" Target="fonts/BookAntiqua-italic.ttf"/><Relationship Id="rId8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4kfzoumQY/hz0k0c3dzxSQL+ug==">AMUW2mU+hulzLbNZzXFh6t+qdXMs+knLebhpe8pDSXDXNWrrtH1JvyuVcCbgtTVuUr2wphIaf08I74EMiULFapLQxUUXjNNB7EO5Xfhm1uRh5CaemgGoyDTcEzVDsb72F1az5+4EthxX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2022-02-11T08:55:00Z</dcterms:created>
  <dc:creator>Ravnatelj1</dc:creator>
</cp:coreProperties>
</file>