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302" w:val="left" w:leader="none"/>
        </w:tabs>
        <w:spacing w:before="71"/>
        <w:ind w:left="115"/>
      </w:pPr>
      <w:r>
        <w:rPr>
          <w:color w:val="808080"/>
        </w:rPr>
        <w:t>Category</w:t>
        <w:tab/>
        <w:t>Acta</w:t>
      </w:r>
      <w:r>
        <w:rPr>
          <w:color w:val="808080"/>
          <w:spacing w:val="-5"/>
        </w:rPr>
        <w:t> </w:t>
      </w:r>
      <w:r>
        <w:rPr>
          <w:color w:val="808080"/>
        </w:rPr>
        <w:t>Med</w:t>
      </w:r>
      <w:r>
        <w:rPr>
          <w:color w:val="808080"/>
          <w:spacing w:val="-5"/>
        </w:rPr>
        <w:t> </w:t>
      </w:r>
      <w:r>
        <w:rPr>
          <w:color w:val="808080"/>
        </w:rPr>
        <w:t>Hist</w:t>
      </w:r>
      <w:r>
        <w:rPr>
          <w:color w:val="808080"/>
          <w:spacing w:val="-1"/>
        </w:rPr>
        <w:t> </w:t>
      </w:r>
      <w:r>
        <w:rPr>
          <w:color w:val="808080"/>
        </w:rPr>
        <w:t>Adriat</w:t>
      </w:r>
      <w:r>
        <w:rPr>
          <w:color w:val="808080"/>
          <w:spacing w:val="-4"/>
        </w:rPr>
        <w:t> </w:t>
      </w:r>
      <w:r>
        <w:rPr>
          <w:color w:val="808080"/>
        </w:rPr>
        <w:t>godina;</w:t>
      </w:r>
      <w:r>
        <w:rPr>
          <w:color w:val="808080"/>
          <w:spacing w:val="-5"/>
        </w:rPr>
        <w:t> </w:t>
      </w:r>
      <w:r>
        <w:rPr>
          <w:color w:val="808080"/>
        </w:rPr>
        <w:t>Vol.(No.);</w:t>
      </w:r>
      <w:r>
        <w:rPr>
          <w:color w:val="808080"/>
          <w:spacing w:val="-2"/>
        </w:rPr>
        <w:t> </w:t>
      </w:r>
      <w:r>
        <w:rPr>
          <w:color w:val="808080"/>
        </w:rPr>
        <w:t>pp.-pp.</w:t>
      </w:r>
    </w:p>
    <w:p>
      <w:pPr>
        <w:pStyle w:val="BodyText"/>
        <w:tabs>
          <w:tab w:pos="8813" w:val="left" w:leader="none"/>
        </w:tabs>
        <w:spacing w:line="229" w:lineRule="exact" w:before="1"/>
        <w:ind w:left="115"/>
      </w:pPr>
      <w:r>
        <w:rPr>
          <w:color w:val="808080"/>
        </w:rPr>
        <w:t>Kategorija</w:t>
        <w:tab/>
        <w:t>DOI</w:t>
      </w:r>
    </w:p>
    <w:p>
      <w:pPr>
        <w:pStyle w:val="BodyText"/>
        <w:tabs>
          <w:tab w:pos="7363" w:val="left" w:leader="none"/>
        </w:tabs>
        <w:spacing w:line="275" w:lineRule="exact"/>
        <w:ind w:right="50"/>
        <w:jc w:val="center"/>
        <w:rPr>
          <w:sz w:val="24"/>
        </w:rPr>
      </w:pPr>
      <w:r>
        <w:rPr>
          <w:color w:val="808080"/>
        </w:rPr>
        <w:t>/for</w:t>
      </w:r>
      <w:r>
        <w:rPr>
          <w:color w:val="808080"/>
          <w:spacing w:val="-2"/>
        </w:rPr>
        <w:t> </w:t>
      </w:r>
      <w:r>
        <w:rPr>
          <w:color w:val="808080"/>
        </w:rPr>
        <w:t>Editorial</w:t>
      </w:r>
      <w:r>
        <w:rPr>
          <w:color w:val="808080"/>
          <w:spacing w:val="-1"/>
        </w:rPr>
        <w:t> </w:t>
      </w:r>
      <w:r>
        <w:rPr>
          <w:color w:val="808080"/>
        </w:rPr>
        <w:t>Board/</w:t>
        <w:tab/>
      </w:r>
      <w:r>
        <w:rPr>
          <w:color w:val="808080"/>
          <w:sz w:val="24"/>
        </w:rPr>
        <w:t>/</w:t>
      </w:r>
      <w:r>
        <w:rPr>
          <w:color w:val="808080"/>
        </w:rPr>
        <w:t>for</w:t>
      </w:r>
      <w:r>
        <w:rPr>
          <w:color w:val="808080"/>
          <w:spacing w:val="-1"/>
        </w:rPr>
        <w:t> </w:t>
      </w:r>
      <w:r>
        <w:rPr>
          <w:color w:val="808080"/>
        </w:rPr>
        <w:t>Editorial</w:t>
      </w:r>
      <w:r>
        <w:rPr>
          <w:color w:val="808080"/>
          <w:spacing w:val="-1"/>
        </w:rPr>
        <w:t> </w:t>
      </w:r>
      <w:r>
        <w:rPr>
          <w:color w:val="808080"/>
        </w:rPr>
        <w:t>Board</w:t>
      </w:r>
      <w:r>
        <w:rPr>
          <w:color w:val="808080"/>
          <w:sz w:val="24"/>
        </w:rPr>
        <w:t>/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166"/>
        <w:ind w:left="50" w:right="50" w:firstLine="0"/>
        <w:jc w:val="center"/>
        <w:rPr>
          <w:sz w:val="40"/>
        </w:rPr>
      </w:pPr>
      <w:r>
        <w:rPr>
          <w:b/>
          <w:sz w:val="40"/>
        </w:rPr>
        <w:t>PAPER TITLE </w:t>
      </w:r>
      <w:r>
        <w:rPr>
          <w:sz w:val="40"/>
        </w:rPr>
        <w:t>(</w:t>
      </w:r>
      <w:r>
        <w:rPr>
          <w:i/>
          <w:sz w:val="40"/>
        </w:rPr>
        <w:t>Times New Roman, bold, 20, Caps</w:t>
      </w:r>
      <w:r>
        <w:rPr>
          <w:i/>
          <w:spacing w:val="-97"/>
          <w:sz w:val="40"/>
        </w:rPr>
        <w:t> </w:t>
      </w:r>
      <w:r>
        <w:rPr>
          <w:i/>
          <w:sz w:val="40"/>
        </w:rPr>
        <w:t>Lock,</w:t>
      </w:r>
      <w:r>
        <w:rPr>
          <w:i/>
          <w:spacing w:val="-1"/>
          <w:sz w:val="40"/>
        </w:rPr>
        <w:t> </w:t>
      </w:r>
      <w:r>
        <w:rPr>
          <w:i/>
          <w:sz w:val="40"/>
        </w:rPr>
        <w:t>center</w:t>
      </w:r>
      <w:r>
        <w:rPr>
          <w:sz w:val="40"/>
        </w:rPr>
        <w:t>)</w:t>
      </w:r>
    </w:p>
    <w:p>
      <w:pPr>
        <w:spacing w:line="276" w:lineRule="auto" w:before="199"/>
        <w:ind w:left="437" w:right="437" w:firstLine="0"/>
        <w:jc w:val="center"/>
        <w:rPr>
          <w:sz w:val="40"/>
        </w:rPr>
      </w:pPr>
      <w:r>
        <w:rPr>
          <w:sz w:val="40"/>
        </w:rPr>
        <w:t>NASLOV ČLANKA (</w:t>
      </w:r>
      <w:r>
        <w:rPr>
          <w:i/>
          <w:sz w:val="40"/>
        </w:rPr>
        <w:t>Times New Roman, 20, Caps</w:t>
      </w:r>
      <w:r>
        <w:rPr>
          <w:i/>
          <w:spacing w:val="-97"/>
          <w:sz w:val="40"/>
        </w:rPr>
        <w:t> </w:t>
      </w:r>
      <w:r>
        <w:rPr>
          <w:i/>
          <w:sz w:val="40"/>
        </w:rPr>
        <w:t>Lock,</w:t>
      </w:r>
      <w:r>
        <w:rPr>
          <w:i/>
          <w:spacing w:val="-1"/>
          <w:sz w:val="40"/>
        </w:rPr>
        <w:t> </w:t>
      </w:r>
      <w:r>
        <w:rPr>
          <w:i/>
          <w:sz w:val="40"/>
        </w:rPr>
        <w:t>center</w:t>
      </w:r>
      <w:r>
        <w:rPr>
          <w:sz w:val="40"/>
        </w:rPr>
        <w:t>)</w:t>
      </w:r>
      <w:r>
        <w:rPr>
          <w:sz w:val="40"/>
          <w:vertAlign w:val="superscript"/>
        </w:rPr>
        <w:t>1</w:t>
      </w:r>
    </w:p>
    <w:p>
      <w:pPr>
        <w:pStyle w:val="BodyText"/>
        <w:spacing w:before="1"/>
        <w:rPr>
          <w:sz w:val="64"/>
        </w:rPr>
      </w:pPr>
    </w:p>
    <w:p>
      <w:pPr>
        <w:pStyle w:val="Title"/>
        <w:rPr>
          <w:sz w:val="16"/>
        </w:rPr>
      </w:pP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name</w:t>
      </w:r>
      <w:r>
        <w:rPr>
          <w:position w:val="8"/>
          <w:sz w:val="16"/>
        </w:rPr>
        <w:t>*</w:t>
      </w:r>
      <w:r>
        <w:rPr/>
        <w:t>,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name</w:t>
      </w:r>
      <w:r>
        <w:rPr>
          <w:position w:val="8"/>
          <w:sz w:val="16"/>
        </w:rPr>
        <w:t>**</w:t>
      </w:r>
      <w:r>
        <w:rPr/>
        <w:t>,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last</w:t>
      </w:r>
      <w:r>
        <w:rPr>
          <w:spacing w:val="-2"/>
        </w:rPr>
        <w:t> </w:t>
      </w:r>
      <w:r>
        <w:rPr/>
        <w:t>name</w:t>
      </w:r>
      <w:r>
        <w:rPr>
          <w:position w:val="8"/>
          <w:sz w:val="16"/>
        </w:rPr>
        <w:t>***</w:t>
      </w:r>
    </w:p>
    <w:p>
      <w:pPr>
        <w:pStyle w:val="Heading2"/>
        <w:spacing w:before="236"/>
        <w:ind w:right="1"/>
        <w:rPr>
          <w:i w:val="0"/>
          <w:sz w:val="28"/>
        </w:rPr>
      </w:pPr>
      <w:r>
        <w:rPr>
          <w:i w:val="0"/>
          <w:sz w:val="28"/>
        </w:rPr>
        <w:t>(</w:t>
      </w:r>
      <w:r>
        <w:rPr/>
        <w:t>Times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Roman,</w:t>
      </w:r>
      <w:r>
        <w:rPr>
          <w:spacing w:val="-1"/>
        </w:rPr>
        <w:t> </w:t>
      </w:r>
      <w:r>
        <w:rPr/>
        <w:t>bold,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center</w:t>
      </w:r>
      <w:r>
        <w:rPr>
          <w:i w:val="0"/>
          <w:sz w:val="28"/>
        </w:rPr>
        <w:t>)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spacing w:before="1"/>
        <w:ind w:left="2252" w:right="0" w:firstLine="0"/>
        <w:jc w:val="left"/>
        <w:rPr>
          <w:i/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i/>
          <w:sz w:val="24"/>
        </w:rPr>
        <w:t>(Times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Roman,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12,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center,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case)</w:t>
      </w:r>
    </w:p>
    <w:p>
      <w:pPr>
        <w:pStyle w:val="BodyText"/>
        <w:rPr>
          <w:i/>
          <w:sz w:val="21"/>
        </w:rPr>
      </w:pPr>
    </w:p>
    <w:p>
      <w:pPr>
        <w:spacing w:before="0"/>
        <w:ind w:left="115" w:right="0" w:firstLine="0"/>
        <w:jc w:val="left"/>
        <w:rPr>
          <w:sz w:val="22"/>
        </w:rPr>
      </w:pPr>
      <w:r>
        <w:rPr>
          <w:i/>
          <w:sz w:val="22"/>
        </w:rPr>
        <w:t>Between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1200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1400 characters with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spaces.</w:t>
      </w:r>
      <w:r>
        <w:rPr>
          <w:i/>
          <w:spacing w:val="-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Times New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Roman, 11,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justified,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italic</w:t>
      </w:r>
      <w:r>
        <w:rPr>
          <w:sz w:val="22"/>
        </w:rPr>
        <w:t>)</w:t>
      </w:r>
    </w:p>
    <w:p>
      <w:pPr>
        <w:pStyle w:val="BodyText"/>
        <w:spacing w:before="9"/>
      </w:pPr>
    </w:p>
    <w:p>
      <w:pPr>
        <w:spacing w:line="276" w:lineRule="auto" w:before="0"/>
        <w:ind w:left="115" w:right="112" w:firstLine="0"/>
        <w:jc w:val="left"/>
        <w:rPr>
          <w:sz w:val="22"/>
        </w:rPr>
      </w:pPr>
      <w:r>
        <w:rPr>
          <w:b/>
          <w:i/>
          <w:sz w:val="22"/>
        </w:rPr>
        <w:t>Keywords</w:t>
      </w:r>
      <w:r>
        <w:rPr>
          <w:i/>
          <w:sz w:val="22"/>
        </w:rPr>
        <w:t>: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keyword1,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keyword2,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keyword3,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keyword4,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keyword5</w:t>
      </w:r>
      <w:r>
        <w:rPr>
          <w:i/>
          <w:spacing w:val="33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Times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Roman,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11,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justified,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italic</w:t>
      </w:r>
      <w:r>
        <w:rPr>
          <w:sz w:val="22"/>
        </w:rPr>
        <w:t>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535" w:lineRule="auto" w:before="139"/>
        <w:ind w:left="116" w:right="1596" w:firstLine="1492"/>
        <w:jc w:val="left"/>
        <w:rPr>
          <w:sz w:val="24"/>
        </w:rPr>
      </w:pPr>
      <w:r>
        <w:rPr>
          <w:sz w:val="24"/>
        </w:rPr>
        <w:t>CHAPTER TITLE </w:t>
      </w:r>
      <w:r>
        <w:rPr>
          <w:i/>
          <w:sz w:val="24"/>
        </w:rPr>
        <w:t>(Times New Roman, 12, center, upper case)</w:t>
      </w:r>
      <w:r>
        <w:rPr>
          <w:i/>
          <w:spacing w:val="-57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of the text...</w:t>
      </w:r>
      <w:r>
        <w:rPr>
          <w:sz w:val="24"/>
          <w:vertAlign w:val="superscript"/>
        </w:rPr>
        <w:t>2</w:t>
      </w:r>
    </w:p>
    <w:p>
      <w:pPr>
        <w:pStyle w:val="BodyText"/>
        <w:spacing w:before="8"/>
        <w:rPr>
          <w:sz w:val="35"/>
        </w:rPr>
      </w:pPr>
    </w:p>
    <w:p>
      <w:pPr>
        <w:spacing w:line="535" w:lineRule="auto" w:before="0"/>
        <w:ind w:left="116" w:right="3422" w:firstLine="0"/>
        <w:jc w:val="left"/>
        <w:rPr>
          <w:sz w:val="24"/>
        </w:rPr>
      </w:pPr>
      <w:r>
        <w:rPr>
          <w:sz w:val="24"/>
        </w:rPr>
        <w:t>Subchapter title </w:t>
      </w:r>
      <w:r>
        <w:rPr>
          <w:i/>
          <w:sz w:val="24"/>
        </w:rPr>
        <w:t>(Times New Roman, 12, left, sentence case)</w:t>
      </w:r>
      <w:r>
        <w:rPr>
          <w:i/>
          <w:spacing w:val="-57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of the text...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0.800003pt;margin-top:8.39104pt;width:14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7" w:lineRule="exact" w:before="67"/>
        <w:ind w:left="116"/>
      </w:pPr>
      <w:r>
        <w:rPr>
          <w:vertAlign w:val="super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non-Croatian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edited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Editorial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line="246" w:lineRule="exact"/>
        <w:ind w:left="116"/>
      </w:pPr>
      <w:r>
        <w:rPr>
          <w:rFonts w:ascii="Segoe UI Symbol"/>
          <w:position w:val="7"/>
          <w:sz w:val="13"/>
        </w:rPr>
        <w:t>*</w:t>
      </w:r>
      <w:r>
        <w:rPr>
          <w:rFonts w:ascii="Segoe UI Symbol"/>
          <w:spacing w:val="12"/>
          <w:position w:val="7"/>
          <w:sz w:val="13"/>
        </w:rPr>
        <w:t> </w:t>
      </w:r>
      <w:r>
        <w:rPr/>
        <w:t>Department,</w:t>
      </w:r>
      <w:r>
        <w:rPr>
          <w:spacing w:val="-3"/>
        </w:rPr>
        <w:t> </w:t>
      </w:r>
      <w:r>
        <w:rPr/>
        <w:t>Faculty,</w:t>
      </w:r>
      <w:r>
        <w:rPr>
          <w:spacing w:val="-3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City,</w:t>
      </w:r>
      <w:r>
        <w:rPr>
          <w:spacing w:val="1"/>
        </w:rPr>
        <w:t> </w:t>
      </w:r>
      <w:r>
        <w:rPr/>
        <w:t>Country.</w:t>
      </w:r>
      <w:r>
        <w:rPr>
          <w:spacing w:val="-3"/>
        </w:rPr>
        <w:t> </w:t>
      </w:r>
      <w:r>
        <w:rPr/>
        <w:t>ORCID:</w:t>
      </w:r>
      <w:r>
        <w:rPr>
          <w:spacing w:val="-3"/>
        </w:rPr>
        <w:t> </w:t>
      </w:r>
      <w:r>
        <w:rPr/>
        <w:t>https://...</w:t>
      </w:r>
    </w:p>
    <w:p>
      <w:pPr>
        <w:pStyle w:val="BodyText"/>
        <w:spacing w:line="245" w:lineRule="exact"/>
        <w:ind w:left="116"/>
      </w:pPr>
      <w:r>
        <w:rPr>
          <w:rFonts w:ascii="Segoe UI Symbol"/>
          <w:position w:val="7"/>
          <w:sz w:val="13"/>
        </w:rPr>
        <w:t>**</w:t>
      </w:r>
      <w:r>
        <w:rPr>
          <w:rFonts w:ascii="Segoe UI Symbol"/>
          <w:spacing w:val="17"/>
          <w:position w:val="7"/>
          <w:sz w:val="13"/>
        </w:rPr>
        <w:t> </w:t>
      </w:r>
      <w:r>
        <w:rPr/>
        <w:t>Institution,</w:t>
      </w:r>
      <w:r>
        <w:rPr>
          <w:spacing w:val="2"/>
        </w:rPr>
        <w:t> </w:t>
      </w:r>
      <w:r>
        <w:rPr/>
        <w:t>City,</w:t>
      </w:r>
      <w:r>
        <w:rPr>
          <w:spacing w:val="2"/>
        </w:rPr>
        <w:t> </w:t>
      </w:r>
      <w:r>
        <w:rPr/>
        <w:t>Country.</w:t>
      </w:r>
      <w:r>
        <w:rPr>
          <w:spacing w:val="2"/>
        </w:rPr>
        <w:t> </w:t>
      </w:r>
      <w:r>
        <w:rPr/>
        <w:t>ORCID:</w:t>
      </w:r>
      <w:r>
        <w:rPr>
          <w:spacing w:val="2"/>
        </w:rPr>
        <w:t> </w:t>
      </w:r>
      <w:r>
        <w:rPr/>
        <w:t>https://...</w:t>
      </w:r>
    </w:p>
    <w:p>
      <w:pPr>
        <w:pStyle w:val="BodyText"/>
        <w:spacing w:line="248" w:lineRule="exact"/>
        <w:ind w:left="116"/>
      </w:pPr>
      <w:r>
        <w:rPr>
          <w:rFonts w:ascii="Segoe UI Symbol"/>
          <w:position w:val="7"/>
          <w:sz w:val="13"/>
        </w:rPr>
        <w:t>***</w:t>
      </w:r>
      <w:r>
        <w:rPr>
          <w:rFonts w:ascii="Segoe UI Symbol"/>
          <w:spacing w:val="15"/>
          <w:position w:val="7"/>
          <w:sz w:val="13"/>
        </w:rPr>
        <w:t> </w:t>
      </w:r>
      <w:r>
        <w:rPr/>
        <w:t>Other</w:t>
      </w:r>
      <w:r>
        <w:rPr>
          <w:spacing w:val="1"/>
        </w:rPr>
        <w:t> </w:t>
      </w:r>
      <w:r>
        <w:rPr/>
        <w:t>[in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 Editorial</w:t>
      </w:r>
      <w:r>
        <w:rPr>
          <w:spacing w:val="1"/>
        </w:rPr>
        <w:t> </w:t>
      </w:r>
      <w:r>
        <w:rPr/>
        <w:t>Board].</w:t>
      </w:r>
      <w:r>
        <w:rPr>
          <w:spacing w:val="1"/>
        </w:rPr>
        <w:t> </w:t>
      </w:r>
      <w:r>
        <w:rPr/>
        <w:t>ORCID:</w:t>
      </w:r>
      <w:r>
        <w:rPr>
          <w:spacing w:val="1"/>
        </w:rPr>
        <w:t> </w:t>
      </w:r>
      <w:r>
        <w:rPr/>
        <w:t>https://...</w:t>
      </w:r>
    </w:p>
    <w:p>
      <w:pPr>
        <w:pStyle w:val="BodyText"/>
        <w:ind w:left="115"/>
      </w:pPr>
      <w:r>
        <w:rPr>
          <w:i/>
        </w:rPr>
        <w:t>Correspondence</w:t>
      </w:r>
      <w:r>
        <w:rPr>
          <w:i/>
          <w:spacing w:val="46"/>
        </w:rPr>
        <w:t> </w:t>
      </w:r>
      <w:r>
        <w:rPr>
          <w:i/>
        </w:rPr>
        <w:t>Address</w:t>
      </w:r>
      <w:r>
        <w:rPr/>
        <w:t>:</w:t>
      </w:r>
      <w:r>
        <w:rPr>
          <w:spacing w:val="45"/>
        </w:rPr>
        <w:t> </w:t>
      </w:r>
      <w:r>
        <w:rPr/>
        <w:t>Name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last</w:t>
      </w:r>
      <w:r>
        <w:rPr>
          <w:spacing w:val="47"/>
        </w:rPr>
        <w:t> </w:t>
      </w:r>
      <w:r>
        <w:rPr/>
        <w:t>name,</w:t>
      </w:r>
      <w:r>
        <w:rPr>
          <w:spacing w:val="46"/>
        </w:rPr>
        <w:t> </w:t>
      </w:r>
      <w:r>
        <w:rPr/>
        <w:t>Department,</w:t>
      </w:r>
      <w:r>
        <w:rPr>
          <w:spacing w:val="45"/>
        </w:rPr>
        <w:t> </w:t>
      </w:r>
      <w:r>
        <w:rPr/>
        <w:t>Faculty,</w:t>
      </w:r>
      <w:r>
        <w:rPr>
          <w:spacing w:val="46"/>
        </w:rPr>
        <w:t> </w:t>
      </w:r>
      <w:r>
        <w:rPr/>
        <w:t>University,</w:t>
      </w:r>
      <w:r>
        <w:rPr>
          <w:spacing w:val="47"/>
        </w:rPr>
        <w:t> </w:t>
      </w:r>
      <w:r>
        <w:rPr/>
        <w:t>Street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number,</w:t>
      </w:r>
      <w:r>
        <w:rPr>
          <w:spacing w:val="47"/>
        </w:rPr>
        <w:t> </w:t>
      </w:r>
      <w:r>
        <w:rPr/>
        <w:t>City,</w:t>
      </w:r>
      <w:r>
        <w:rPr>
          <w:spacing w:val="-47"/>
        </w:rPr>
        <w:t> </w:t>
      </w:r>
      <w:r>
        <w:rPr/>
        <w:t>Country.</w:t>
      </w:r>
      <w:r>
        <w:rPr>
          <w:spacing w:val="-2"/>
        </w:rPr>
        <w:t> </w:t>
      </w:r>
      <w:r>
        <w:rPr/>
        <w:t>E-mail: </w:t>
      </w:r>
      <w:hyperlink r:id="rId5">
        <w:r>
          <w:rPr>
            <w:color w:val="0000FF"/>
            <w:u w:val="single" w:color="0000FF"/>
          </w:rPr>
          <w:t>example@example.com</w:t>
        </w:r>
        <w:r>
          <w:rPr/>
          <w:t>.</w:t>
        </w:r>
      </w:hyperlink>
    </w:p>
    <w:p>
      <w:pPr>
        <w:pStyle w:val="BodyText"/>
        <w:ind w:left="116"/>
      </w:pP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explanations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are written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footnotes.</w:t>
      </w:r>
    </w:p>
    <w:p>
      <w:pPr>
        <w:spacing w:after="0"/>
        <w:sectPr>
          <w:type w:val="continuous"/>
          <w:pgSz w:w="11910" w:h="16840"/>
          <w:pgMar w:top="1320" w:bottom="280" w:left="1300" w:right="1300"/>
        </w:sectPr>
      </w:pPr>
    </w:p>
    <w:p>
      <w:pPr>
        <w:pStyle w:val="Heading1"/>
        <w:spacing w:before="72"/>
        <w:ind w:left="0" w:right="1" w:firstLine="0"/>
        <w:jc w:val="center"/>
      </w:pPr>
      <w:r>
        <w:rPr/>
        <w:t>REFERENCES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543" w:right="115" w:hanging="428"/>
        <w:jc w:val="both"/>
        <w:rPr>
          <w:sz w:val="24"/>
        </w:rPr>
      </w:pPr>
      <w:r>
        <w:rPr>
          <w:sz w:val="24"/>
        </w:rPr>
        <w:t>Blažina Tomić, Z. &amp; Blažina, V. (2015). </w:t>
      </w:r>
      <w:r>
        <w:rPr>
          <w:i/>
          <w:sz w:val="24"/>
        </w:rPr>
        <w:t>Expelling the Plague: The Health Office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Quarantine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Dubrovnik,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1377-1533.</w:t>
      </w:r>
      <w:r>
        <w:rPr>
          <w:i/>
          <w:spacing w:val="1"/>
          <w:sz w:val="24"/>
        </w:rPr>
        <w:t> </w:t>
      </w:r>
      <w:r>
        <w:rPr>
          <w:sz w:val="24"/>
        </w:rPr>
        <w:t>Montreal:</w:t>
      </w:r>
      <w:r>
        <w:rPr>
          <w:spacing w:val="1"/>
          <w:sz w:val="24"/>
        </w:rPr>
        <w:t> </w:t>
      </w:r>
      <w:r>
        <w:rPr>
          <w:sz w:val="24"/>
        </w:rPr>
        <w:t>McGill-Queen's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360" w:lineRule="auto" w:before="2" w:after="0"/>
        <w:ind w:left="543" w:right="116" w:hanging="428"/>
        <w:jc w:val="both"/>
      </w:pPr>
      <w:r>
        <w:rPr/>
        <w:t>Borghi, L. (2018). Tapping on the chest of history. Lost and found memories of Leopold</w:t>
      </w:r>
      <w:r>
        <w:rPr>
          <w:spacing w:val="1"/>
        </w:rPr>
        <w:t> </w:t>
      </w:r>
      <w:r>
        <w:rPr/>
        <w:t>Auenbrugger, inventor of percussion, in Austria and beyond. </w:t>
      </w:r>
      <w:r>
        <w:rPr>
          <w:i/>
        </w:rPr>
        <w:t>AMHA – Acta medico-</w:t>
      </w:r>
      <w:r>
        <w:rPr>
          <w:i/>
          <w:spacing w:val="1"/>
        </w:rPr>
        <w:t> </w:t>
      </w:r>
      <w:r>
        <w:rPr>
          <w:i/>
        </w:rPr>
        <w:t>historica</w:t>
      </w:r>
      <w:r>
        <w:rPr>
          <w:i/>
          <w:spacing w:val="-1"/>
        </w:rPr>
        <w:t> </w:t>
      </w:r>
      <w:r>
        <w:rPr>
          <w:i/>
        </w:rPr>
        <w:t>Adriatica, 16</w:t>
      </w:r>
      <w:r>
        <w:rPr/>
        <w:t>(1), 127-144. https://doi.org/10.31952/amha.16.1.6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543" w:right="114" w:hanging="428"/>
        <w:jc w:val="both"/>
        <w:rPr>
          <w:sz w:val="24"/>
        </w:rPr>
      </w:pPr>
      <w:r>
        <w:rPr>
          <w:sz w:val="24"/>
        </w:rPr>
        <w:t>Cigui, R. (2017). Malaria and prophylaxis in Istria negli anni della Grande guerra. In P.</w:t>
      </w:r>
      <w:r>
        <w:rPr>
          <w:spacing w:val="1"/>
          <w:sz w:val="24"/>
        </w:rPr>
        <w:t> </w:t>
      </w:r>
      <w:r>
        <w:rPr>
          <w:sz w:val="24"/>
        </w:rPr>
        <w:t>Svoljšak (Ed.), </w:t>
      </w:r>
      <w:r>
        <w:rPr>
          <w:i/>
          <w:sz w:val="24"/>
        </w:rPr>
        <w:t>Istria in the Great War: famine, disease, death / L'Istria nella Grande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guerra: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malattie,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morte</w:t>
      </w:r>
      <w:r>
        <w:rPr>
          <w:i/>
          <w:spacing w:val="-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143–169). Koper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Capodistria:</w:t>
      </w:r>
      <w:r>
        <w:rPr>
          <w:spacing w:val="-1"/>
          <w:sz w:val="24"/>
        </w:rPr>
        <w:t> </w:t>
      </w:r>
      <w:r>
        <w:rPr>
          <w:sz w:val="24"/>
        </w:rPr>
        <w:t>Histria</w:t>
      </w:r>
      <w:r>
        <w:rPr>
          <w:spacing w:val="-2"/>
          <w:sz w:val="24"/>
        </w:rPr>
        <w:t> </w:t>
      </w:r>
      <w:r>
        <w:rPr>
          <w:sz w:val="24"/>
        </w:rPr>
        <w:t>Editiones.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428"/>
        <w:jc w:val="both"/>
        <w:rPr>
          <w:sz w:val="24"/>
        </w:rPr>
      </w:pPr>
      <w:r>
        <w:rPr>
          <w:sz w:val="24"/>
        </w:rPr>
        <w:t>Environmental</w:t>
      </w:r>
      <w:r>
        <w:rPr>
          <w:spacing w:val="-5"/>
          <w:sz w:val="24"/>
        </w:rPr>
        <w:t> </w:t>
      </w:r>
      <w:r>
        <w:rPr>
          <w:sz w:val="24"/>
        </w:rPr>
        <w:t>Protection</w:t>
      </w:r>
      <w:r>
        <w:rPr>
          <w:spacing w:val="-5"/>
          <w:sz w:val="24"/>
        </w:rPr>
        <w:t> </w:t>
      </w:r>
      <w:r>
        <w:rPr>
          <w:sz w:val="24"/>
        </w:rPr>
        <w:t>Act.</w:t>
      </w:r>
      <w:r>
        <w:rPr>
          <w:spacing w:val="-4"/>
          <w:sz w:val="24"/>
        </w:rPr>
        <w:t> </w:t>
      </w:r>
      <w:r>
        <w:rPr>
          <w:i/>
          <w:sz w:val="24"/>
        </w:rPr>
        <w:t>Official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Gazette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110/2007.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137" w:after="0"/>
        <w:ind w:left="543" w:right="115" w:hanging="428"/>
        <w:jc w:val="both"/>
        <w:rPr>
          <w:sz w:val="24"/>
        </w:rPr>
      </w:pPr>
      <w:r>
        <w:rPr>
          <w:sz w:val="24"/>
        </w:rPr>
        <w:t>Home of Mery 'Branchetta Brothers' – Rijeka (1829. – 1955). </w:t>
      </w:r>
      <w:r>
        <w:rPr>
          <w:i/>
          <w:sz w:val="24"/>
        </w:rPr>
        <w:t>Statuto e Regolamento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Casa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Ricovero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Flli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Branchetta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Fiume</w:t>
      </w:r>
      <w:r>
        <w:rPr>
          <w:i/>
          <w:spacing w:val="-10"/>
          <w:sz w:val="24"/>
        </w:rPr>
        <w:t> </w:t>
      </w:r>
      <w:r>
        <w:rPr>
          <w:sz w:val="24"/>
        </w:rPr>
        <w:t>[Statute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internal</w:t>
      </w:r>
      <w:r>
        <w:rPr>
          <w:spacing w:val="-9"/>
          <w:sz w:val="24"/>
        </w:rPr>
        <w:t> </w:t>
      </w:r>
      <w:r>
        <w:rPr>
          <w:sz w:val="24"/>
        </w:rPr>
        <w:t>rulebook</w:t>
      </w:r>
      <w:r>
        <w:rPr>
          <w:spacing w:val="-58"/>
          <w:sz w:val="24"/>
        </w:rPr>
        <w:t> </w:t>
      </w:r>
      <w:r>
        <w:rPr>
          <w:sz w:val="24"/>
        </w:rPr>
        <w:t>of the Home of Mery 'Branchetta Brothers' – Rijeka]. (HR-DARI-457, Box 1). State</w:t>
      </w:r>
      <w:r>
        <w:rPr>
          <w:spacing w:val="1"/>
          <w:sz w:val="24"/>
        </w:rPr>
        <w:t> </w:t>
      </w:r>
      <w:r>
        <w:rPr>
          <w:sz w:val="24"/>
        </w:rPr>
        <w:t>Archives</w:t>
      </w:r>
      <w:r>
        <w:rPr>
          <w:spacing w:val="-2"/>
          <w:sz w:val="24"/>
        </w:rPr>
        <w:t> </w:t>
      </w:r>
      <w:r>
        <w:rPr>
          <w:sz w:val="24"/>
        </w:rPr>
        <w:t>in Rijeka (DAR), Croatia.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543" w:right="113" w:hanging="428"/>
        <w:jc w:val="both"/>
        <w:rPr>
          <w:sz w:val="24"/>
        </w:rPr>
      </w:pPr>
      <w:r>
        <w:rPr>
          <w:sz w:val="24"/>
        </w:rPr>
        <w:t>Jordan, D. (2019, December 17). </w:t>
      </w:r>
      <w:r>
        <w:rPr>
          <w:i/>
          <w:sz w:val="24"/>
        </w:rPr>
        <w:t>The Deadliest Flu: The Complete Story of the Discovery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1918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Virus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Immunization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Respiratory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(NCIRD).</w:t>
      </w:r>
      <w:r>
        <w:rPr>
          <w:spacing w:val="1"/>
          <w:sz w:val="24"/>
        </w:rPr>
        <w:t> </w:t>
      </w:r>
      <w:r>
        <w:rPr>
          <w:sz w:val="24"/>
        </w:rPr>
        <w:t>https://</w:t>
      </w:r>
      <w:hyperlink r:id="rId6">
        <w:r>
          <w:rPr>
            <w:sz w:val="24"/>
          </w:rPr>
          <w:t>www.cdc.gov/flu/pandemic-resources/reconstruction-1918-virus.html</w:t>
        </w:r>
      </w:hyperlink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543" w:right="114" w:hanging="428"/>
        <w:jc w:val="both"/>
        <w:rPr>
          <w:sz w:val="24"/>
        </w:rPr>
      </w:pPr>
      <w:r>
        <w:rPr>
          <w:sz w:val="24"/>
        </w:rPr>
        <w:t>Porter, R. (1997). </w:t>
      </w:r>
      <w:r>
        <w:rPr>
          <w:i/>
          <w:sz w:val="24"/>
        </w:rPr>
        <w:t>The Greatest Benefit to Mankind</w:t>
      </w:r>
      <w:r>
        <w:rPr>
          <w:sz w:val="24"/>
        </w:rPr>
        <w:t>. New York/London: W.W.Norton &amp;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543" w:right="113" w:hanging="428"/>
        <w:jc w:val="both"/>
        <w:rPr>
          <w:sz w:val="24"/>
        </w:rPr>
      </w:pPr>
      <w:r>
        <w:rPr>
          <w:sz w:val="24"/>
        </w:rPr>
        <w:t>Svoljšak, P. (Ed.). (2017). </w:t>
      </w:r>
      <w:r>
        <w:rPr>
          <w:i/>
          <w:sz w:val="24"/>
        </w:rPr>
        <w:t>Istria in the Great War: famine, disease, death / L’Istria 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Grande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guerra: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malattie,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morte.</w:t>
      </w:r>
      <w:r>
        <w:rPr>
          <w:i/>
          <w:spacing w:val="-2"/>
          <w:sz w:val="24"/>
        </w:rPr>
        <w:t> </w:t>
      </w:r>
      <w:r>
        <w:rPr>
          <w:sz w:val="24"/>
        </w:rPr>
        <w:t>Koper</w:t>
      </w:r>
      <w:r>
        <w:rPr>
          <w:spacing w:val="-2"/>
          <w:sz w:val="24"/>
        </w:rPr>
        <w:t> </w:t>
      </w:r>
      <w:r>
        <w:rPr>
          <w:sz w:val="24"/>
        </w:rPr>
        <w:t>Capodistria: Histria</w:t>
      </w:r>
      <w:r>
        <w:rPr>
          <w:spacing w:val="-2"/>
          <w:sz w:val="24"/>
        </w:rPr>
        <w:t> </w:t>
      </w:r>
      <w:r>
        <w:rPr>
          <w:sz w:val="24"/>
        </w:rPr>
        <w:t>Editiones.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360" w:lineRule="auto" w:before="0" w:after="0"/>
        <w:ind w:left="543" w:right="114" w:hanging="428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Croatian Bureau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Statistics</w:t>
      </w:r>
      <w:r>
        <w:rPr>
          <w:spacing w:val="-4"/>
          <w:sz w:val="24"/>
        </w:rPr>
        <w:t> </w:t>
      </w:r>
      <w:r>
        <w:rPr>
          <w:sz w:val="24"/>
        </w:rPr>
        <w:t>(2006).</w:t>
      </w:r>
      <w:r>
        <w:rPr>
          <w:spacing w:val="-7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2006</w:t>
      </w:r>
      <w:r>
        <w:rPr>
          <w:sz w:val="24"/>
        </w:rPr>
        <w:t>. Zagreb: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Croatian</w:t>
      </w:r>
      <w:r>
        <w:rPr>
          <w:spacing w:val="-57"/>
          <w:sz w:val="24"/>
        </w:rPr>
        <w:t> </w:t>
      </w:r>
      <w:r>
        <w:rPr>
          <w:sz w:val="24"/>
        </w:rPr>
        <w:t>Bureau</w:t>
      </w:r>
      <w:r>
        <w:rPr>
          <w:spacing w:val="-1"/>
          <w:sz w:val="24"/>
        </w:rPr>
        <w:t> </w:t>
      </w:r>
      <w:r>
        <w:rPr>
          <w:sz w:val="24"/>
        </w:rPr>
        <w:t>of Statistics.</w:t>
      </w: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428"/>
        <w:jc w:val="both"/>
      </w:pP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53"/>
        <w:rPr>
          <w:i w:val="0"/>
        </w:rPr>
      </w:pPr>
      <w:r>
        <w:rPr>
          <w:i w:val="0"/>
        </w:rPr>
        <w:t>SAŽETAK </w:t>
      </w:r>
      <w:r>
        <w:rPr/>
        <w:t>(Times</w:t>
      </w:r>
      <w:r>
        <w:rPr>
          <w:spacing w:val="-3"/>
        </w:rPr>
        <w:t> </w:t>
      </w:r>
      <w:r>
        <w:rPr/>
        <w:t>New</w:t>
      </w:r>
      <w:r>
        <w:rPr>
          <w:spacing w:val="1"/>
        </w:rPr>
        <w:t> </w:t>
      </w:r>
      <w:r>
        <w:rPr/>
        <w:t>Roman,</w:t>
      </w:r>
      <w:r>
        <w:rPr>
          <w:spacing w:val="-2"/>
        </w:rPr>
        <w:t> </w:t>
      </w:r>
      <w:r>
        <w:rPr/>
        <w:t>12,</w:t>
      </w:r>
      <w:r>
        <w:rPr>
          <w:spacing w:val="-2"/>
        </w:rPr>
        <w:t> </w:t>
      </w:r>
      <w:r>
        <w:rPr/>
        <w:t>center,</w:t>
      </w:r>
      <w:r>
        <w:rPr>
          <w:spacing w:val="-3"/>
        </w:rPr>
        <w:t> </w:t>
      </w:r>
      <w:r>
        <w:rPr/>
        <w:t>upper</w:t>
      </w:r>
      <w:r>
        <w:rPr>
          <w:spacing w:val="2"/>
        </w:rPr>
        <w:t> </w:t>
      </w:r>
      <w:r>
        <w:rPr/>
        <w:t>case)</w:t>
      </w:r>
      <w:r>
        <w:rPr>
          <w:i w:val="0"/>
          <w:vertAlign w:val="superscript"/>
        </w:rPr>
        <w:t>3</w:t>
      </w:r>
    </w:p>
    <w:p>
      <w:pPr>
        <w:spacing w:before="139"/>
        <w:ind w:left="115" w:right="0" w:firstLine="0"/>
        <w:jc w:val="left"/>
        <w:rPr>
          <w:sz w:val="22"/>
        </w:rPr>
      </w:pPr>
      <w:r>
        <w:rPr>
          <w:i/>
          <w:sz w:val="22"/>
        </w:rPr>
        <w:t>Između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1200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1400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znakova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uključujući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razmak.</w:t>
      </w:r>
      <w:r>
        <w:rPr>
          <w:i/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Times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Roman,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11,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justify,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italic</w:t>
      </w:r>
      <w:r>
        <w:rPr>
          <w:sz w:val="22"/>
        </w:rPr>
        <w:t>)</w:t>
      </w:r>
    </w:p>
    <w:p>
      <w:pPr>
        <w:pStyle w:val="BodyText"/>
        <w:spacing w:before="7"/>
      </w:pPr>
    </w:p>
    <w:p>
      <w:pPr>
        <w:spacing w:line="276" w:lineRule="auto" w:before="0"/>
        <w:ind w:left="115" w:right="0" w:firstLine="0"/>
        <w:jc w:val="left"/>
        <w:rPr>
          <w:sz w:val="22"/>
        </w:rPr>
      </w:pPr>
      <w:r>
        <w:rPr>
          <w:b/>
          <w:i/>
          <w:sz w:val="22"/>
        </w:rPr>
        <w:t>Ključne</w:t>
      </w:r>
      <w:r>
        <w:rPr>
          <w:b/>
          <w:i/>
          <w:spacing w:val="4"/>
          <w:sz w:val="22"/>
        </w:rPr>
        <w:t> </w:t>
      </w:r>
      <w:r>
        <w:rPr>
          <w:b/>
          <w:i/>
          <w:sz w:val="22"/>
        </w:rPr>
        <w:t>riječi</w:t>
      </w:r>
      <w:r>
        <w:rPr>
          <w:i/>
          <w:sz w:val="22"/>
        </w:rPr>
        <w:t>: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ključna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riječ1,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ključna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riječ2,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ključna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riječ3,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ključna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riječ4,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ključna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riječ5</w:t>
      </w:r>
      <w:r>
        <w:rPr>
          <w:i/>
          <w:spacing w:val="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Times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Roman, 11, justify,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italic</w:t>
      </w:r>
      <w:r>
        <w:rPr>
          <w:sz w:val="22"/>
        </w:rPr>
        <w:t>)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0.800003pt;margin-top:18.51457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7"/>
        <w:ind w:left="116"/>
      </w:pP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non-Croatian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edited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Editorial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Board.</w:t>
      </w:r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3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3" w:hanging="428"/>
      <w:jc w:val="both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jc w:val="center"/>
      <w:outlineLvl w:val="2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3" w:right="114" w:hanging="42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xample@example.com" TargetMode="External"/><Relationship Id="rId6" Type="http://schemas.openxmlformats.org/officeDocument/2006/relationships/hyperlink" Target="http://www.cdc.gov/flu/pandemic-resources/reconstruction-1918-virus.htm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2021-06-15T10:43:00Z</dcterms:created>
  <dcterms:modified xsi:type="dcterms:W3CDTF">2021-06-15T10:43:00Z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2021-06-15T00:00:00Z</vt:filetime>
  </property>
</Properties>
</file>