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F5" w:rsidRPr="00445C05" w:rsidRDefault="00587DF5" w:rsidP="00587DF5">
      <w:pPr>
        <w:pStyle w:val="Author"/>
        <w:spacing w:before="0" w:after="0" w:line="240" w:lineRule="auto"/>
        <w:jc w:val="left"/>
        <w:rPr>
          <w:rStyle w:val="Tekst"/>
          <w:rFonts w:asciiTheme="minorHAnsi" w:hAnsiTheme="minorHAnsi" w:cs="Myriad Pro"/>
          <w:bCs w:val="0"/>
          <w:color w:val="002060"/>
          <w:spacing w:val="-2"/>
          <w:sz w:val="28"/>
          <w:szCs w:val="28"/>
        </w:rPr>
      </w:pPr>
      <w:bookmarkStart w:id="0" w:name="_GoBack"/>
      <w:bookmarkEnd w:id="0"/>
      <w:r w:rsidRPr="00445C05">
        <w:rPr>
          <w:rStyle w:val="Tekst"/>
          <w:rFonts w:asciiTheme="minorHAnsi" w:hAnsiTheme="minorHAnsi" w:cs="Myriad Pro"/>
          <w:bCs w:val="0"/>
          <w:color w:val="002060"/>
          <w:spacing w:val="-2"/>
          <w:sz w:val="28"/>
          <w:szCs w:val="28"/>
        </w:rPr>
        <w:t xml:space="preserve">SUBSCRIPTION </w:t>
      </w:r>
    </w:p>
    <w:p w:rsidR="00445C05" w:rsidRDefault="00445C05" w:rsidP="00587DF5">
      <w:pPr>
        <w:pStyle w:val="Author"/>
        <w:spacing w:before="0" w:after="0" w:line="240" w:lineRule="auto"/>
        <w:jc w:val="left"/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</w:pPr>
    </w:p>
    <w:p w:rsidR="00587DF5" w:rsidRPr="00445C05" w:rsidRDefault="004C6CDE" w:rsidP="00445C05">
      <w:pPr>
        <w:pStyle w:val="Author"/>
        <w:spacing w:before="0" w:after="0" w:line="240" w:lineRule="auto"/>
        <w:jc w:val="both"/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</w:pPr>
      <w:r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The s</w:t>
      </w:r>
      <w:r w:rsidR="00587DF5"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ubscription runs for</w:t>
      </w:r>
      <w:r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 a</w:t>
      </w:r>
      <w:r w:rsidR="00587DF5"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 full calendar year. The price per volume is HRK 40,00. </w:t>
      </w:r>
      <w:r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The price for an annual </w:t>
      </w:r>
      <w:proofErr w:type="gramStart"/>
      <w:r w:rsidR="00587DF5"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subscription  </w:t>
      </w:r>
      <w:r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is</w:t>
      </w:r>
      <w:proofErr w:type="gramEnd"/>
      <w:r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 </w:t>
      </w:r>
      <w:r w:rsidR="00587DF5"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HRK 120,00</w:t>
      </w:r>
      <w:r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 for Croatia, and</w:t>
      </w:r>
      <w:r w:rsidR="00587DF5"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  € 24</w:t>
      </w:r>
      <w:r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 for abroad</w:t>
      </w:r>
      <w:r w:rsidR="00587DF5"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.</w:t>
      </w:r>
    </w:p>
    <w:p w:rsidR="00587DF5" w:rsidRPr="00445C05" w:rsidRDefault="00587DF5" w:rsidP="00587DF5">
      <w:pPr>
        <w:pStyle w:val="Author"/>
        <w:spacing w:before="0" w:after="0" w:line="240" w:lineRule="auto"/>
        <w:jc w:val="left"/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</w:pPr>
    </w:p>
    <w:p w:rsidR="00587DF5" w:rsidRPr="00445C05" w:rsidRDefault="00587DF5" w:rsidP="00587DF5">
      <w:pPr>
        <w:pStyle w:val="Author"/>
        <w:spacing w:before="0" w:after="0" w:line="240" w:lineRule="auto"/>
        <w:jc w:val="left"/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</w:pPr>
      <w:r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Orders can be placed at:</w:t>
      </w:r>
    </w:p>
    <w:p w:rsidR="00587DF5" w:rsidRPr="00445C05" w:rsidRDefault="00587DF5" w:rsidP="00587DF5">
      <w:pPr>
        <w:pStyle w:val="Author"/>
        <w:spacing w:before="0" w:after="0" w:line="240" w:lineRule="auto"/>
        <w:jc w:val="left"/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</w:pPr>
      <w:r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University of Dubrovnik (for </w:t>
      </w:r>
      <w:proofErr w:type="spellStart"/>
      <w:r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Naše</w:t>
      </w:r>
      <w:proofErr w:type="spellEnd"/>
      <w:r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 more)</w:t>
      </w:r>
    </w:p>
    <w:p w:rsidR="00587DF5" w:rsidRPr="00445C05" w:rsidRDefault="00587DF5" w:rsidP="00587DF5">
      <w:pPr>
        <w:pStyle w:val="Author"/>
        <w:spacing w:before="0" w:after="0" w:line="240" w:lineRule="auto"/>
        <w:jc w:val="left"/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</w:pPr>
      <w:proofErr w:type="spellStart"/>
      <w:r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Privredna</w:t>
      </w:r>
      <w:proofErr w:type="spellEnd"/>
      <w:r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 </w:t>
      </w:r>
      <w:proofErr w:type="spellStart"/>
      <w:r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banka</w:t>
      </w:r>
      <w:proofErr w:type="spellEnd"/>
      <w:r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 xml:space="preserve"> Zagreb, account number 1110135015</w:t>
      </w:r>
    </w:p>
    <w:p w:rsidR="00587DF5" w:rsidRPr="00445C05" w:rsidRDefault="00587DF5" w:rsidP="00587DF5">
      <w:pPr>
        <w:pStyle w:val="Author"/>
        <w:spacing w:before="0" w:after="0" w:line="240" w:lineRule="auto"/>
        <w:jc w:val="left"/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</w:pPr>
      <w:r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IBAN: HR08 2340 0091 1101 3501 5</w:t>
      </w:r>
    </w:p>
    <w:p w:rsidR="00587DF5" w:rsidRPr="00445C05" w:rsidRDefault="00587DF5" w:rsidP="00587DF5">
      <w:pPr>
        <w:pStyle w:val="Author"/>
        <w:spacing w:before="0" w:after="0" w:line="240" w:lineRule="auto"/>
        <w:jc w:val="left"/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</w:pPr>
      <w:r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SWIFT No: PBZGHR2X</w:t>
      </w:r>
    </w:p>
    <w:p w:rsidR="00587DF5" w:rsidRPr="00445C05" w:rsidRDefault="00587DF5" w:rsidP="00587DF5">
      <w:pPr>
        <w:pStyle w:val="Author"/>
        <w:spacing w:before="0" w:after="0" w:line="240" w:lineRule="auto"/>
        <w:jc w:val="left"/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</w:pPr>
    </w:p>
    <w:p w:rsidR="00C408E7" w:rsidRPr="00445C05" w:rsidRDefault="00587DF5" w:rsidP="00587DF5">
      <w:pPr>
        <w:pStyle w:val="Author"/>
        <w:spacing w:before="0" w:after="0" w:line="240" w:lineRule="auto"/>
        <w:jc w:val="left"/>
        <w:rPr>
          <w:rStyle w:val="Tekst"/>
          <w:rFonts w:asciiTheme="minorHAnsi" w:hAnsiTheme="minorHAnsi" w:cs="Myriad Pro"/>
          <w:b w:val="0"/>
          <w:bCs w:val="0"/>
          <w:sz w:val="22"/>
          <w:szCs w:val="22"/>
        </w:rPr>
      </w:pPr>
      <w:r w:rsidRPr="00445C05">
        <w:rPr>
          <w:rStyle w:val="Tekst"/>
          <w:rFonts w:asciiTheme="minorHAnsi" w:hAnsiTheme="minorHAnsi" w:cs="Myriad Pro"/>
          <w:b w:val="0"/>
          <w:bCs w:val="0"/>
          <w:spacing w:val="-2"/>
          <w:sz w:val="22"/>
          <w:szCs w:val="22"/>
        </w:rPr>
        <w:t>Published three issues per year.</w:t>
      </w:r>
    </w:p>
    <w:p w:rsidR="00A23002" w:rsidRPr="00CB2BAF" w:rsidRDefault="00A23002" w:rsidP="00CB2BAF">
      <w:pPr>
        <w:spacing w:after="0" w:line="240" w:lineRule="auto"/>
        <w:rPr>
          <w:sz w:val="20"/>
          <w:szCs w:val="20"/>
        </w:rPr>
      </w:pPr>
    </w:p>
    <w:sectPr w:rsidR="00A23002" w:rsidRPr="00CB2BAF" w:rsidSect="00445C05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Lt BT (TT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20"/>
    <w:rsid w:val="00445C05"/>
    <w:rsid w:val="004871C1"/>
    <w:rsid w:val="004C46DE"/>
    <w:rsid w:val="004C6CDE"/>
    <w:rsid w:val="00587DF5"/>
    <w:rsid w:val="009C57FB"/>
    <w:rsid w:val="009D6721"/>
    <w:rsid w:val="00A23002"/>
    <w:rsid w:val="00BA49A0"/>
    <w:rsid w:val="00C408E7"/>
    <w:rsid w:val="00CB2BAF"/>
    <w:rsid w:val="00D97DE9"/>
    <w:rsid w:val="00ED6620"/>
    <w:rsid w:val="00F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EFE69-B688-4A62-A277-D789DA07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uiPriority w:val="99"/>
    <w:rsid w:val="00ED6620"/>
    <w:pPr>
      <w:suppressAutoHyphens/>
      <w:autoSpaceDE w:val="0"/>
      <w:autoSpaceDN w:val="0"/>
      <w:adjustRightInd w:val="0"/>
      <w:spacing w:before="240" w:after="240" w:line="288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val="en-GB"/>
    </w:rPr>
  </w:style>
  <w:style w:type="character" w:customStyle="1" w:styleId="Tekst">
    <w:name w:val="Tekst"/>
    <w:uiPriority w:val="99"/>
    <w:rsid w:val="00ED6620"/>
    <w:rPr>
      <w:rFonts w:ascii="Swis721 Lt BT (TT) Light" w:hAnsi="Swis721 Lt BT (TT) Light" w:cs="Swis721 Lt BT (TT) Light"/>
      <w:sz w:val="20"/>
      <w:szCs w:val="20"/>
    </w:rPr>
  </w:style>
  <w:style w:type="character" w:customStyle="1" w:styleId="plavo">
    <w:name w:val="plavo"/>
    <w:basedOn w:val="Tekst"/>
    <w:uiPriority w:val="99"/>
    <w:rsid w:val="00ED6620"/>
    <w:rPr>
      <w:rFonts w:ascii="Myriad Pro Light" w:hAnsi="Myriad Pro Light" w:cs="Myriad Pro Light"/>
      <w:color w:val="002E6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2022-02-12T20:34:00Z</dcterms:created>
  <dcterms:modified xsi:type="dcterms:W3CDTF">2022-02-14T09:57:00Z</dcterms:modified>
</cp:coreProperties>
</file>