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B9673" w14:textId="7DC88F21" w:rsidR="00480CFB" w:rsidRPr="00480CFB" w:rsidRDefault="00480CFB" w:rsidP="00480CFB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480CFB">
        <w:rPr>
          <w:rFonts w:ascii="Times New Roman" w:eastAsia="Calibri" w:hAnsi="Times New Roman" w:cs="Times New Roman"/>
          <w:b/>
          <w:kern w:val="0"/>
          <w14:ligatures w14:val="none"/>
        </w:rPr>
        <w:t>U</w:t>
      </w:r>
      <w:r w:rsidR="00696402">
        <w:rPr>
          <w:rFonts w:ascii="Times New Roman" w:eastAsia="Calibri" w:hAnsi="Times New Roman" w:cs="Times New Roman"/>
          <w:b/>
          <w:kern w:val="0"/>
          <w14:ligatures w14:val="none"/>
        </w:rPr>
        <w:t>PUTE RECENZENTIMA</w:t>
      </w:r>
    </w:p>
    <w:p w14:paraId="22978B14" w14:textId="77777777" w:rsidR="00480CFB" w:rsidRPr="00480CFB" w:rsidRDefault="00480CFB" w:rsidP="00480CFB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ABF34D1" w14:textId="77777777" w:rsidR="00480CFB" w:rsidRPr="00480CFB" w:rsidRDefault="00480CFB" w:rsidP="00480CFB">
      <w:pPr>
        <w:spacing w:line="25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80CF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Mole se recenzenti časopisa da se pri svojoj ocjeni i kategorizaciji radova pridržavaju Standarda Ministarstva znanosti, obrazovanja i sporta Republike Hrvatske te da konzultiraju </w:t>
      </w:r>
      <w:r w:rsidRPr="00480CFB">
        <w:rPr>
          <w:rFonts w:ascii="Times New Roman" w:eastAsia="Calibri" w:hAnsi="Times New Roman" w:cs="Times New Roman"/>
          <w:bCs/>
          <w:i/>
          <w:kern w:val="0"/>
          <w14:ligatures w14:val="none"/>
        </w:rPr>
        <w:t>Dokument o izdavačkoj etici i znanstvenoj čestitosti</w:t>
      </w:r>
      <w:r w:rsidRPr="00480CF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(dostupan na: http://hrcak.srce.hr/rio)</w:t>
      </w:r>
    </w:p>
    <w:p w14:paraId="0459F266" w14:textId="77777777" w:rsidR="00480CFB" w:rsidRPr="00480CFB" w:rsidRDefault="00480CFB" w:rsidP="00480CFB">
      <w:pPr>
        <w:spacing w:line="25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80CFB">
        <w:rPr>
          <w:rFonts w:ascii="Times New Roman" w:eastAsia="Calibri" w:hAnsi="Times New Roman" w:cs="Times New Roman"/>
          <w:bCs/>
          <w:kern w:val="0"/>
          <w14:ligatures w14:val="none"/>
        </w:rPr>
        <w:t>Ako recenzent prihvaća rad na recenziju, rad valja sagledati temeljito i nepristrano te nastojati dati savjete autoru u svezi poboljšanja sadržaja teksta, a uredništvu oko ostalih primjedbi s obzirom na tehnički i sadržajni kontekst članka te u svezi kategorizacije članka. Časopis ima recenzentski obrazac u kojem recenzent ispunjava određena polja, te u opisnome dijelu obrasca iznosi mišljenje i savjete. Cijeni se recenzentovo nastojanje da iznese što detaljniju recenziju s jasno naznačenim promjenama koje predlaže ili zahtijeva. Procjena članka uključuje procjenu originalnosti i važnosti istraživanja, ustroj studije, metodologiju, prikaz rezultata, snagu zaključivanja te opću kvalitetu članka.</w:t>
      </w:r>
    </w:p>
    <w:p w14:paraId="09B4D693" w14:textId="77777777" w:rsidR="00480CFB" w:rsidRPr="00480CFB" w:rsidRDefault="00480CFB" w:rsidP="00480CFB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80CFB">
        <w:rPr>
          <w:rFonts w:ascii="Times New Roman" w:eastAsia="Calibri" w:hAnsi="Times New Roman" w:cs="Times New Roman"/>
          <w:kern w:val="0"/>
          <w14:ligatures w14:val="none"/>
        </w:rPr>
        <w:t xml:space="preserve">Prije preuzimanja recenzentskog zaduženja, recenzent treba razmotriti nalazi li se rad u području njegove ekspertize te postoji li mogući sukob interesa. Prihvaćanjem uloge recenzenta isti potvrđuje kompetentnost, nepostojanje elemenata sukoba interesa te slobodu za vrednovanje rada na osobnoj i profesionalnoj razini. </w:t>
      </w:r>
    </w:p>
    <w:p w14:paraId="79987C9F" w14:textId="77777777" w:rsidR="00480CFB" w:rsidRPr="00480CFB" w:rsidRDefault="00480CFB" w:rsidP="00480CFB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80CFB">
        <w:rPr>
          <w:rFonts w:ascii="Times New Roman" w:eastAsia="Calibri" w:hAnsi="Times New Roman" w:cs="Times New Roman"/>
          <w:kern w:val="0"/>
          <w14:ligatures w14:val="none"/>
        </w:rPr>
        <w:t xml:space="preserve">Preporučeni rok za izradu recenzije je dva tjedna. Duljina teksta te opsežnost komentara i kritika prepuštena je procjeni recenzenta. </w:t>
      </w:r>
    </w:p>
    <w:p w14:paraId="69F1DAF1" w14:textId="77777777" w:rsidR="00480CFB" w:rsidRPr="00480CFB" w:rsidRDefault="00480CFB" w:rsidP="00480CFB">
      <w:pPr>
        <w:spacing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80CFB">
        <w:rPr>
          <w:rFonts w:ascii="Times New Roman" w:eastAsia="Calibri" w:hAnsi="Times New Roman" w:cs="Times New Roman"/>
          <w:kern w:val="0"/>
          <w14:ligatures w14:val="none"/>
        </w:rPr>
        <w:t xml:space="preserve">Uredništvo časopisa </w:t>
      </w:r>
      <w:r w:rsidRPr="00480CFB">
        <w:rPr>
          <w:rFonts w:ascii="Times New Roman" w:eastAsia="Calibri" w:hAnsi="Times New Roman" w:cs="Times New Roman"/>
          <w:i/>
          <w:kern w:val="0"/>
          <w14:ligatures w14:val="none"/>
        </w:rPr>
        <w:t>Religija i obrazovanje. Časopis za teološko-religijska i pedagoška istraživanja</w:t>
      </w:r>
      <w:r w:rsidRPr="00480CFB">
        <w:rPr>
          <w:rFonts w:ascii="Times New Roman" w:eastAsia="Calibri" w:hAnsi="Times New Roman" w:cs="Times New Roman"/>
          <w:kern w:val="0"/>
          <w14:ligatures w14:val="none"/>
        </w:rPr>
        <w:t xml:space="preserve"> pri postupku recenzije provodi dvostruku slijepu recenziju tijekom koje se ne otkriva identitet autora rada kao ni recenzenta.</w:t>
      </w:r>
    </w:p>
    <w:p w14:paraId="7E694110" w14:textId="77777777" w:rsidR="00480CFB" w:rsidRPr="00480CFB" w:rsidRDefault="00480CFB" w:rsidP="00480CFB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480CFB">
        <w:rPr>
          <w:rFonts w:ascii="Times New Roman" w:eastAsia="Calibri" w:hAnsi="Times New Roman" w:cs="Times New Roman"/>
          <w:b/>
          <w:kern w:val="0"/>
          <w14:ligatures w14:val="none"/>
        </w:rPr>
        <w:t xml:space="preserve">Opća procjena rada </w:t>
      </w:r>
    </w:p>
    <w:p w14:paraId="26F20A23" w14:textId="77777777" w:rsidR="00480CFB" w:rsidRPr="00480CFB" w:rsidRDefault="00480CFB" w:rsidP="00480CFB">
      <w:pPr>
        <w:spacing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80CFB">
        <w:rPr>
          <w:rFonts w:ascii="Times New Roman" w:eastAsia="Calibri" w:hAnsi="Times New Roman" w:cs="Times New Roman"/>
          <w:kern w:val="0"/>
          <w14:ligatures w14:val="none"/>
        </w:rPr>
        <w:t xml:space="preserve">Recenzijski postupak sastoji se od procjene primjerenosti i kakvoće rada. Recenzija treba označiti udovoljava li članak kriterijima postavljenima od strane uredništva. Kriteriji se odnose na: procjenu tematske prikladnosti; originalnost; proučenost i relevantnost izvora; strukturu i metodologiju; preciznost i jasnoću u prezentaciji sadržaja, postavki i ideja; terminološku i jezičnu primjerenost; obuhvatnost i relevantnost istraživanja; jasnoću i relevantnost zaključaka. </w:t>
      </w:r>
    </w:p>
    <w:p w14:paraId="2E7B95FE" w14:textId="77777777" w:rsidR="00480CFB" w:rsidRPr="00480CFB" w:rsidRDefault="00480CFB" w:rsidP="00480CFB">
      <w:pPr>
        <w:spacing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80CFB">
        <w:rPr>
          <w:rFonts w:ascii="Times New Roman" w:eastAsia="Calibri" w:hAnsi="Times New Roman" w:cs="Times New Roman"/>
          <w:kern w:val="0"/>
          <w14:ligatures w14:val="none"/>
        </w:rPr>
        <w:t xml:space="preserve">Recenzent treba procijeniti metodološku i teorijsko-konceptualnu utemeljenost rada. On je također pozvan osvrnuti se na utemeljenost i uvjerljivost iznesene argumentacije naglašavajući kako jake tako i problematične točke u radu. Pri svojoj recenziji treba odgovoriti na sljedeća pitanja: </w:t>
      </w:r>
    </w:p>
    <w:p w14:paraId="5635EA5E" w14:textId="77777777" w:rsidR="00480CFB" w:rsidRPr="00480CFB" w:rsidRDefault="00480CFB" w:rsidP="00480CFB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80CFB">
        <w:rPr>
          <w:rFonts w:ascii="Times New Roman" w:eastAsia="Calibri" w:hAnsi="Times New Roman" w:cs="Times New Roman"/>
          <w:kern w:val="0"/>
          <w14:ligatures w14:val="none"/>
        </w:rPr>
        <w:t xml:space="preserve">● Odgovara li naslov rada sadržaju rukopisa? </w:t>
      </w:r>
    </w:p>
    <w:p w14:paraId="6D6D01B8" w14:textId="77777777" w:rsidR="00480CFB" w:rsidRPr="00480CFB" w:rsidRDefault="00480CFB" w:rsidP="00480CFB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80CFB">
        <w:rPr>
          <w:rFonts w:ascii="Times New Roman" w:eastAsia="Calibri" w:hAnsi="Times New Roman" w:cs="Times New Roman"/>
          <w:kern w:val="0"/>
          <w14:ligatures w14:val="none"/>
        </w:rPr>
        <w:t xml:space="preserve">● Odgovaraju li sažetak rada i ključne riječi sadržaju? </w:t>
      </w:r>
    </w:p>
    <w:p w14:paraId="09E7ED6D" w14:textId="77777777" w:rsidR="00480CFB" w:rsidRPr="00480CFB" w:rsidRDefault="00480CFB" w:rsidP="00480CFB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80CFB">
        <w:rPr>
          <w:rFonts w:ascii="Times New Roman" w:eastAsia="Calibri" w:hAnsi="Times New Roman" w:cs="Times New Roman"/>
          <w:kern w:val="0"/>
          <w14:ligatures w14:val="none"/>
        </w:rPr>
        <w:t xml:space="preserve">● Jesu li radu potrebne neke dopune ili skraćivanja? </w:t>
      </w:r>
    </w:p>
    <w:p w14:paraId="218C328F" w14:textId="77777777" w:rsidR="00480CFB" w:rsidRPr="00480CFB" w:rsidRDefault="00480CFB" w:rsidP="00480CFB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80CFB">
        <w:rPr>
          <w:rFonts w:ascii="Times New Roman" w:eastAsia="Calibri" w:hAnsi="Times New Roman" w:cs="Times New Roman"/>
          <w:kern w:val="0"/>
          <w14:ligatures w14:val="none"/>
        </w:rPr>
        <w:t xml:space="preserve">● Služi li se autor razumljivim jezikom? </w:t>
      </w:r>
    </w:p>
    <w:p w14:paraId="1A7C6820" w14:textId="77777777" w:rsidR="00480CFB" w:rsidRPr="00480CFB" w:rsidRDefault="00480CFB" w:rsidP="00480CFB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80CFB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●  Jesu li jasno naznačeni ciljevi i istraživačka pitanja? </w:t>
      </w:r>
    </w:p>
    <w:p w14:paraId="31B354BD" w14:textId="77777777" w:rsidR="00480CFB" w:rsidRPr="00480CFB" w:rsidRDefault="00480CFB" w:rsidP="00480CFB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80CFB">
        <w:rPr>
          <w:rFonts w:ascii="Times New Roman" w:eastAsia="Calibri" w:hAnsi="Times New Roman" w:cs="Times New Roman"/>
          <w:kern w:val="0"/>
          <w14:ligatures w14:val="none"/>
        </w:rPr>
        <w:t xml:space="preserve">● Je li rukopis logički i metodološki dosljedno strukturiran? </w:t>
      </w:r>
    </w:p>
    <w:p w14:paraId="47C6AA94" w14:textId="77777777" w:rsidR="00480CFB" w:rsidRPr="00480CFB" w:rsidRDefault="00480CFB" w:rsidP="00480CFB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80CFB">
        <w:rPr>
          <w:rFonts w:ascii="Times New Roman" w:eastAsia="Calibri" w:hAnsi="Times New Roman" w:cs="Times New Roman"/>
          <w:kern w:val="0"/>
          <w14:ligatures w14:val="none"/>
        </w:rPr>
        <w:t>● Argumentacija je utemeljena i uvjerljiva?</w:t>
      </w:r>
    </w:p>
    <w:p w14:paraId="2B8ADA64" w14:textId="77777777" w:rsidR="00480CFB" w:rsidRPr="00480CFB" w:rsidRDefault="00480CFB" w:rsidP="00480CFB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80CFB">
        <w:rPr>
          <w:rFonts w:ascii="Times New Roman" w:eastAsia="Calibri" w:hAnsi="Times New Roman" w:cs="Times New Roman"/>
          <w:kern w:val="0"/>
          <w14:ligatures w14:val="none"/>
        </w:rPr>
        <w:t>● Članak sadrži relevantne i adekvatne reference (domaće i strane)?</w:t>
      </w:r>
    </w:p>
    <w:p w14:paraId="08E8F404" w14:textId="77777777" w:rsidR="00480CFB" w:rsidRPr="00480CFB" w:rsidRDefault="00480CFB" w:rsidP="00480CFB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80CFB">
        <w:rPr>
          <w:rFonts w:ascii="Times New Roman" w:eastAsia="Calibri" w:hAnsi="Times New Roman" w:cs="Times New Roman"/>
          <w:kern w:val="0"/>
          <w14:ligatures w14:val="none"/>
        </w:rPr>
        <w:t>● Citati i reference su točni?</w:t>
      </w:r>
    </w:p>
    <w:p w14:paraId="6BE5EE14" w14:textId="77777777" w:rsidR="00480CFB" w:rsidRPr="00480CFB" w:rsidRDefault="00480CFB" w:rsidP="00480CFB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80CFB">
        <w:rPr>
          <w:rFonts w:ascii="Times New Roman" w:eastAsia="Calibri" w:hAnsi="Times New Roman" w:cs="Times New Roman"/>
          <w:kern w:val="0"/>
          <w14:ligatures w14:val="none"/>
        </w:rPr>
        <w:t xml:space="preserve">● Jesu li zaključci rukopisa jasni i dosljedni, u skladu s argumentacijom u sadržaju? </w:t>
      </w:r>
    </w:p>
    <w:p w14:paraId="6EEB710B" w14:textId="77777777" w:rsidR="00480CFB" w:rsidRPr="00480CFB" w:rsidRDefault="00480CFB" w:rsidP="00480CFB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80CFB">
        <w:rPr>
          <w:rFonts w:ascii="Times New Roman" w:eastAsia="Calibri" w:hAnsi="Times New Roman" w:cs="Times New Roman"/>
          <w:kern w:val="0"/>
          <w14:ligatures w14:val="none"/>
        </w:rPr>
        <w:t xml:space="preserve">Osim na navedena pitanja recenzent je pozvan očitovati se o prihvatljivosti ili neprihvatljivosti određenih aspekata rada poput: </w:t>
      </w:r>
    </w:p>
    <w:p w14:paraId="595CB5E5" w14:textId="77777777" w:rsidR="00480CFB" w:rsidRPr="00480CFB" w:rsidRDefault="00480CFB" w:rsidP="00480CFB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80CFB">
        <w:rPr>
          <w:rFonts w:ascii="Times New Roman" w:eastAsia="Calibri" w:hAnsi="Times New Roman" w:cs="Times New Roman"/>
          <w:kern w:val="0"/>
          <w14:ligatures w14:val="none"/>
        </w:rPr>
        <w:t xml:space="preserve">● Stupanj izvornosti i zanimljivosti u vezi s temom i metodama </w:t>
      </w:r>
    </w:p>
    <w:p w14:paraId="54BAF89E" w14:textId="77777777" w:rsidR="00480CFB" w:rsidRPr="00480CFB" w:rsidRDefault="00480CFB" w:rsidP="00480CFB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80CFB">
        <w:rPr>
          <w:rFonts w:ascii="Times New Roman" w:eastAsia="Calibri" w:hAnsi="Times New Roman" w:cs="Times New Roman"/>
          <w:kern w:val="0"/>
          <w14:ligatures w14:val="none"/>
        </w:rPr>
        <w:t xml:space="preserve">● Relevantnost s obzirom na trenutne spoznaje akademske zajednice </w:t>
      </w:r>
    </w:p>
    <w:p w14:paraId="23E0AADA" w14:textId="77777777" w:rsidR="00480CFB" w:rsidRPr="00480CFB" w:rsidRDefault="00480CFB" w:rsidP="00480CFB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80CFB">
        <w:rPr>
          <w:rFonts w:ascii="Times New Roman" w:eastAsia="Calibri" w:hAnsi="Times New Roman" w:cs="Times New Roman"/>
          <w:kern w:val="0"/>
          <w14:ligatures w14:val="none"/>
        </w:rPr>
        <w:t xml:space="preserve">● Upoznatost autora o ranijim istraživanjima s istom tematikom </w:t>
      </w:r>
    </w:p>
    <w:p w14:paraId="7D0744C8" w14:textId="77777777" w:rsidR="00480CFB" w:rsidRPr="00480CFB" w:rsidRDefault="00480CFB" w:rsidP="00480CFB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80CFB">
        <w:rPr>
          <w:rFonts w:ascii="Times New Roman" w:eastAsia="Calibri" w:hAnsi="Times New Roman" w:cs="Times New Roman"/>
          <w:kern w:val="0"/>
          <w14:ligatures w14:val="none"/>
        </w:rPr>
        <w:t xml:space="preserve">● Precizna uporaba pojmova, metodologije i terminologije </w:t>
      </w:r>
    </w:p>
    <w:p w14:paraId="1AE6B9D3" w14:textId="77777777" w:rsidR="00480CFB" w:rsidRPr="00480CFB" w:rsidRDefault="00480CFB" w:rsidP="00480CFB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80CFB">
        <w:rPr>
          <w:rFonts w:ascii="Times New Roman" w:eastAsia="Calibri" w:hAnsi="Times New Roman" w:cs="Times New Roman"/>
          <w:kern w:val="0"/>
          <w14:ligatures w14:val="none"/>
        </w:rPr>
        <w:t xml:space="preserve">● Jasnoća prezentacije sadržaja </w:t>
      </w:r>
    </w:p>
    <w:p w14:paraId="20738F39" w14:textId="77777777" w:rsidR="00480CFB" w:rsidRPr="00480CFB" w:rsidRDefault="00480CFB" w:rsidP="00480CFB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80CFB">
        <w:rPr>
          <w:rFonts w:ascii="Times New Roman" w:eastAsia="Calibri" w:hAnsi="Times New Roman" w:cs="Times New Roman"/>
          <w:kern w:val="0"/>
          <w14:ligatures w14:val="none"/>
        </w:rPr>
        <w:t xml:space="preserve">● Jasnoća i stilistička preciznost jezičnog izražaja </w:t>
      </w:r>
    </w:p>
    <w:p w14:paraId="0C4A40B2" w14:textId="77777777" w:rsidR="00480CFB" w:rsidRPr="00480CFB" w:rsidRDefault="00480CFB" w:rsidP="00480CFB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80CFB">
        <w:rPr>
          <w:rFonts w:ascii="Times New Roman" w:eastAsia="Calibri" w:hAnsi="Times New Roman" w:cs="Times New Roman"/>
          <w:kern w:val="0"/>
          <w14:ligatures w14:val="none"/>
        </w:rPr>
        <w:t xml:space="preserve">● Pridržavanje preporučene metodologije sadržaja </w:t>
      </w:r>
    </w:p>
    <w:p w14:paraId="17A0AEFA" w14:textId="77777777" w:rsidR="00480CFB" w:rsidRPr="00480CFB" w:rsidRDefault="00480CFB" w:rsidP="00480CFB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80CFB">
        <w:rPr>
          <w:rFonts w:ascii="Times New Roman" w:eastAsia="Calibri" w:hAnsi="Times New Roman" w:cs="Times New Roman"/>
          <w:kern w:val="0"/>
          <w14:ligatures w14:val="none"/>
        </w:rPr>
        <w:t xml:space="preserve">● Prikladnost teme s obzirom na tematska područja koja časopis pokriva </w:t>
      </w:r>
    </w:p>
    <w:p w14:paraId="0A657D26" w14:textId="77777777" w:rsidR="00480CFB" w:rsidRPr="00480CFB" w:rsidRDefault="00480CFB" w:rsidP="00480CFB">
      <w:pPr>
        <w:spacing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80CFB">
        <w:rPr>
          <w:rFonts w:ascii="Times New Roman" w:eastAsia="Calibri" w:hAnsi="Times New Roman" w:cs="Times New Roman"/>
          <w:kern w:val="0"/>
          <w14:ligatures w14:val="none"/>
        </w:rPr>
        <w:t>Uz opće recenzent je pozvan pružiti i posebne napomene koje se tiču pojedinih dijelova rada, posebno s obzirom na moguće pogreške.</w:t>
      </w:r>
    </w:p>
    <w:p w14:paraId="727EC37D" w14:textId="77777777" w:rsidR="00480CFB" w:rsidRPr="00480CFB" w:rsidRDefault="00480CFB" w:rsidP="00480CFB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41E8474" w14:textId="77777777" w:rsidR="00480CFB" w:rsidRPr="00480CFB" w:rsidRDefault="00480CFB" w:rsidP="00480CFB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480CFB">
        <w:rPr>
          <w:rFonts w:ascii="Times New Roman" w:eastAsia="Calibri" w:hAnsi="Times New Roman" w:cs="Times New Roman"/>
          <w:b/>
          <w:kern w:val="0"/>
          <w14:ligatures w14:val="none"/>
        </w:rPr>
        <w:t xml:space="preserve">Preporuka za objavljivanje </w:t>
      </w:r>
    </w:p>
    <w:p w14:paraId="21CC1B4D" w14:textId="77777777" w:rsidR="00480CFB" w:rsidRPr="00480CFB" w:rsidRDefault="00480CFB" w:rsidP="00480CFB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80CFB">
        <w:rPr>
          <w:rFonts w:ascii="Times New Roman" w:eastAsia="Calibri" w:hAnsi="Times New Roman" w:cs="Times New Roman"/>
          <w:kern w:val="0"/>
          <w14:ligatures w14:val="none"/>
        </w:rPr>
        <w:t xml:space="preserve">Zaključno, recenzent treba predložiti objavljivanje, doradu, odnosno neprihvaćanje rada prema sljedećem popisu: </w:t>
      </w:r>
    </w:p>
    <w:p w14:paraId="2E40258D" w14:textId="77777777" w:rsidR="00480CFB" w:rsidRPr="00480CFB" w:rsidRDefault="00480CFB" w:rsidP="00480CFB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80CFB">
        <w:rPr>
          <w:rFonts w:ascii="Times New Roman" w:eastAsia="Calibri" w:hAnsi="Times New Roman" w:cs="Times New Roman"/>
          <w:kern w:val="0"/>
          <w14:ligatures w14:val="none"/>
        </w:rPr>
        <w:t xml:space="preserve">● Rukopis se može objaviti bez izmjene. </w:t>
      </w:r>
    </w:p>
    <w:p w14:paraId="6DED5E1F" w14:textId="77777777" w:rsidR="00480CFB" w:rsidRPr="00480CFB" w:rsidRDefault="00480CFB" w:rsidP="00480CFB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80CFB">
        <w:rPr>
          <w:rFonts w:ascii="Times New Roman" w:eastAsia="Calibri" w:hAnsi="Times New Roman" w:cs="Times New Roman"/>
          <w:kern w:val="0"/>
          <w14:ligatures w14:val="none"/>
        </w:rPr>
        <w:t xml:space="preserve">● Rukopis se može objaviti uz izmjene predložene u recenziji. </w:t>
      </w:r>
    </w:p>
    <w:p w14:paraId="4640CB8A" w14:textId="77777777" w:rsidR="00480CFB" w:rsidRPr="00480CFB" w:rsidRDefault="00480CFB" w:rsidP="00480CFB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80CFB">
        <w:rPr>
          <w:rFonts w:ascii="Times New Roman" w:eastAsia="Calibri" w:hAnsi="Times New Roman" w:cs="Times New Roman"/>
          <w:kern w:val="0"/>
          <w14:ligatures w14:val="none"/>
        </w:rPr>
        <w:t xml:space="preserve">● Rukopis vratiti na recenziju nakon izvršenih izmjena predloženih u recenziji. </w:t>
      </w:r>
    </w:p>
    <w:p w14:paraId="3ECD45C6" w14:textId="77777777" w:rsidR="00480CFB" w:rsidRPr="00480CFB" w:rsidRDefault="00480CFB" w:rsidP="00480CFB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80CFB">
        <w:rPr>
          <w:rFonts w:ascii="Times New Roman" w:eastAsia="Calibri" w:hAnsi="Times New Roman" w:cs="Times New Roman"/>
          <w:kern w:val="0"/>
          <w14:ligatures w14:val="none"/>
        </w:rPr>
        <w:t xml:space="preserve">● Rukopis predložiti za objavljivanje u nekom drugom časopisu. </w:t>
      </w:r>
    </w:p>
    <w:p w14:paraId="63FA9232" w14:textId="77777777" w:rsidR="00480CFB" w:rsidRPr="00480CFB" w:rsidRDefault="00480CFB" w:rsidP="00480CFB">
      <w:pPr>
        <w:spacing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80CFB">
        <w:rPr>
          <w:rFonts w:ascii="Times New Roman" w:eastAsia="Calibri" w:hAnsi="Times New Roman" w:cs="Times New Roman"/>
          <w:kern w:val="0"/>
          <w14:ligatures w14:val="none"/>
        </w:rPr>
        <w:t xml:space="preserve">● Rukopis nije za objavljivanje. </w:t>
      </w:r>
    </w:p>
    <w:p w14:paraId="1EC77D21" w14:textId="77777777" w:rsidR="00480CFB" w:rsidRPr="00480CFB" w:rsidRDefault="00480CFB" w:rsidP="00480CFB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6182338" w14:textId="77777777" w:rsidR="00480CFB" w:rsidRPr="00480CFB" w:rsidRDefault="00480CFB" w:rsidP="00480CFB">
      <w:pPr>
        <w:numPr>
          <w:ilvl w:val="0"/>
          <w:numId w:val="2"/>
        </w:numPr>
        <w:spacing w:line="256" w:lineRule="auto"/>
        <w:ind w:left="851" w:hanging="567"/>
        <w:contextualSpacing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480CFB">
        <w:rPr>
          <w:rFonts w:ascii="Times New Roman" w:eastAsia="Calibri" w:hAnsi="Times New Roman" w:cs="Times New Roman"/>
          <w:b/>
          <w:bCs/>
          <w:kern w:val="0"/>
          <w14:ligatures w14:val="none"/>
        </w:rPr>
        <w:t>Kategorizacija znanstvenih radova</w:t>
      </w:r>
    </w:p>
    <w:p w14:paraId="470BF914" w14:textId="77777777" w:rsidR="00480CFB" w:rsidRPr="00480CFB" w:rsidRDefault="00480CFB" w:rsidP="00480CFB">
      <w:pPr>
        <w:spacing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80CFB">
        <w:rPr>
          <w:rFonts w:ascii="Times New Roman" w:eastAsia="Calibri" w:hAnsi="Times New Roman" w:cs="Times New Roman"/>
          <w:kern w:val="0"/>
          <w14:ligatures w14:val="none"/>
        </w:rPr>
        <w:t>Kategoriju članka predlaže autor, a konačni sud donosi uredništvo na prijedlog recenzenata rada.</w:t>
      </w:r>
    </w:p>
    <w:p w14:paraId="315F5706" w14:textId="77777777" w:rsidR="00480CFB" w:rsidRPr="00480CFB" w:rsidRDefault="00480CFB" w:rsidP="00480CFB">
      <w:pPr>
        <w:spacing w:line="25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80CFB">
        <w:rPr>
          <w:rFonts w:ascii="Times New Roman" w:eastAsia="Calibri" w:hAnsi="Times New Roman" w:cs="Times New Roman"/>
          <w:bCs/>
          <w:kern w:val="0"/>
          <w14:ligatures w14:val="none"/>
        </w:rPr>
        <w:lastRenderedPageBreak/>
        <w:t>Recenzenti sugeriraju kategorizaciju članka prema uputama:</w:t>
      </w:r>
    </w:p>
    <w:p w14:paraId="319A4418" w14:textId="77777777" w:rsidR="00480CFB" w:rsidRPr="00480CFB" w:rsidRDefault="00480CFB" w:rsidP="00480CFB">
      <w:pPr>
        <w:spacing w:line="256" w:lineRule="auto"/>
        <w:ind w:left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80CFB">
        <w:rPr>
          <w:rFonts w:ascii="Times New Roman" w:eastAsia="Calibri" w:hAnsi="Times New Roman" w:cs="Times New Roman"/>
          <w:kern w:val="0"/>
          <w14:ligatures w14:val="none"/>
        </w:rPr>
        <w:t xml:space="preserve">1) </w:t>
      </w:r>
      <w:r w:rsidRPr="00480CFB">
        <w:rPr>
          <w:rFonts w:ascii="Times New Roman" w:eastAsia="Calibri" w:hAnsi="Times New Roman" w:cs="Times New Roman"/>
          <w:i/>
          <w:iCs/>
          <w:kern w:val="0"/>
          <w14:ligatures w14:val="none"/>
        </w:rPr>
        <w:t>Izvorni znanstveni članak</w:t>
      </w:r>
      <w:r w:rsidRPr="00480CFB">
        <w:rPr>
          <w:rFonts w:ascii="Times New Roman" w:eastAsia="Calibri" w:hAnsi="Times New Roman" w:cs="Times New Roman"/>
          <w:kern w:val="0"/>
          <w14:ligatures w14:val="none"/>
        </w:rPr>
        <w:t xml:space="preserve"> (</w:t>
      </w:r>
      <w:r w:rsidRPr="00480CFB">
        <w:rPr>
          <w:rFonts w:ascii="Times New Roman" w:eastAsia="Calibri" w:hAnsi="Times New Roman" w:cs="Times New Roman"/>
          <w:i/>
          <w:kern w:val="0"/>
          <w14:ligatures w14:val="none"/>
        </w:rPr>
        <w:t>Original scientific paper</w:t>
      </w:r>
      <w:r w:rsidRPr="00480CFB">
        <w:rPr>
          <w:rFonts w:ascii="Times New Roman" w:eastAsia="Calibri" w:hAnsi="Times New Roman" w:cs="Times New Roman"/>
          <w:kern w:val="0"/>
          <w14:ligatures w14:val="none"/>
        </w:rPr>
        <w:t xml:space="preserve">): rad koji sadrži još neobjavljene teorijske ili praktične rezultate znanstvenih istraživanja, cjelovito razrađene i iskazane na objektivno provjerljiv način. </w:t>
      </w:r>
    </w:p>
    <w:p w14:paraId="06330811" w14:textId="77777777" w:rsidR="00480CFB" w:rsidRPr="00480CFB" w:rsidRDefault="00480CFB" w:rsidP="00480CFB">
      <w:pPr>
        <w:spacing w:line="256" w:lineRule="auto"/>
        <w:ind w:left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80CFB">
        <w:rPr>
          <w:rFonts w:ascii="Times New Roman" w:eastAsia="Calibri" w:hAnsi="Times New Roman" w:cs="Times New Roman"/>
          <w:kern w:val="0"/>
          <w14:ligatures w14:val="none"/>
        </w:rPr>
        <w:t xml:space="preserve">2) </w:t>
      </w:r>
      <w:r w:rsidRPr="00480CFB">
        <w:rPr>
          <w:rFonts w:ascii="Times New Roman" w:eastAsia="Calibri" w:hAnsi="Times New Roman" w:cs="Times New Roman"/>
          <w:i/>
          <w:iCs/>
          <w:kern w:val="0"/>
          <w14:ligatures w14:val="none"/>
        </w:rPr>
        <w:t>Prethodno priopćenje</w:t>
      </w:r>
      <w:r w:rsidRPr="00480CFB">
        <w:rPr>
          <w:rFonts w:ascii="Times New Roman" w:eastAsia="Calibri" w:hAnsi="Times New Roman" w:cs="Times New Roman"/>
          <w:kern w:val="0"/>
          <w14:ligatures w14:val="none"/>
        </w:rPr>
        <w:t xml:space="preserve"> (</w:t>
      </w:r>
      <w:r w:rsidRPr="00480CFB">
        <w:rPr>
          <w:rFonts w:ascii="Times New Roman" w:eastAsia="Calibri" w:hAnsi="Times New Roman" w:cs="Times New Roman"/>
          <w:i/>
          <w:kern w:val="0"/>
          <w14:ligatures w14:val="none"/>
        </w:rPr>
        <w:t>Preliminary communication</w:t>
      </w:r>
      <w:r w:rsidRPr="00480CFB">
        <w:rPr>
          <w:rFonts w:ascii="Times New Roman" w:eastAsia="Calibri" w:hAnsi="Times New Roman" w:cs="Times New Roman"/>
          <w:kern w:val="0"/>
          <w14:ligatures w14:val="none"/>
        </w:rPr>
        <w:t xml:space="preserve">): rad koji sadrži preliminarne rezultate znanstvenog istraživanja koje je u tijeku. Ne mora omogućiti provjeru iznijetih rezultata. Obuhvaća i radove u kojima je kvalitetno postavljen novi problem te naznačena argumentacija, ali bez cjelovite razrade. </w:t>
      </w:r>
    </w:p>
    <w:p w14:paraId="6EC92241" w14:textId="77777777" w:rsidR="00480CFB" w:rsidRPr="00480CFB" w:rsidRDefault="00480CFB" w:rsidP="00480CFB">
      <w:pPr>
        <w:spacing w:line="256" w:lineRule="auto"/>
        <w:ind w:left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80CFB">
        <w:rPr>
          <w:rFonts w:ascii="Times New Roman" w:eastAsia="Calibri" w:hAnsi="Times New Roman" w:cs="Times New Roman"/>
          <w:kern w:val="0"/>
          <w14:ligatures w14:val="none"/>
        </w:rPr>
        <w:t xml:space="preserve">3) </w:t>
      </w:r>
      <w:r w:rsidRPr="00480CFB">
        <w:rPr>
          <w:rFonts w:ascii="Times New Roman" w:eastAsia="Calibri" w:hAnsi="Times New Roman" w:cs="Times New Roman"/>
          <w:i/>
          <w:iCs/>
          <w:kern w:val="0"/>
          <w14:ligatures w14:val="none"/>
        </w:rPr>
        <w:t>Pregledni rad</w:t>
      </w:r>
      <w:r w:rsidRPr="00480CFB">
        <w:rPr>
          <w:rFonts w:ascii="Times New Roman" w:eastAsia="Calibri" w:hAnsi="Times New Roman" w:cs="Times New Roman"/>
          <w:kern w:val="0"/>
          <w14:ligatures w14:val="none"/>
        </w:rPr>
        <w:t xml:space="preserve"> (</w:t>
      </w:r>
      <w:r w:rsidRPr="00480CFB">
        <w:rPr>
          <w:rFonts w:ascii="Times New Roman" w:eastAsia="Calibri" w:hAnsi="Times New Roman" w:cs="Times New Roman"/>
          <w:i/>
          <w:kern w:val="0"/>
          <w14:ligatures w14:val="none"/>
        </w:rPr>
        <w:t>Review article</w:t>
      </w:r>
      <w:r w:rsidRPr="00480CFB">
        <w:rPr>
          <w:rFonts w:ascii="Times New Roman" w:eastAsia="Calibri" w:hAnsi="Times New Roman" w:cs="Times New Roman"/>
          <w:kern w:val="0"/>
          <w14:ligatures w14:val="none"/>
        </w:rPr>
        <w:t xml:space="preserve">): rad koji je originalan, sažet i kritički prikaz stanja i tendencija razvoja nekog područja istraživanja s kritičkim osvrtom i prosudbom. </w:t>
      </w:r>
    </w:p>
    <w:p w14:paraId="35340CA7" w14:textId="77777777" w:rsidR="00480CFB" w:rsidRPr="00480CFB" w:rsidRDefault="00480CFB" w:rsidP="00480CFB">
      <w:pPr>
        <w:spacing w:line="256" w:lineRule="auto"/>
        <w:ind w:left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80CFB">
        <w:rPr>
          <w:rFonts w:ascii="Times New Roman" w:eastAsia="Calibri" w:hAnsi="Times New Roman" w:cs="Times New Roman"/>
          <w:kern w:val="0"/>
          <w14:ligatures w14:val="none"/>
        </w:rPr>
        <w:t xml:space="preserve">4) </w:t>
      </w:r>
      <w:r w:rsidRPr="00480CFB">
        <w:rPr>
          <w:rFonts w:ascii="Times New Roman" w:eastAsia="Calibri" w:hAnsi="Times New Roman" w:cs="Times New Roman"/>
          <w:i/>
          <w:kern w:val="0"/>
          <w14:ligatures w14:val="none"/>
        </w:rPr>
        <w:t>Stručni rad</w:t>
      </w:r>
      <w:r w:rsidRPr="00480CFB">
        <w:rPr>
          <w:rFonts w:ascii="Times New Roman" w:eastAsia="Calibri" w:hAnsi="Times New Roman" w:cs="Times New Roman"/>
          <w:kern w:val="0"/>
          <w14:ligatures w14:val="none"/>
        </w:rPr>
        <w:t xml:space="preserve"> (</w:t>
      </w:r>
      <w:r w:rsidRPr="00480CFB">
        <w:rPr>
          <w:rFonts w:ascii="Times New Roman" w:eastAsia="Calibri" w:hAnsi="Times New Roman" w:cs="Times New Roman"/>
          <w:i/>
          <w:kern w:val="0"/>
          <w14:ligatures w14:val="none"/>
        </w:rPr>
        <w:t>Professional paper</w:t>
      </w:r>
      <w:r w:rsidRPr="00480CFB">
        <w:rPr>
          <w:rFonts w:ascii="Times New Roman" w:eastAsia="Calibri" w:hAnsi="Times New Roman" w:cs="Times New Roman"/>
          <w:kern w:val="0"/>
          <w14:ligatures w14:val="none"/>
        </w:rPr>
        <w:t>): rad koji informira i uvodi u problematiku struke ili prikazuje neka originalna rješenja s njezina područja bez pretenzije da bude plod znanstvenog istraživanja</w:t>
      </w:r>
    </w:p>
    <w:p w14:paraId="0A9B268B" w14:textId="2C4D0FD3" w:rsidR="00D76B2A" w:rsidRDefault="00480CFB" w:rsidP="00696402">
      <w:pPr>
        <w:spacing w:line="256" w:lineRule="auto"/>
        <w:jc w:val="both"/>
      </w:pPr>
      <w:r w:rsidRPr="00480CFB">
        <w:rPr>
          <w:rFonts w:ascii="Times New Roman" w:eastAsia="Calibri" w:hAnsi="Times New Roman" w:cs="Times New Roman"/>
          <w:kern w:val="0"/>
          <w14:ligatures w14:val="none"/>
        </w:rPr>
        <w:t xml:space="preserve">Časopis </w:t>
      </w:r>
      <w:r w:rsidRPr="00480CFB">
        <w:rPr>
          <w:rFonts w:ascii="Times New Roman" w:eastAsia="Calibri" w:hAnsi="Times New Roman" w:cs="Times New Roman"/>
          <w:i/>
          <w:kern w:val="0"/>
          <w14:ligatures w14:val="none"/>
        </w:rPr>
        <w:t>Religija i obrazovanje. Časopis za teološko-religijska i pedagoška istraživanja</w:t>
      </w:r>
      <w:r w:rsidRPr="00480CFB">
        <w:rPr>
          <w:rFonts w:ascii="Times New Roman" w:eastAsia="Calibri" w:hAnsi="Times New Roman" w:cs="Times New Roman"/>
          <w:kern w:val="0"/>
          <w14:ligatures w14:val="none"/>
        </w:rPr>
        <w:t xml:space="preserve"> objavljuje i radove sa znanstvenih skupova koje je organizirao izdavač časopisa Katolički bogoslovni fakultet Sveučilišta u Zagrebu. Takvi se radovi kategoriziraju u recenzijskom postupku u gore navedene kategorije. Ukoliko rad koji je bio izložen na znanstvenome skupu pruža zamjetan doprinos, a nije ga moguće kategorizirati u navedene kategorije, može biti objavljen kao izlaganje sa znanstvenog skupa. </w:t>
      </w:r>
    </w:p>
    <w:sectPr w:rsidR="00D76B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FD4FF" w14:textId="77777777" w:rsidR="00D76B2A" w:rsidRDefault="00D76B2A" w:rsidP="00D76B2A">
      <w:pPr>
        <w:spacing w:after="0" w:line="240" w:lineRule="auto"/>
      </w:pPr>
      <w:r>
        <w:separator/>
      </w:r>
    </w:p>
  </w:endnote>
  <w:endnote w:type="continuationSeparator" w:id="0">
    <w:p w14:paraId="6C62E0D0" w14:textId="77777777" w:rsidR="00D76B2A" w:rsidRDefault="00D76B2A" w:rsidP="00D76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3FCC3" w14:textId="77777777" w:rsidR="00BD10DF" w:rsidRDefault="00BD10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136DF" w14:textId="3FCEF05A" w:rsidR="00BD10DF" w:rsidRPr="00BD10DF" w:rsidRDefault="00BD10DF" w:rsidP="00BD10DF">
    <w:pPr>
      <w:pStyle w:val="BasicParagraph"/>
      <w:jc w:val="center"/>
      <w:rPr>
        <w:rFonts w:ascii="Cambria" w:hAnsi="Cambria" w:cs="Cambria"/>
        <w:color w:val="003FCB"/>
        <w:sz w:val="15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3439BF" wp14:editId="2DEB4223">
              <wp:simplePos x="0" y="0"/>
              <wp:positionH relativeFrom="column">
                <wp:posOffset>-29845</wp:posOffset>
              </wp:positionH>
              <wp:positionV relativeFrom="paragraph">
                <wp:posOffset>-130810</wp:posOffset>
              </wp:positionV>
              <wp:extent cx="5767705" cy="0"/>
              <wp:effectExtent l="0" t="0" r="0" b="0"/>
              <wp:wrapNone/>
              <wp:docPr id="2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7705" cy="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46AD9F94" id="Ravni poveznik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5pt,-10.3pt" to="451.8pt,-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D7TtgEAANUDAAAOAAAAZHJzL2Uyb0RvYy54bWysU8tu2zAQvBfoPxC815QDJC4Eyzk4SC5F&#10;G/TxATS1tAjwBZK15L/vcm3LQVOgaJELxSV3ZmeHq/X95Cw7QMom+I4vFw1n4FXojd93/Mf3xw8f&#10;OctF+l7a4KHjR8j8fvP+3XqMLdyEIdgeEkMSn9sxdnwoJbZCZDWAk3kRIni81CE5WTBMe9EnOSK7&#10;s+Kmae7EGFIfU1CQM54+nC75hvi1BlW+aJ2hMNtx1FZoTbTu6io2a9nuk4yDUWcZ8j9UOGk8Fp2p&#10;HmSR7Gcyr6icUSnkoMtCBSeC1kYB9YDdLJvfuvk2yAjUC5qT42xTfjta9fmw9c8JbRhjbnN8TrWL&#10;SSdXv6iPTWTWcTYLpsIUHt6u7lar5pYzdbkTV2BMuTxBcKxuOm6Nr33IVh4+5YLFMPWSUo+tr2sO&#10;1vSPxloK0n63tYkdZH25ZtVs6bEQ+CINowoVV+20K0cLJ9qvoJnpUe2SytNYwUwrlQJflnUIiAmz&#10;K0yjhBnY/B14zq9QoJH7F/CMoMrBlxnsjA/pT9XLdJGsT/kXB059Vwt2oT/Sq5I1ODvU4XnO63C+&#10;jAl+/Rs3vwAAAP//AwBQSwMEFAAGAAgAAAAhALC7JpDeAAAACgEAAA8AAABkcnMvZG93bnJldi54&#10;bWxMj81OwzAQhO9IvIO1SNxam4AKCXGqggRceiHhws2Nt0lovI5ipw08PYuEBKf9G818m69n14sj&#10;jqHzpOFqqUAg1d521Gh4q54WdyBCNGRN7wk1fGKAdXF+lpvM+hO94rGMjWATCpnR0MY4ZFKGukVn&#10;wtIPSHzb+9GZyOPYSDuaE5u7XiZKraQzHXFCawZ8bLE+lJPTkL5vN9XLvvp6+Di4Lp3K5201J1pf&#10;XsybexAR5/gnhh98RoeCmXZ+IhtEr2Fxc8tKrolagWBBqq652f1uZJHL/y8U3wAAAP//AwBQSwEC&#10;LQAUAAYACAAAACEAtoM4kv4AAADhAQAAEwAAAAAAAAAAAAAAAAAAAAAAW0NvbnRlbnRfVHlwZXNd&#10;LnhtbFBLAQItABQABgAIAAAAIQA4/SH/1gAAAJQBAAALAAAAAAAAAAAAAAAAAC8BAABfcmVscy8u&#10;cmVsc1BLAQItABQABgAIAAAAIQC6eD7TtgEAANUDAAAOAAAAAAAAAAAAAAAAAC4CAABkcnMvZTJv&#10;RG9jLnhtbFBLAQItABQABgAIAAAAIQCwuyaQ3gAAAAoBAAAPAAAAAAAAAAAAAAAAABAEAABkcnMv&#10;ZG93bnJldi54bWxQSwUGAAAAAAQABADzAAAAGwUAAAAA&#10;" strokecolor="#0070c0" strokeweight=".5pt">
              <v:stroke joinstyle="miter"/>
            </v:line>
          </w:pict>
        </mc:Fallback>
      </mc:AlternateContent>
    </w:r>
    <w:r>
      <w:rPr>
        <w:rFonts w:ascii="Cambria" w:hAnsi="Cambria" w:cs="Cambria"/>
        <w:color w:val="003FCB"/>
        <w:sz w:val="15"/>
        <w:szCs w:val="16"/>
        <w:lang w:val="pl-PL"/>
      </w:rPr>
      <w:t xml:space="preserve">Vlaška ulica 38, p.p. 5; HR-10000 ZAGREB • Tel. </w:t>
    </w:r>
    <w:r>
      <w:rPr>
        <w:rFonts w:ascii="Cambria" w:hAnsi="Cambria" w:cs="Cambria"/>
        <w:color w:val="003FCB"/>
        <w:sz w:val="15"/>
        <w:szCs w:val="16"/>
      </w:rPr>
      <w:t>+385 1 2117 624 •</w:t>
    </w:r>
    <w:r>
      <w:rPr>
        <w:rFonts w:ascii="Cambria" w:hAnsi="Cambria"/>
        <w:color w:val="004DC0"/>
        <w:sz w:val="22"/>
      </w:rPr>
      <w:br/>
    </w:r>
    <w:r>
      <w:rPr>
        <w:rFonts w:ascii="Cambria" w:hAnsi="Cambria" w:cs="Cambria"/>
        <w:color w:val="003FCB"/>
        <w:sz w:val="15"/>
        <w:szCs w:val="16"/>
      </w:rPr>
      <w:t>e-mail: rio@kbf.unizg.hr • www.kbf.unizg.hr • OIB: 48987767944 • IBAN: HR7323600001101358687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F46A9" w14:textId="77777777" w:rsidR="00BD10DF" w:rsidRDefault="00BD10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7D441" w14:textId="77777777" w:rsidR="00D76B2A" w:rsidRDefault="00D76B2A" w:rsidP="00D76B2A">
      <w:pPr>
        <w:spacing w:after="0" w:line="240" w:lineRule="auto"/>
      </w:pPr>
      <w:r>
        <w:separator/>
      </w:r>
    </w:p>
  </w:footnote>
  <w:footnote w:type="continuationSeparator" w:id="0">
    <w:p w14:paraId="36C0A74D" w14:textId="77777777" w:rsidR="00D76B2A" w:rsidRDefault="00D76B2A" w:rsidP="00D76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0E99B" w14:textId="77777777" w:rsidR="00BD10DF" w:rsidRDefault="00BD10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0EB6D" w14:textId="15F54D00" w:rsidR="00D76B2A" w:rsidRDefault="00D76B2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97B025" wp14:editId="50711EFD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7316967" cy="1298536"/>
          <wp:effectExtent l="0" t="0" r="0" b="0"/>
          <wp:wrapSquare wrapText="bothSides"/>
          <wp:docPr id="47188621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886214" name="Slika 4718862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6967" cy="12985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91E47" w14:textId="77777777" w:rsidR="00BD10DF" w:rsidRDefault="00BD10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80A5B"/>
    <w:multiLevelType w:val="hybridMultilevel"/>
    <w:tmpl w:val="FB548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201FC"/>
    <w:multiLevelType w:val="hybridMultilevel"/>
    <w:tmpl w:val="ECE46662"/>
    <w:lvl w:ilvl="0" w:tplc="9EE8BEFA">
      <w:start w:val="3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B2A"/>
    <w:rsid w:val="003C046C"/>
    <w:rsid w:val="00480CFB"/>
    <w:rsid w:val="00577DDD"/>
    <w:rsid w:val="00696402"/>
    <w:rsid w:val="00756FCD"/>
    <w:rsid w:val="00AF4B5A"/>
    <w:rsid w:val="00BD10DF"/>
    <w:rsid w:val="00D43A13"/>
    <w:rsid w:val="00D76B2A"/>
    <w:rsid w:val="00FC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44A0F"/>
  <w15:chartTrackingRefBased/>
  <w15:docId w15:val="{A512ABED-4DA0-4303-B876-EE9F3558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B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B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B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B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B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6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B2A"/>
  </w:style>
  <w:style w:type="paragraph" w:styleId="Footer">
    <w:name w:val="footer"/>
    <w:basedOn w:val="Normal"/>
    <w:link w:val="FooterChar"/>
    <w:uiPriority w:val="99"/>
    <w:unhideWhenUsed/>
    <w:rsid w:val="00D76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B2A"/>
  </w:style>
  <w:style w:type="paragraph" w:customStyle="1" w:styleId="BasicParagraph">
    <w:name w:val="[Basic Paragraph]"/>
    <w:basedOn w:val="Normal"/>
    <w:uiPriority w:val="99"/>
    <w:rsid w:val="00BD10DF"/>
    <w:pPr>
      <w:autoSpaceDE w:val="0"/>
      <w:autoSpaceDN w:val="0"/>
      <w:adjustRightInd w:val="0"/>
      <w:spacing w:after="0" w:line="288" w:lineRule="auto"/>
    </w:pPr>
    <w:rPr>
      <w:rFonts w:ascii="Minion Pro" w:hAnsi="Minion Pro" w:cs="Minion Pro"/>
      <w:color w:val="000000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4885</Characters>
  <Application>Microsoft Office Word</Application>
  <DocSecurity>0</DocSecurity>
  <Lines>40</Lines>
  <Paragraphs>11</Paragraphs>
  <ScaleCrop>false</ScaleCrop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Čorba</dc:creator>
  <cp:keywords/>
  <dc:description/>
  <cp:lastModifiedBy>Ružica Razum</cp:lastModifiedBy>
  <cp:revision>3</cp:revision>
  <cp:lastPrinted>2025-10-07T12:45:00Z</cp:lastPrinted>
  <dcterms:created xsi:type="dcterms:W3CDTF">2025-10-07T14:35:00Z</dcterms:created>
  <dcterms:modified xsi:type="dcterms:W3CDTF">2025-10-07T14:35:00Z</dcterms:modified>
</cp:coreProperties>
</file>